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14F4" w14:textId="77777777" w:rsidR="004E2B32" w:rsidRPr="00D81292" w:rsidRDefault="004E2B3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1A220DFD" w14:textId="52FDA35B" w:rsidR="00FE20F7" w:rsidRPr="00FE20F7" w:rsidRDefault="00FE20F7" w:rsidP="008567A0">
      <w:pPr>
        <w:spacing w:before="20" w:after="20"/>
        <w:jc w:val="center"/>
        <w:rPr>
          <w:rFonts w:ascii="Book Antiqua" w:eastAsia="Palatino Linotype" w:hAnsi="Book Antiqua" w:cs="Palatino Linotype"/>
          <w:b/>
          <w:bCs/>
          <w:sz w:val="28"/>
          <w:szCs w:val="28"/>
          <w:lang w:val="en-US"/>
        </w:rPr>
      </w:pPr>
      <w:r w:rsidRPr="00FE20F7">
        <w:rPr>
          <w:rFonts w:ascii="Book Antiqua" w:eastAsia="Palatino Linotype" w:hAnsi="Book Antiqua" w:cs="Palatino Linotype"/>
          <w:b/>
          <w:bCs/>
          <w:sz w:val="28"/>
          <w:szCs w:val="28"/>
          <w:lang w:val="en-US"/>
        </w:rPr>
        <w:t>The title should reflect the specific focus of research, max. 15 words, center, bold, single space, with the bookman old style font 14-pt</w:t>
      </w:r>
    </w:p>
    <w:p w14:paraId="277F6573" w14:textId="77777777" w:rsidR="00FE20F7" w:rsidRPr="00FE20F7" w:rsidRDefault="00FE20F7" w:rsidP="008567A0">
      <w:pPr>
        <w:spacing w:before="20" w:after="20"/>
        <w:jc w:val="center"/>
        <w:rPr>
          <w:rFonts w:ascii="Book Antiqua" w:eastAsia="Palatino Linotype" w:hAnsi="Book Antiqua" w:cs="Palatino Linotype"/>
          <w:b/>
          <w:bCs/>
          <w:sz w:val="24"/>
          <w:szCs w:val="24"/>
          <w:lang w:val="en-US"/>
        </w:rPr>
      </w:pPr>
    </w:p>
    <w:p w14:paraId="5D63ABA4" w14:textId="62EC9669" w:rsidR="00FE20F7" w:rsidRPr="00FE20F7" w:rsidRDefault="00FE20F7" w:rsidP="008567A0">
      <w:pPr>
        <w:spacing w:before="20" w:after="20"/>
        <w:jc w:val="center"/>
        <w:rPr>
          <w:rFonts w:ascii="Book Antiqua" w:eastAsia="Palatino Linotype" w:hAnsi="Book Antiqua" w:cs="Palatino Linotype"/>
          <w:b/>
          <w:bCs/>
          <w:lang w:val="en-US"/>
        </w:rPr>
      </w:pPr>
      <w:r w:rsidRPr="00FE20F7">
        <w:rPr>
          <w:rFonts w:ascii="Book Antiqua" w:eastAsia="Palatino Linotype" w:hAnsi="Book Antiqua" w:cs="Palatino Linotype"/>
          <w:b/>
          <w:bCs/>
          <w:lang w:val="en-US"/>
        </w:rPr>
        <w:t>Author</w:t>
      </w:r>
      <w:r w:rsidRPr="00FE20F7">
        <w:rPr>
          <w:rFonts w:ascii="Book Antiqua" w:eastAsia="Palatino Linotype" w:hAnsi="Book Antiqua" w:cs="Palatino Linotype"/>
          <w:b/>
          <w:bCs/>
          <w:vertAlign w:val="superscript"/>
          <w:lang w:val="en-US"/>
        </w:rPr>
        <w:t>1</w:t>
      </w:r>
      <w:r>
        <w:rPr>
          <w:rFonts w:ascii="Book Antiqua" w:eastAsia="Palatino Linotype" w:hAnsi="Book Antiqua" w:cs="Palatino Linotype"/>
          <w:b/>
          <w:bCs/>
          <w:vertAlign w:val="superscript"/>
          <w:lang w:val="en-US"/>
        </w:rPr>
        <w:t xml:space="preserve">  </w:t>
      </w:r>
      <w:r w:rsidRPr="005E5ECD">
        <w:rPr>
          <w:noProof/>
        </w:rPr>
        <w:drawing>
          <wp:inline distT="0" distB="0" distL="0" distR="0" wp14:anchorId="20B1479B" wp14:editId="4C14D3DF">
            <wp:extent cx="149225" cy="149859"/>
            <wp:effectExtent l="0" t="0" r="3175" b="3175"/>
            <wp:docPr id="1" name="Image 1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 w:eastAsia="Palatino Linotype" w:hAnsi="Book Antiqua" w:cs="Palatino Linotype"/>
          <w:b/>
          <w:bCs/>
          <w:vertAlign w:val="superscript"/>
          <w:lang w:val="en-US"/>
        </w:rPr>
        <w:t xml:space="preserve"> </w:t>
      </w:r>
      <w:r w:rsidRPr="00FE20F7">
        <w:rPr>
          <w:rFonts w:ascii="Book Antiqua" w:eastAsia="Palatino Linotype" w:hAnsi="Book Antiqua" w:cs="Palatino Linotype"/>
          <w:b/>
          <w:bCs/>
          <w:lang w:val="en-US"/>
        </w:rPr>
        <w:t>, Author</w:t>
      </w:r>
      <w:r w:rsidRPr="00FE20F7">
        <w:rPr>
          <w:rFonts w:ascii="Book Antiqua" w:eastAsia="Palatino Linotype" w:hAnsi="Book Antiqua" w:cs="Palatino Linotype"/>
          <w:b/>
          <w:bCs/>
          <w:vertAlign w:val="superscript"/>
          <w:lang w:val="en-US"/>
        </w:rPr>
        <w:t>2</w:t>
      </w:r>
      <w:r>
        <w:rPr>
          <w:rFonts w:ascii="Book Antiqua" w:eastAsia="Palatino Linotype" w:hAnsi="Book Antiqua" w:cs="Palatino Linotype"/>
          <w:b/>
          <w:bCs/>
          <w:vertAlign w:val="superscript"/>
          <w:lang w:val="en-US"/>
        </w:rPr>
        <w:t xml:space="preserve"> </w:t>
      </w:r>
      <w:r w:rsidRPr="005E5ECD">
        <w:rPr>
          <w:noProof/>
        </w:rPr>
        <w:drawing>
          <wp:inline distT="0" distB="0" distL="0" distR="0" wp14:anchorId="00B285F1" wp14:editId="5BC91344">
            <wp:extent cx="149225" cy="149859"/>
            <wp:effectExtent l="0" t="0" r="3175" b="3175"/>
            <wp:docPr id="1910675668" name="Image 1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20F7">
        <w:rPr>
          <w:rFonts w:ascii="Book Antiqua" w:eastAsia="Palatino Linotype" w:hAnsi="Book Antiqua" w:cs="Palatino Linotype"/>
          <w:b/>
          <w:bCs/>
          <w:lang w:val="en-US"/>
        </w:rPr>
        <w:t>, Author</w:t>
      </w:r>
      <w:r w:rsidRPr="00FE20F7">
        <w:rPr>
          <w:rFonts w:ascii="Book Antiqua" w:eastAsia="Palatino Linotype" w:hAnsi="Book Antiqua" w:cs="Palatino Linotype"/>
          <w:b/>
          <w:bCs/>
          <w:vertAlign w:val="superscript"/>
          <w:lang w:val="en-US"/>
        </w:rPr>
        <w:t>3</w:t>
      </w:r>
      <w:r>
        <w:rPr>
          <w:rFonts w:ascii="Book Antiqua" w:eastAsia="Palatino Linotype" w:hAnsi="Book Antiqua" w:cs="Palatino Linotype"/>
          <w:b/>
          <w:bCs/>
          <w:vertAlign w:val="superscript"/>
          <w:lang w:val="en-US"/>
        </w:rPr>
        <w:t xml:space="preserve"> </w:t>
      </w:r>
      <w:r w:rsidRPr="005E5ECD">
        <w:rPr>
          <w:noProof/>
        </w:rPr>
        <w:drawing>
          <wp:inline distT="0" distB="0" distL="0" distR="0" wp14:anchorId="29531AE1" wp14:editId="743AF051">
            <wp:extent cx="149225" cy="149859"/>
            <wp:effectExtent l="0" t="0" r="3175" b="3175"/>
            <wp:docPr id="1029235582" name="Image 1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20F7">
        <w:rPr>
          <w:rFonts w:ascii="Book Antiqua" w:eastAsia="Palatino Linotype" w:hAnsi="Book Antiqua" w:cs="Palatino Linotype"/>
          <w:b/>
          <w:bCs/>
          <w:lang w:val="en-US"/>
        </w:rPr>
        <w:t xml:space="preserve"> (11 pt)</w:t>
      </w:r>
    </w:p>
    <w:p w14:paraId="53BC9BA0" w14:textId="1587C00A" w:rsidR="00FE20F7" w:rsidRPr="00FE20F7" w:rsidRDefault="00FE20F7" w:rsidP="008567A0">
      <w:pPr>
        <w:spacing w:before="20" w:after="20"/>
        <w:jc w:val="center"/>
        <w:rPr>
          <w:rFonts w:ascii="Book Antiqua" w:eastAsia="Palatino Linotype" w:hAnsi="Book Antiqua" w:cs="Palatino Linotype"/>
          <w:bCs/>
          <w:lang w:val="en-US"/>
        </w:rPr>
      </w:pPr>
      <w:r w:rsidRPr="00FE20F7">
        <w:rPr>
          <w:rFonts w:ascii="Book Antiqua" w:eastAsia="Palatino Linotype" w:hAnsi="Book Antiqua" w:cs="Palatino Linotype"/>
          <w:bCs/>
          <w:vertAlign w:val="superscript"/>
          <w:lang w:val="en-US"/>
        </w:rPr>
        <w:t>1</w:t>
      </w:r>
      <w:r w:rsidRPr="00FE20F7">
        <w:rPr>
          <w:rFonts w:ascii="Book Antiqua" w:eastAsia="Palatino Linotype" w:hAnsi="Book Antiqua" w:cs="Palatino Linotype"/>
          <w:bCs/>
          <w:lang w:val="en-US"/>
        </w:rPr>
        <w:t xml:space="preserve">University, </w:t>
      </w:r>
      <w:r w:rsidRPr="00FE20F7">
        <w:rPr>
          <w:rFonts w:ascii="Book Antiqua" w:eastAsia="Palatino Linotype" w:hAnsi="Book Antiqua" w:cs="Palatino Linotype"/>
          <w:bCs/>
          <w:vertAlign w:val="superscript"/>
          <w:lang w:val="en-US"/>
        </w:rPr>
        <w:t>2</w:t>
      </w:r>
      <w:r w:rsidRPr="00FE20F7">
        <w:rPr>
          <w:rFonts w:ascii="Book Antiqua" w:eastAsia="Palatino Linotype" w:hAnsi="Book Antiqua" w:cs="Palatino Linotype"/>
          <w:bCs/>
          <w:lang w:val="en-US"/>
        </w:rPr>
        <w:t>University,</w:t>
      </w:r>
      <w:r w:rsidRPr="00FE20F7">
        <w:rPr>
          <w:rFonts w:ascii="Book Antiqua" w:eastAsia="Palatino Linotype" w:hAnsi="Book Antiqua" w:cs="Palatino Linotype"/>
          <w:bCs/>
          <w:vertAlign w:val="superscript"/>
          <w:lang w:val="en-US"/>
        </w:rPr>
        <w:t xml:space="preserve"> 3</w:t>
      </w:r>
      <w:r w:rsidRPr="00FE20F7">
        <w:rPr>
          <w:rFonts w:ascii="Book Antiqua" w:eastAsia="Palatino Linotype" w:hAnsi="Book Antiqua" w:cs="Palatino Linotype"/>
          <w:bCs/>
          <w:lang w:val="en-US"/>
        </w:rPr>
        <w:t>University</w:t>
      </w:r>
    </w:p>
    <w:p w14:paraId="3BDFAD6E" w14:textId="00300F8A" w:rsidR="00D81292" w:rsidRPr="00FE20F7" w:rsidRDefault="00FE20F7" w:rsidP="008567A0">
      <w:pPr>
        <w:spacing w:before="20" w:after="20"/>
        <w:jc w:val="center"/>
        <w:rPr>
          <w:rFonts w:ascii="Book Antiqua" w:eastAsia="Palatino Linotype" w:hAnsi="Book Antiqua" w:cs="Palatino Linotype"/>
        </w:rPr>
      </w:pPr>
      <w:r w:rsidRPr="00FE20F7">
        <w:rPr>
          <w:rFonts w:ascii="Book Antiqua" w:eastAsia="Palatino Linotype" w:hAnsi="Book Antiqua" w:cs="Palatino Linotype"/>
          <w:b/>
          <w:lang w:val="en-US"/>
        </w:rPr>
        <w:t>email (11 pt)</w:t>
      </w:r>
    </w:p>
    <w:p w14:paraId="587F29EA" w14:textId="6770BC96" w:rsidR="00D81292" w:rsidRPr="00D81292" w:rsidRDefault="00D81292" w:rsidP="00FE20F7">
      <w:pPr>
        <w:spacing w:before="20" w:after="20"/>
        <w:jc w:val="center"/>
        <w:rPr>
          <w:rFonts w:ascii="Book Antiqua" w:eastAsia="Palatino Linotype" w:hAnsi="Book Antiqua" w:cs="Palatino Linotype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81292" w:rsidRPr="00D81292" w14:paraId="5D392EEE" w14:textId="77777777" w:rsidTr="00FE20F7">
        <w:trPr>
          <w:jc w:val="center"/>
        </w:trPr>
        <w:tc>
          <w:tcPr>
            <w:tcW w:w="3005" w:type="dxa"/>
          </w:tcPr>
          <w:p w14:paraId="10F6D542" w14:textId="77777777" w:rsidR="00D81292" w:rsidRPr="00D81292" w:rsidRDefault="00D81292" w:rsidP="008567A0">
            <w:pPr>
              <w:spacing w:before="20" w:after="20"/>
              <w:jc w:val="center"/>
              <w:rPr>
                <w:rFonts w:ascii="Book Antiqua" w:eastAsia="Arial" w:hAnsi="Book Antiqua" w:cs="Arial"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/>
                <w:sz w:val="20"/>
                <w:szCs w:val="20"/>
              </w:rPr>
              <w:t>Received</w:t>
            </w:r>
            <w:r w:rsidRPr="00D81292">
              <w:rPr>
                <w:rFonts w:ascii="Book Antiqua" w:eastAsia="Bookman Old Style" w:hAnsi="Book Antiqua" w:cs="Bookman Old Style"/>
                <w:sz w:val="20"/>
                <w:szCs w:val="20"/>
              </w:rPr>
              <w:t>:</w:t>
            </w:r>
          </w:p>
        </w:tc>
        <w:tc>
          <w:tcPr>
            <w:tcW w:w="3005" w:type="dxa"/>
          </w:tcPr>
          <w:p w14:paraId="68600F14" w14:textId="77777777" w:rsidR="00D81292" w:rsidRPr="00D81292" w:rsidRDefault="00D81292" w:rsidP="008567A0">
            <w:pPr>
              <w:spacing w:before="20" w:after="20"/>
              <w:jc w:val="center"/>
              <w:rPr>
                <w:rFonts w:ascii="Book Antiqua" w:eastAsia="Arial" w:hAnsi="Book Antiqua" w:cs="Arial"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/>
                <w:sz w:val="20"/>
                <w:szCs w:val="20"/>
              </w:rPr>
              <w:t>Revised:</w:t>
            </w:r>
          </w:p>
        </w:tc>
        <w:tc>
          <w:tcPr>
            <w:tcW w:w="3006" w:type="dxa"/>
          </w:tcPr>
          <w:p w14:paraId="482F64C2" w14:textId="77777777" w:rsidR="00D81292" w:rsidRPr="00D81292" w:rsidRDefault="00D81292" w:rsidP="008567A0">
            <w:pPr>
              <w:spacing w:before="20" w:after="20"/>
              <w:jc w:val="center"/>
              <w:rPr>
                <w:rFonts w:ascii="Book Antiqua" w:eastAsia="Arial" w:hAnsi="Book Antiqua" w:cs="Arial"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/>
                <w:sz w:val="20"/>
                <w:szCs w:val="20"/>
              </w:rPr>
              <w:t>Accepted</w:t>
            </w:r>
            <w:r w:rsidRPr="00D81292">
              <w:rPr>
                <w:rFonts w:ascii="Book Antiqua" w:eastAsia="Bookman Old Style" w:hAnsi="Book Antiqua" w:cs="Bookman Old Style"/>
                <w:sz w:val="20"/>
                <w:szCs w:val="20"/>
              </w:rPr>
              <w:t>:</w:t>
            </w:r>
          </w:p>
        </w:tc>
      </w:tr>
      <w:tr w:rsidR="00D81292" w:rsidRPr="00D81292" w14:paraId="0DD21A2B" w14:textId="77777777" w:rsidTr="00FE20F7">
        <w:trPr>
          <w:jc w:val="center"/>
        </w:trPr>
        <w:tc>
          <w:tcPr>
            <w:tcW w:w="3005" w:type="dxa"/>
          </w:tcPr>
          <w:p w14:paraId="75CA5319" w14:textId="77777777" w:rsidR="00D81292" w:rsidRPr="00D81292" w:rsidRDefault="00D81292" w:rsidP="004B0D83">
            <w:pPr>
              <w:spacing w:before="20" w:after="20"/>
              <w:rPr>
                <w:rFonts w:ascii="Book Antiqua" w:eastAsia="Bookman Old Style" w:hAnsi="Book Antiqua" w:cs="Bookman Old Style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6DE2E2D6" w14:textId="77777777" w:rsidR="00D81292" w:rsidRPr="00D81292" w:rsidRDefault="00D81292" w:rsidP="004B0D83">
            <w:pPr>
              <w:spacing w:before="20" w:after="20"/>
              <w:rPr>
                <w:rFonts w:ascii="Book Antiqua" w:eastAsia="Bookman Old Style" w:hAnsi="Book Antiqua" w:cs="Bookman Old Style"/>
                <w:b/>
                <w:sz w:val="20"/>
                <w:szCs w:val="20"/>
              </w:rPr>
            </w:pPr>
          </w:p>
        </w:tc>
        <w:tc>
          <w:tcPr>
            <w:tcW w:w="3006" w:type="dxa"/>
          </w:tcPr>
          <w:p w14:paraId="34251637" w14:textId="77777777" w:rsidR="00D81292" w:rsidRPr="00D81292" w:rsidRDefault="00D81292" w:rsidP="004B0D83">
            <w:pPr>
              <w:spacing w:before="20" w:after="20"/>
              <w:rPr>
                <w:rFonts w:ascii="Book Antiqua" w:eastAsia="Bookman Old Style" w:hAnsi="Book Antiqua" w:cs="Bookman Old Style"/>
                <w:b/>
                <w:sz w:val="20"/>
                <w:szCs w:val="20"/>
              </w:rPr>
            </w:pPr>
          </w:p>
        </w:tc>
      </w:tr>
    </w:tbl>
    <w:p w14:paraId="2785B66B" w14:textId="77777777" w:rsidR="00D81292" w:rsidRPr="00FE20F7" w:rsidRDefault="00D81292" w:rsidP="00D812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Palatino Linotype" w:hAnsi="Book Antiqua" w:cs="Palatino Linotype"/>
          <w:b/>
          <w:sz w:val="20"/>
          <w:szCs w:val="20"/>
        </w:rPr>
      </w:pPr>
      <w:r w:rsidRPr="00FE20F7">
        <w:rPr>
          <w:rFonts w:ascii="Book Antiqua" w:eastAsia="Palatino Linotype" w:hAnsi="Book Antiqua" w:cs="Palatino Linotype"/>
          <w:b/>
          <w:sz w:val="20"/>
          <w:szCs w:val="20"/>
        </w:rPr>
        <w:t>Abstract</w:t>
      </w:r>
    </w:p>
    <w:p w14:paraId="31AACFEB" w14:textId="233921AE" w:rsidR="00D81292" w:rsidRPr="00D81292" w:rsidRDefault="00D81292" w:rsidP="00D81292">
      <w:pPr>
        <w:spacing w:before="20" w:after="20"/>
        <w:ind w:left="567"/>
        <w:jc w:val="both"/>
        <w:rPr>
          <w:rFonts w:ascii="Book Antiqua" w:eastAsia="Arial" w:hAnsi="Book Antiqua" w:cs="Arial"/>
          <w:sz w:val="20"/>
          <w:szCs w:val="20"/>
          <w:lang w:val="en-US"/>
        </w:rPr>
      </w:pPr>
      <w:r w:rsidRPr="00D81292">
        <w:rPr>
          <w:rFonts w:ascii="Book Antiqua" w:eastAsia="Arial" w:hAnsi="Book Antiqua" w:cs="Arial"/>
          <w:sz w:val="20"/>
          <w:szCs w:val="20"/>
          <w:lang w:val="en-US"/>
        </w:rPr>
        <w:t>As a primary goal, the abstract should render the work's general significance and conceptual advance clearly accessible to a broad readership. In the abstract, minimize the use of abbreviations and do not cite references. The word length is not more than 250 words or less, written in English. Tips: 1) Background of study, 2) Aims and scope of the paper, 3) Methods, 4) Summary of result or findings, 5) Conclusions (</w:t>
      </w:r>
      <w:r w:rsidRPr="00D81292">
        <w:rPr>
          <w:rFonts w:ascii="Book Antiqua" w:eastAsia="Arial" w:hAnsi="Book Antiqua" w:cs="Arial"/>
          <w:b/>
          <w:sz w:val="20"/>
          <w:szCs w:val="20"/>
          <w:lang w:val="en-US"/>
        </w:rPr>
        <w:t>Boo</w:t>
      </w:r>
      <w:r w:rsidRPr="00FE20F7">
        <w:rPr>
          <w:rFonts w:ascii="Book Antiqua" w:eastAsia="Arial" w:hAnsi="Book Antiqua" w:cs="Arial"/>
          <w:b/>
          <w:sz w:val="20"/>
          <w:szCs w:val="20"/>
          <w:lang w:val="en-US"/>
        </w:rPr>
        <w:t>k Antiqua</w:t>
      </w:r>
      <w:r w:rsidRPr="00D81292">
        <w:rPr>
          <w:rFonts w:ascii="Book Antiqua" w:eastAsia="Arial" w:hAnsi="Book Antiqua" w:cs="Arial"/>
          <w:sz w:val="20"/>
          <w:szCs w:val="20"/>
          <w:lang w:val="en-US"/>
        </w:rPr>
        <w:t>, 10 pt)</w:t>
      </w:r>
    </w:p>
    <w:p w14:paraId="4350688C" w14:textId="77777777" w:rsidR="00D81292" w:rsidRPr="00FE20F7" w:rsidRDefault="00D81292" w:rsidP="00D81292">
      <w:pPr>
        <w:spacing w:before="20" w:after="20"/>
        <w:ind w:left="567"/>
        <w:jc w:val="center"/>
        <w:rPr>
          <w:rFonts w:ascii="Book Antiqua" w:eastAsia="Arial" w:hAnsi="Book Antiqua" w:cs="Arial"/>
          <w:sz w:val="20"/>
          <w:szCs w:val="20"/>
        </w:rPr>
      </w:pPr>
    </w:p>
    <w:p w14:paraId="7EC788FD" w14:textId="6E483C6A" w:rsidR="00D81292" w:rsidRPr="00FE20F7" w:rsidRDefault="00D81292" w:rsidP="00D81292">
      <w:pPr>
        <w:spacing w:before="20" w:after="20"/>
        <w:rPr>
          <w:rFonts w:ascii="Book Antiqua" w:eastAsia="Palatino Linotype" w:hAnsi="Book Antiqua" w:cs="Palatino Linotype"/>
          <w:sz w:val="20"/>
          <w:szCs w:val="20"/>
        </w:rPr>
      </w:pPr>
      <w:r w:rsidRPr="00FE20F7">
        <w:rPr>
          <w:rFonts w:ascii="Book Antiqua" w:eastAsia="Arial" w:hAnsi="Book Antiqua" w:cs="Arial"/>
          <w:b/>
          <w:bCs/>
          <w:sz w:val="20"/>
          <w:szCs w:val="20"/>
        </w:rPr>
        <w:t>Keywords</w:t>
      </w:r>
      <w:r w:rsidRPr="00FE20F7">
        <w:rPr>
          <w:rFonts w:ascii="Book Antiqua" w:eastAsia="Arial" w:hAnsi="Book Antiqua" w:cs="Arial"/>
          <w:sz w:val="20"/>
          <w:szCs w:val="20"/>
        </w:rPr>
        <w:t xml:space="preserve">: </w:t>
      </w:r>
      <w:r w:rsidR="00FE20F7" w:rsidRPr="00FE20F7">
        <w:rPr>
          <w:rFonts w:ascii="Book Antiqua" w:eastAsia="Arial" w:hAnsi="Book Antiqua" w:cs="Arial"/>
          <w:sz w:val="20"/>
          <w:szCs w:val="20"/>
        </w:rPr>
        <w:t>Keyword 1; Keyword 2;</w:t>
      </w:r>
      <w:r w:rsidR="00FE20F7" w:rsidRPr="00FE20F7">
        <w:rPr>
          <w:rFonts w:ascii="Book Antiqua" w:eastAsia="Arial" w:hAnsi="Book Antiqua" w:cs="Arial"/>
          <w:i/>
          <w:sz w:val="20"/>
          <w:szCs w:val="20"/>
        </w:rPr>
        <w:t xml:space="preserve"> </w:t>
      </w:r>
      <w:r w:rsidR="00FE20F7" w:rsidRPr="00FE20F7">
        <w:rPr>
          <w:rFonts w:ascii="Book Antiqua" w:eastAsia="Arial" w:hAnsi="Book Antiqua" w:cs="Arial"/>
          <w:sz w:val="20"/>
          <w:szCs w:val="20"/>
        </w:rPr>
        <w:t>Keyword 3.</w:t>
      </w:r>
    </w:p>
    <w:p w14:paraId="47DF52B6" w14:textId="77777777" w:rsidR="00D81292" w:rsidRPr="00FE20F7" w:rsidRDefault="00D81292" w:rsidP="00D81292">
      <w:pPr>
        <w:spacing w:before="20" w:after="20"/>
        <w:rPr>
          <w:rFonts w:ascii="Book Antiqua" w:eastAsia="Palatino Linotype" w:hAnsi="Book Antiqua" w:cs="Palatino Linotype"/>
          <w:sz w:val="20"/>
          <w:szCs w:val="20"/>
        </w:rPr>
      </w:pPr>
    </w:p>
    <w:p w14:paraId="5D74F33F" w14:textId="77777777" w:rsidR="00D81292" w:rsidRPr="00FE20F7" w:rsidRDefault="00D81292" w:rsidP="00D812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Palatino Linotype" w:hAnsi="Book Antiqua" w:cs="Palatino Linotype"/>
          <w:b/>
          <w:sz w:val="20"/>
          <w:szCs w:val="20"/>
        </w:rPr>
      </w:pPr>
      <w:proofErr w:type="spellStart"/>
      <w:r w:rsidRPr="00FE20F7">
        <w:rPr>
          <w:rFonts w:ascii="Book Antiqua" w:eastAsia="Palatino Linotype" w:hAnsi="Book Antiqua" w:cs="Palatino Linotype"/>
          <w:b/>
          <w:sz w:val="20"/>
          <w:szCs w:val="20"/>
        </w:rPr>
        <w:t>Abtrack</w:t>
      </w:r>
      <w:proofErr w:type="spellEnd"/>
    </w:p>
    <w:p w14:paraId="484069AE" w14:textId="4CFDB8F2" w:rsidR="00D81292" w:rsidRPr="00FE20F7" w:rsidRDefault="00D81292" w:rsidP="00D81292">
      <w:pPr>
        <w:spacing w:before="20" w:after="20"/>
        <w:ind w:left="567"/>
        <w:jc w:val="both"/>
        <w:rPr>
          <w:rFonts w:ascii="Book Antiqua" w:eastAsia="Arial" w:hAnsi="Book Antiqua" w:cs="Arial"/>
          <w:i/>
          <w:iCs/>
          <w:sz w:val="20"/>
          <w:szCs w:val="20"/>
        </w:rPr>
      </w:pP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Sebagai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tujuan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utama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,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abstrak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harus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membuat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signifikansi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umum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dan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kemajuan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konseptual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karya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dapat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diakses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dengan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jelas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oleh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pembaca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yang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luas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.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Secara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abstrak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,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minimalkan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penggunaan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singkatan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dan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jangan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mengutip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referensi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. Panjang kata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tidak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lebih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dari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250 kata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atau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kurang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,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ditulis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dalam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bahasa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Indonesia. Tips: 1) Latar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belakang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penelitian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, 2) Tujuan dan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ruang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lingkup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makalah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, 3) Metode, 4)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Ringkasan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hasil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atau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temuan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>, 5) Kesimpulan (</w:t>
      </w:r>
      <w:proofErr w:type="spellStart"/>
      <w:r w:rsidRPr="00FE20F7">
        <w:rPr>
          <w:rFonts w:ascii="Book Antiqua" w:eastAsia="Arial" w:hAnsi="Book Antiqua" w:cs="Arial"/>
          <w:i/>
          <w:iCs/>
          <w:sz w:val="20"/>
          <w:szCs w:val="20"/>
        </w:rPr>
        <w:t>Buku</w:t>
      </w:r>
      <w:proofErr w:type="spellEnd"/>
      <w:r w:rsidRPr="00FE20F7">
        <w:rPr>
          <w:rFonts w:ascii="Book Antiqua" w:eastAsia="Arial" w:hAnsi="Book Antiqua" w:cs="Arial"/>
          <w:i/>
          <w:iCs/>
          <w:sz w:val="20"/>
          <w:szCs w:val="20"/>
        </w:rPr>
        <w:t xml:space="preserve"> Antiqua, 10 pt)</w:t>
      </w:r>
    </w:p>
    <w:p w14:paraId="6A230E87" w14:textId="18137C87" w:rsidR="00D81292" w:rsidRPr="00FE20F7" w:rsidRDefault="00D81292" w:rsidP="00D81292">
      <w:pPr>
        <w:spacing w:before="20" w:after="20"/>
        <w:rPr>
          <w:rFonts w:ascii="Book Antiqua" w:eastAsia="Palatino Linotype" w:hAnsi="Book Antiqua" w:cs="Palatino Linotype"/>
          <w:i/>
          <w:iCs/>
          <w:sz w:val="20"/>
          <w:szCs w:val="20"/>
        </w:rPr>
      </w:pPr>
      <w:r w:rsidRPr="00FE20F7">
        <w:rPr>
          <w:rFonts w:ascii="Book Antiqua" w:eastAsia="Arial" w:hAnsi="Book Antiqua" w:cs="Arial"/>
          <w:b/>
          <w:bCs/>
          <w:sz w:val="20"/>
          <w:szCs w:val="20"/>
        </w:rPr>
        <w:t>Kata Kunci</w:t>
      </w:r>
      <w:r w:rsidRPr="00FE20F7">
        <w:rPr>
          <w:rFonts w:ascii="Book Antiqua" w:eastAsia="Arial" w:hAnsi="Book Antiqua" w:cs="Arial"/>
          <w:sz w:val="20"/>
          <w:szCs w:val="20"/>
        </w:rPr>
        <w:t xml:space="preserve">: </w:t>
      </w:r>
      <w:r w:rsidR="00FE20F7">
        <w:rPr>
          <w:rFonts w:ascii="Book Antiqua" w:eastAsia="Palatino Linotype" w:hAnsi="Book Antiqua" w:cs="Palatino Linotype"/>
          <w:i/>
          <w:iCs/>
          <w:sz w:val="20"/>
          <w:szCs w:val="20"/>
        </w:rPr>
        <w:t xml:space="preserve">Kata </w:t>
      </w:r>
      <w:proofErr w:type="spellStart"/>
      <w:r w:rsidR="00FE20F7">
        <w:rPr>
          <w:rFonts w:ascii="Book Antiqua" w:eastAsia="Palatino Linotype" w:hAnsi="Book Antiqua" w:cs="Palatino Linotype"/>
          <w:i/>
          <w:iCs/>
          <w:sz w:val="20"/>
          <w:szCs w:val="20"/>
        </w:rPr>
        <w:t>Kunci</w:t>
      </w:r>
      <w:proofErr w:type="spellEnd"/>
      <w:r w:rsidR="00FE20F7">
        <w:rPr>
          <w:rFonts w:ascii="Book Antiqua" w:eastAsia="Palatino Linotype" w:hAnsi="Book Antiqua" w:cs="Palatino Linotype"/>
          <w:i/>
          <w:iCs/>
          <w:sz w:val="20"/>
          <w:szCs w:val="20"/>
        </w:rPr>
        <w:t xml:space="preserve"> 1, Kata </w:t>
      </w:r>
      <w:proofErr w:type="spellStart"/>
      <w:r w:rsidR="00FE20F7">
        <w:rPr>
          <w:rFonts w:ascii="Book Antiqua" w:eastAsia="Palatino Linotype" w:hAnsi="Book Antiqua" w:cs="Palatino Linotype"/>
          <w:i/>
          <w:iCs/>
          <w:sz w:val="20"/>
          <w:szCs w:val="20"/>
        </w:rPr>
        <w:t>Kunci</w:t>
      </w:r>
      <w:proofErr w:type="spellEnd"/>
      <w:r w:rsidR="00FE20F7">
        <w:rPr>
          <w:rFonts w:ascii="Book Antiqua" w:eastAsia="Palatino Linotype" w:hAnsi="Book Antiqua" w:cs="Palatino Linotype"/>
          <w:i/>
          <w:iCs/>
          <w:sz w:val="20"/>
          <w:szCs w:val="20"/>
        </w:rPr>
        <w:t xml:space="preserve"> 2, Kata </w:t>
      </w:r>
      <w:proofErr w:type="spellStart"/>
      <w:r w:rsidR="00FE20F7">
        <w:rPr>
          <w:rFonts w:ascii="Book Antiqua" w:eastAsia="Palatino Linotype" w:hAnsi="Book Antiqua" w:cs="Palatino Linotype"/>
          <w:i/>
          <w:iCs/>
          <w:sz w:val="20"/>
          <w:szCs w:val="20"/>
        </w:rPr>
        <w:t>Kunci</w:t>
      </w:r>
      <w:proofErr w:type="spellEnd"/>
      <w:r w:rsidR="00FE20F7">
        <w:rPr>
          <w:rFonts w:ascii="Book Antiqua" w:eastAsia="Palatino Linotype" w:hAnsi="Book Antiqua" w:cs="Palatino Linotype"/>
          <w:i/>
          <w:iCs/>
          <w:sz w:val="20"/>
          <w:szCs w:val="20"/>
        </w:rPr>
        <w:t xml:space="preserve"> 2 </w:t>
      </w:r>
    </w:p>
    <w:p w14:paraId="3673D92D" w14:textId="77777777" w:rsidR="00D81292" w:rsidRDefault="00D81292" w:rsidP="00D81292">
      <w:pPr>
        <w:spacing w:before="20" w:after="20"/>
        <w:rPr>
          <w:rFonts w:ascii="Book Antiqua" w:eastAsia="Palatino Linotype" w:hAnsi="Book Antiqua" w:cs="Palatino Linotype"/>
          <w:sz w:val="24"/>
          <w:szCs w:val="24"/>
        </w:rPr>
      </w:pPr>
    </w:p>
    <w:p w14:paraId="6FC01583" w14:textId="046E1603" w:rsidR="004E2B32" w:rsidRPr="00D81292" w:rsidRDefault="00000000" w:rsidP="00D81292">
      <w:pPr>
        <w:pStyle w:val="ListParagraph"/>
        <w:numPr>
          <w:ilvl w:val="0"/>
          <w:numId w:val="4"/>
        </w:numPr>
        <w:spacing w:after="0" w:line="240" w:lineRule="auto"/>
        <w:ind w:left="426" w:hanging="437"/>
        <w:rPr>
          <w:rFonts w:ascii="Book Antiqua" w:eastAsia="Bookman Old Style" w:hAnsi="Book Antiqua" w:cs="Bookman Old Style"/>
          <w:b/>
          <w:sz w:val="24"/>
          <w:szCs w:val="24"/>
        </w:rPr>
      </w:pPr>
      <w:r w:rsidRPr="00D81292">
        <w:rPr>
          <w:rFonts w:ascii="Book Antiqua" w:eastAsia="Bookman Old Style" w:hAnsi="Book Antiqua" w:cs="Bookman Old Style"/>
          <w:b/>
          <w:sz w:val="24"/>
          <w:szCs w:val="24"/>
        </w:rPr>
        <w:t xml:space="preserve">Introduction </w:t>
      </w:r>
    </w:p>
    <w:p w14:paraId="65A7A108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little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different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from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short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concise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abstract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The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needs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know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background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most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importantly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essential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context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critical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question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does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address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?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interested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?</w:t>
      </w:r>
    </w:p>
    <w:p w14:paraId="6AD992BC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purpose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stimulate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reader's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interest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provide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pertinent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background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information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necessary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understand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paper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You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must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summarize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problem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addressed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give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background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subject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discuss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previous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topic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exactly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paper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will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address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good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thing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avoid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making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minireview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huge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amount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literature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out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but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as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scientist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able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pick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out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things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are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most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relevant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work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shows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editor/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reviewer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/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understand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area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can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get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straight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most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critical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issues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37DF268A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Keep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concise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well-structured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inclusive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all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information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needed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follow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development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 Do not over-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burden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making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long.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Get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critical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parts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other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papers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sooner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rather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than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later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06D659DF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lastRenderedPageBreak/>
        <w:t>Tips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:</w:t>
      </w:r>
    </w:p>
    <w:p w14:paraId="68427C67" w14:textId="77777777" w:rsidR="00D81292" w:rsidRPr="00D81292" w:rsidRDefault="00D81292" w:rsidP="00D81292">
      <w:pPr>
        <w:numPr>
          <w:ilvl w:val="0"/>
          <w:numId w:val="2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Begin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providing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concise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background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account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problem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studied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59AB64B1" w14:textId="77777777" w:rsidR="00D81292" w:rsidRPr="00D81292" w:rsidRDefault="00D81292" w:rsidP="00D81292">
      <w:pPr>
        <w:numPr>
          <w:ilvl w:val="0"/>
          <w:numId w:val="2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State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objective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investigation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objective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most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essential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part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1F42BC02" w14:textId="77777777" w:rsidR="00D81292" w:rsidRPr="00D81292" w:rsidRDefault="00D81292" w:rsidP="00D81292">
      <w:pPr>
        <w:numPr>
          <w:ilvl w:val="0"/>
          <w:numId w:val="2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Establish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significance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work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: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was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need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conduct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study?</w:t>
      </w:r>
    </w:p>
    <w:p w14:paraId="5E336D2B" w14:textId="77777777" w:rsidR="00D81292" w:rsidRPr="00D81292" w:rsidRDefault="00D81292" w:rsidP="00D81292">
      <w:pPr>
        <w:numPr>
          <w:ilvl w:val="0"/>
          <w:numId w:val="2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pertinent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literature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Do not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give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complete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history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topic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Only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quote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previous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work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having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direct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bearing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present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problem. (State-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-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the-art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relevant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justify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novelty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manuscript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.)</w:t>
      </w:r>
    </w:p>
    <w:p w14:paraId="75EFFFA8" w14:textId="77777777" w:rsidR="00D81292" w:rsidRPr="00D81292" w:rsidRDefault="00D81292" w:rsidP="00D81292">
      <w:pPr>
        <w:numPr>
          <w:ilvl w:val="0"/>
          <w:numId w:val="2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State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gap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analysis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novelty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statement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132FC599" w14:textId="77777777" w:rsidR="00D81292" w:rsidRPr="00D81292" w:rsidRDefault="00D81292" w:rsidP="00D81292">
      <w:pPr>
        <w:numPr>
          <w:ilvl w:val="0"/>
          <w:numId w:val="2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Clearly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state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hypothesis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variables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investigated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concisely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summarize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used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2ABC31E9" w14:textId="77777777" w:rsidR="00D81292" w:rsidRPr="00D81292" w:rsidRDefault="00D81292" w:rsidP="00D81292">
      <w:pPr>
        <w:numPr>
          <w:ilvl w:val="0"/>
          <w:numId w:val="2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Define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abbreviations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specialized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/regional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terms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10D37B62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Example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novelty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statement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gap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analysis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statement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section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(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after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state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art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previous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survey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): "........ (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short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summary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background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).......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few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researchers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focused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.......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have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been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limited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studies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concerned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........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Therefore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intends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................. The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objectives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are .........".</w:t>
      </w:r>
    </w:p>
    <w:p w14:paraId="1C3119DF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Be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concise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aware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will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reading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manuscript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make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directed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audience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Move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from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general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specific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from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problem in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real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world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literature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Lastly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please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avoid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making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subsection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6505A0A5" w14:textId="77777777" w:rsidR="004E2B32" w:rsidRPr="00D81292" w:rsidRDefault="004E2B32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3F0CAC9" w14:textId="28AE89FD" w:rsidR="004E2B32" w:rsidRPr="00D81292" w:rsidRDefault="00000000" w:rsidP="00D81292">
      <w:pPr>
        <w:pStyle w:val="ListParagraph"/>
        <w:numPr>
          <w:ilvl w:val="0"/>
          <w:numId w:val="4"/>
        </w:numPr>
        <w:spacing w:after="0" w:line="240" w:lineRule="auto"/>
        <w:ind w:left="426" w:hanging="437"/>
        <w:jc w:val="both"/>
        <w:rPr>
          <w:rFonts w:ascii="Book Antiqua" w:eastAsia="Bookman Old Style" w:hAnsi="Book Antiqua" w:cs="Bookman Old Style"/>
          <w:b/>
          <w:sz w:val="24"/>
          <w:szCs w:val="24"/>
        </w:rPr>
      </w:pPr>
      <w:r w:rsidRPr="00D81292">
        <w:rPr>
          <w:rFonts w:ascii="Book Antiqua" w:eastAsia="Bookman Old Style" w:hAnsi="Book Antiqua" w:cs="Bookman Old Style"/>
          <w:b/>
          <w:sz w:val="24"/>
          <w:szCs w:val="24"/>
        </w:rPr>
        <w:t>Method</w:t>
      </w:r>
    </w:p>
    <w:p w14:paraId="73A26AFC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In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section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clearly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conducted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(1)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enable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readers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evaluate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work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performed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(2)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permit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others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replicate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You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must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describe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exactly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did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: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experiments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were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run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much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often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where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when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equipment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materials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were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used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The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primary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consideration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ensuring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enough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detail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provided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verify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enable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replication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You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maintain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balance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between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brevity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(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cannot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describe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every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technical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issue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)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completeness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(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need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give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adequate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detail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readers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know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what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happened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).</w:t>
      </w:r>
    </w:p>
    <w:p w14:paraId="38EF42AE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Tips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:</w:t>
      </w:r>
    </w:p>
    <w:p w14:paraId="4DDDCDE0" w14:textId="77777777" w:rsidR="00D81292" w:rsidRPr="00D81292" w:rsidRDefault="00D81292" w:rsidP="00D81292">
      <w:pPr>
        <w:numPr>
          <w:ilvl w:val="0"/>
          <w:numId w:val="3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Define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population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sampling;</w:t>
      </w:r>
    </w:p>
    <w:p w14:paraId="512FDAD9" w14:textId="77777777" w:rsidR="00D81292" w:rsidRPr="00D81292" w:rsidRDefault="00D81292" w:rsidP="00D81292">
      <w:pPr>
        <w:numPr>
          <w:ilvl w:val="0"/>
          <w:numId w:val="3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Describe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instrumentation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;</w:t>
      </w:r>
    </w:p>
    <w:p w14:paraId="33EB93D2" w14:textId="77777777" w:rsidR="00D81292" w:rsidRPr="00D81292" w:rsidRDefault="00D81292" w:rsidP="00D81292">
      <w:pPr>
        <w:numPr>
          <w:ilvl w:val="0"/>
          <w:numId w:val="3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Describe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procedures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relevant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time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frame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;</w:t>
      </w:r>
    </w:p>
    <w:p w14:paraId="6F92A2B9" w14:textId="77777777" w:rsidR="00D81292" w:rsidRPr="00D81292" w:rsidRDefault="00D81292" w:rsidP="00D81292">
      <w:pPr>
        <w:numPr>
          <w:ilvl w:val="0"/>
          <w:numId w:val="3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Describe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analysis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plan;</w:t>
      </w:r>
    </w:p>
    <w:p w14:paraId="67797F54" w14:textId="77777777" w:rsidR="00D81292" w:rsidRPr="00D81292" w:rsidRDefault="00D81292" w:rsidP="00D81292">
      <w:pPr>
        <w:numPr>
          <w:ilvl w:val="0"/>
          <w:numId w:val="3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Describe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approaches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ensure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validity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reliability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;</w:t>
      </w:r>
    </w:p>
    <w:p w14:paraId="3B16978D" w14:textId="77777777" w:rsidR="00D81292" w:rsidRPr="00D81292" w:rsidRDefault="00D81292" w:rsidP="00D81292">
      <w:pPr>
        <w:numPr>
          <w:ilvl w:val="0"/>
          <w:numId w:val="3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Describe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statistical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tests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comparisons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made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;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ordinary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statistical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used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without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comment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;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advanced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unusual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may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require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literature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citation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;</w:t>
      </w:r>
    </w:p>
    <w:p w14:paraId="6CC0D47C" w14:textId="77777777" w:rsidR="00D81292" w:rsidRPr="00D81292" w:rsidRDefault="00D81292" w:rsidP="00D81292">
      <w:pPr>
        <w:numPr>
          <w:ilvl w:val="0"/>
          <w:numId w:val="3"/>
        </w:numPr>
        <w:spacing w:after="0" w:line="240" w:lineRule="auto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Describe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scope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/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limitations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methodology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used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3CA49833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In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social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behavioural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sciences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essential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provide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sufficient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information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allow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other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researchers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adopt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replicate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methodology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This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lastRenderedPageBreak/>
        <w:t>information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necessary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when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new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has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been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developed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innovative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use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existing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utilized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Last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please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avoid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making a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subsection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Method</w:t>
      </w:r>
      <w:proofErr w:type="spellEnd"/>
      <w:r w:rsidRPr="00D81292">
        <w:rPr>
          <w:rFonts w:ascii="Book Antiqua" w:eastAsia="Bookman Old Style" w:hAnsi="Book Antiqua" w:cs="Bookman Old Style"/>
          <w:color w:val="202124"/>
          <w:sz w:val="24"/>
          <w:szCs w:val="24"/>
          <w:lang w:val="id-ID"/>
        </w:rPr>
        <w:t>.</w:t>
      </w:r>
    </w:p>
    <w:p w14:paraId="35096BE6" w14:textId="6D381590" w:rsidR="00E203FF" w:rsidRPr="00D81292" w:rsidRDefault="00E203FF">
      <w:pPr>
        <w:spacing w:after="0" w:line="240" w:lineRule="auto"/>
        <w:jc w:val="both"/>
        <w:rPr>
          <w:rFonts w:ascii="Book Antiqua" w:eastAsia="Bookman Old Style" w:hAnsi="Book Antiqua" w:cs="Bookman Old Style"/>
          <w:b/>
          <w:sz w:val="24"/>
          <w:szCs w:val="24"/>
        </w:rPr>
      </w:pPr>
    </w:p>
    <w:p w14:paraId="7896EFC0" w14:textId="7C76FC28" w:rsidR="00D81292" w:rsidRPr="00D81292" w:rsidRDefault="00D81292" w:rsidP="00D8129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Book Antiqua" w:eastAsia="Bookman Old Style" w:hAnsi="Book Antiqua" w:cs="Bookman Old Style"/>
          <w:b/>
          <w:bCs/>
          <w:sz w:val="24"/>
          <w:szCs w:val="24"/>
        </w:rPr>
      </w:pPr>
      <w:r w:rsidRPr="00D81292">
        <w:rPr>
          <w:rFonts w:ascii="Book Antiqua" w:eastAsia="Bookman Old Style" w:hAnsi="Book Antiqua" w:cs="Bookman Old Style"/>
          <w:b/>
          <w:bCs/>
          <w:sz w:val="24"/>
          <w:szCs w:val="24"/>
        </w:rPr>
        <w:t>RESULTS AND DISCUSSION</w:t>
      </w:r>
    </w:p>
    <w:p w14:paraId="51788B3D" w14:textId="77777777" w:rsidR="00D81292" w:rsidRPr="00D81292" w:rsidRDefault="00D81292" w:rsidP="00D81292">
      <w:pPr>
        <w:numPr>
          <w:ilvl w:val="0"/>
          <w:numId w:val="6"/>
        </w:numPr>
        <w:spacing w:after="0" w:line="240" w:lineRule="auto"/>
        <w:jc w:val="both"/>
        <w:rPr>
          <w:rFonts w:ascii="Book Antiqua" w:eastAsia="Bookman Old Style" w:hAnsi="Book Antiqua" w:cs="Bookman Old Style"/>
          <w:b/>
          <w:bCs/>
          <w:sz w:val="24"/>
          <w:szCs w:val="24"/>
        </w:rPr>
      </w:pPr>
      <w:r w:rsidRPr="00D81292">
        <w:rPr>
          <w:rFonts w:ascii="Book Antiqua" w:eastAsia="Bookman Old Style" w:hAnsi="Book Antiqua" w:cs="Bookman Old Style"/>
          <w:b/>
          <w:bCs/>
          <w:sz w:val="24"/>
          <w:szCs w:val="24"/>
        </w:rPr>
        <w:t>Result</w:t>
      </w:r>
    </w:p>
    <w:p w14:paraId="188291FB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purpose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Discussion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state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make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interpretations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/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opinions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implications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make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suggestions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future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main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function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answer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questions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posed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support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answers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solutions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fit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existing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knowledge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topic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Discussion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considered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heart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paper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usually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requires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several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writing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attempts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64271675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Work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Graphic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:</w:t>
      </w:r>
    </w:p>
    <w:p w14:paraId="4A958342" w14:textId="77777777" w:rsid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Figures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tables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are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most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effective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way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present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Captions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able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alone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figures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tables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are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understandable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without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need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entire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manuscript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Besides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data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represented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easy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interpret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5CA54514" w14:textId="06A8C064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</w:p>
    <w:p w14:paraId="64D9655F" w14:textId="77777777" w:rsidR="00D81292" w:rsidRPr="00D81292" w:rsidRDefault="00D81292" w:rsidP="00D81292">
      <w:pPr>
        <w:spacing w:after="0" w:line="240" w:lineRule="auto"/>
        <w:ind w:firstLine="709"/>
        <w:jc w:val="center"/>
        <w:rPr>
          <w:rFonts w:ascii="Book Antiqua" w:eastAsia="Bookman Old Style" w:hAnsi="Book Antiqua" w:cs="Bookman Old Style"/>
          <w:bCs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</w:rPr>
        <w:t>Table 1.</w:t>
      </w:r>
    </w:p>
    <w:tbl>
      <w:tblPr>
        <w:tblW w:w="0" w:type="auto"/>
        <w:tblInd w:w="1912" w:type="dxa"/>
        <w:tblLook w:val="04A0" w:firstRow="1" w:lastRow="0" w:firstColumn="1" w:lastColumn="0" w:noHBand="0" w:noVBand="1"/>
      </w:tblPr>
      <w:tblGrid>
        <w:gridCol w:w="1617"/>
        <w:gridCol w:w="866"/>
        <w:gridCol w:w="1317"/>
        <w:gridCol w:w="886"/>
      </w:tblGrid>
      <w:tr w:rsidR="00D81292" w:rsidRPr="00D81292" w14:paraId="0FA0D524" w14:textId="77777777">
        <w:tc>
          <w:tcPr>
            <w:tcW w:w="1617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E7E6E6" w:themeFill="background2"/>
            <w:hideMark/>
          </w:tcPr>
          <w:p w14:paraId="0312EB05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Group</w:t>
            </w:r>
          </w:p>
        </w:tc>
        <w:tc>
          <w:tcPr>
            <w:tcW w:w="866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E7E6E6" w:themeFill="background2"/>
            <w:hideMark/>
          </w:tcPr>
          <w:p w14:paraId="07CEDBD0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Pre-Test</w:t>
            </w:r>
          </w:p>
        </w:tc>
        <w:tc>
          <w:tcPr>
            <w:tcW w:w="1317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E7E6E6" w:themeFill="background2"/>
            <w:hideMark/>
          </w:tcPr>
          <w:p w14:paraId="25D3687F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Treatment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E7E6E6" w:themeFill="background2"/>
            <w:hideMark/>
          </w:tcPr>
          <w:p w14:paraId="3A5CA7DE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Post-Test</w:t>
            </w:r>
          </w:p>
        </w:tc>
      </w:tr>
      <w:tr w:rsidR="00D81292" w:rsidRPr="00D81292" w14:paraId="1692595E" w14:textId="77777777">
        <w:tc>
          <w:tcPr>
            <w:tcW w:w="1617" w:type="dxa"/>
            <w:tcBorders>
              <w:left w:val="nil"/>
              <w:right w:val="nil"/>
            </w:tcBorders>
            <w:hideMark/>
          </w:tcPr>
          <w:p w14:paraId="281D8E03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Experimental</w:t>
            </w:r>
          </w:p>
        </w:tc>
        <w:tc>
          <w:tcPr>
            <w:tcW w:w="866" w:type="dxa"/>
            <w:tcBorders>
              <w:left w:val="nil"/>
              <w:right w:val="nil"/>
            </w:tcBorders>
            <w:hideMark/>
          </w:tcPr>
          <w:p w14:paraId="10DDCAF4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O</w:t>
            </w: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317" w:type="dxa"/>
            <w:tcBorders>
              <w:left w:val="nil"/>
              <w:right w:val="nil"/>
            </w:tcBorders>
            <w:hideMark/>
          </w:tcPr>
          <w:p w14:paraId="27BFBF85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X</w:t>
            </w: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86" w:type="dxa"/>
            <w:tcBorders>
              <w:left w:val="nil"/>
              <w:right w:val="nil"/>
            </w:tcBorders>
            <w:hideMark/>
          </w:tcPr>
          <w:p w14:paraId="022312BC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O</w:t>
            </w: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  <w:t>2</w:t>
            </w:r>
          </w:p>
        </w:tc>
      </w:tr>
      <w:tr w:rsidR="00D81292" w:rsidRPr="00D81292" w14:paraId="78323B0C" w14:textId="77777777">
        <w:tc>
          <w:tcPr>
            <w:tcW w:w="16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77B1EEE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Control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95E4849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O</w:t>
            </w: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107D85C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X</w:t>
            </w: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50411F9" w14:textId="77777777" w:rsidR="00D81292" w:rsidRPr="00D81292" w:rsidRDefault="00D81292" w:rsidP="00D81292">
            <w:pPr>
              <w:jc w:val="both"/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</w:pP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</w:rPr>
              <w:t>O</w:t>
            </w:r>
            <w:r w:rsidRPr="00D81292">
              <w:rPr>
                <w:rFonts w:ascii="Book Antiqua" w:eastAsia="Bookman Old Style" w:hAnsi="Book Antiqua" w:cs="Bookman Old Style"/>
                <w:bCs/>
                <w:sz w:val="20"/>
                <w:szCs w:val="20"/>
                <w:vertAlign w:val="subscript"/>
              </w:rPr>
              <w:t>2</w:t>
            </w:r>
          </w:p>
        </w:tc>
      </w:tr>
    </w:tbl>
    <w:p w14:paraId="3A10210A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en-US"/>
        </w:rPr>
      </w:pPr>
    </w:p>
    <w:p w14:paraId="17D042D8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</w:rPr>
      </w:pPr>
    </w:p>
    <w:p w14:paraId="2BA11384" w14:textId="77777777" w:rsidR="00D81292" w:rsidRPr="00D81292" w:rsidRDefault="00D81292" w:rsidP="00D81292">
      <w:pPr>
        <w:spacing w:after="0" w:line="240" w:lineRule="auto"/>
        <w:jc w:val="center"/>
        <w:rPr>
          <w:rFonts w:ascii="Book Antiqua" w:eastAsia="Bookman Old Style" w:hAnsi="Book Antiqua" w:cs="Bookman Old Style"/>
          <w:bCs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object w:dxaOrig="4640" w:dyaOrig="3240" w14:anchorId="309C55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pt;height:162pt" o:ole="">
            <v:imagedata r:id="rId10" o:title=""/>
            <o:lock v:ext="edit" aspectratio="f"/>
          </v:shape>
          <o:OLEObject Type="Embed" ProgID="Excel.Sheet.8" ShapeID="_x0000_i1025" DrawAspect="Content" ObjectID="_1824877181" r:id="rId11">
            <o:FieldCodes>\s</o:FieldCodes>
          </o:OLEObject>
        </w:object>
      </w:r>
    </w:p>
    <w:p w14:paraId="5D766786" w14:textId="77777777" w:rsidR="00D81292" w:rsidRPr="00D81292" w:rsidRDefault="00D81292" w:rsidP="00D81292">
      <w:pPr>
        <w:spacing w:after="0" w:line="240" w:lineRule="auto"/>
        <w:jc w:val="center"/>
        <w:rPr>
          <w:rFonts w:ascii="Book Antiqua" w:eastAsia="Bookman Old Style" w:hAnsi="Book Antiqua" w:cs="Bookman Old Style"/>
          <w:bCs/>
          <w:sz w:val="20"/>
          <w:szCs w:val="20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0"/>
          <w:szCs w:val="20"/>
          <w:lang w:val="en-US"/>
        </w:rPr>
        <w:t>Figure 1.</w:t>
      </w:r>
    </w:p>
    <w:p w14:paraId="226E5ED7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</w:p>
    <w:p w14:paraId="7F392BCD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Tips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:</w:t>
      </w:r>
    </w:p>
    <w:p w14:paraId="4F526589" w14:textId="77777777" w:rsidR="00D81292" w:rsidRPr="00D81292" w:rsidRDefault="00D81292" w:rsidP="00D81292">
      <w:pPr>
        <w:numPr>
          <w:ilvl w:val="0"/>
          <w:numId w:val="7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graphic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simple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but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informative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270E2199" w14:textId="77777777" w:rsidR="00D81292" w:rsidRPr="00D81292" w:rsidRDefault="00D81292" w:rsidP="00D81292">
      <w:pPr>
        <w:numPr>
          <w:ilvl w:val="0"/>
          <w:numId w:val="7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colour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encouraged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642BA27A" w14:textId="77777777" w:rsidR="00D81292" w:rsidRPr="00D81292" w:rsidRDefault="00D81292" w:rsidP="00D81292">
      <w:pPr>
        <w:numPr>
          <w:ilvl w:val="0"/>
          <w:numId w:val="7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graphic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uphold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standards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scholarly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professional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publication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79050F7D" w14:textId="77777777" w:rsidR="00D81292" w:rsidRPr="00D81292" w:rsidRDefault="00D81292" w:rsidP="00D81292">
      <w:pPr>
        <w:numPr>
          <w:ilvl w:val="0"/>
          <w:numId w:val="7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graphic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must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entirely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original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unpublished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artwork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created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one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co-authors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52302133" w14:textId="77777777" w:rsidR="00D81292" w:rsidRPr="00D81292" w:rsidRDefault="00D81292" w:rsidP="00D81292">
      <w:pPr>
        <w:numPr>
          <w:ilvl w:val="0"/>
          <w:numId w:val="7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lastRenderedPageBreak/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graphic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photograph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drawing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caricature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person,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living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deceased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1B7685DC" w14:textId="77777777" w:rsidR="00D81292" w:rsidRPr="00D81292" w:rsidRDefault="00D81292" w:rsidP="00D81292">
      <w:pPr>
        <w:numPr>
          <w:ilvl w:val="0"/>
          <w:numId w:val="7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Do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postage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stamps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currency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from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country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trademarked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items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(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company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logos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images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products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),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2CFA04B7" w14:textId="77777777" w:rsidR="00D81292" w:rsidRPr="00D81292" w:rsidRDefault="00D81292" w:rsidP="00D81292">
      <w:pPr>
        <w:numPr>
          <w:ilvl w:val="0"/>
          <w:numId w:val="7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Avoid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choosing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graphic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already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appears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text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manuscript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0E93B860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/>
          <w:sz w:val="24"/>
          <w:szCs w:val="24"/>
          <w:lang w:val="id-ID"/>
        </w:rPr>
      </w:pPr>
    </w:p>
    <w:p w14:paraId="5414F0D3" w14:textId="77777777" w:rsidR="00D81292" w:rsidRPr="00D81292" w:rsidRDefault="00D81292" w:rsidP="00D81292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Book Antiqua" w:eastAsia="Bookman Old Style" w:hAnsi="Book Antiqua" w:cs="Bookman Old Style"/>
          <w:b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/>
          <w:bCs/>
          <w:sz w:val="24"/>
          <w:szCs w:val="24"/>
          <w:lang w:val="id-ID"/>
        </w:rPr>
        <w:t>Discussion</w:t>
      </w:r>
      <w:proofErr w:type="spellEnd"/>
    </w:p>
    <w:p w14:paraId="4267A019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discussion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will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always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connect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way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questions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hypotheses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posed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literature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reviewed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but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does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simply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repeat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rearrange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;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discussion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always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study has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moved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reader's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understanding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problem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forward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from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where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left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them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introduction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1C75C9EF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To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make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message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clear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discussion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kept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as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short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as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possible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while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clearly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fully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stating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supporting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explaining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defending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answers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discussing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other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important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relevant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issues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Care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must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taken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provide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commentary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reiterate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Side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issues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as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tend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obscure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message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6DD08A0C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Tips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:</w:t>
      </w:r>
    </w:p>
    <w:p w14:paraId="744CDF59" w14:textId="77777777" w:rsidR="00D81292" w:rsidRPr="00D81292" w:rsidRDefault="00D81292" w:rsidP="00D8129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State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Major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Study;</w:t>
      </w:r>
    </w:p>
    <w:p w14:paraId="4421563D" w14:textId="77777777" w:rsidR="00D81292" w:rsidRPr="00D81292" w:rsidRDefault="00D81292" w:rsidP="00D8129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Meaning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Are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Important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4DF63435" w14:textId="77777777" w:rsidR="00D81292" w:rsidRPr="00D81292" w:rsidRDefault="00D81292" w:rsidP="00D8129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Support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answers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relate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expectations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literature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clearly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stating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are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acceptable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how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are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consistent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fit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previously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published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knowledge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topic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793DAB1E" w14:textId="77777777" w:rsidR="00D81292" w:rsidRPr="00D81292" w:rsidRDefault="00D81292" w:rsidP="00D8129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Relate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Those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Similar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Studies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4DDAA43F" w14:textId="77777777" w:rsidR="00D81292" w:rsidRPr="00D81292" w:rsidRDefault="00D81292" w:rsidP="00D8129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Consider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Alternative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Explanations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57DBD296" w14:textId="77777777" w:rsidR="00D81292" w:rsidRPr="00D81292" w:rsidRDefault="00D81292" w:rsidP="00D8129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Implications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study;</w:t>
      </w:r>
    </w:p>
    <w:p w14:paraId="272AAC32" w14:textId="77777777" w:rsidR="00D81292" w:rsidRPr="00D81292" w:rsidRDefault="00D81292" w:rsidP="00D8129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Acknowledge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Study's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Limitations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2B1CBCA1" w14:textId="77777777" w:rsidR="00D81292" w:rsidRPr="00D81292" w:rsidRDefault="00D81292" w:rsidP="00D8129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Make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Suggestions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Further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087D2463" w14:textId="77777777" w:rsid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easy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inflate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interpretation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Be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careful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understanding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does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go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beyond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supported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data. The data are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data: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nothing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more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nothing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less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 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Please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avoid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makeover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interpretation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results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unwarranted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speculation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inflating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importance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tangential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issues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over-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emphasize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impact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11026B3B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</w:p>
    <w:p w14:paraId="43E9B0C6" w14:textId="6EEB2408" w:rsidR="00D81292" w:rsidRPr="00D81292" w:rsidRDefault="00D81292" w:rsidP="00D8129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Book Antiqua" w:eastAsia="Bookman Old Style" w:hAnsi="Book Antiqua" w:cs="Bookman Old Style"/>
          <w:b/>
          <w:bCs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/>
          <w:bCs/>
          <w:sz w:val="24"/>
          <w:szCs w:val="24"/>
        </w:rPr>
        <w:t>CONCLUSION</w:t>
      </w:r>
    </w:p>
    <w:p w14:paraId="772F685A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conclusion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intended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help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understand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matter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them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after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have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finished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reading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paper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conclusion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merely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summary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main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topics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covered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re-statement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research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problem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but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synthesis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key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points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essential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conclusion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does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leave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questions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unanswered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 </w:t>
      </w:r>
    </w:p>
    <w:p w14:paraId="70C34F63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Tips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:</w:t>
      </w:r>
    </w:p>
    <w:p w14:paraId="0FC96B33" w14:textId="77777777" w:rsidR="00D81292" w:rsidRPr="00D81292" w:rsidRDefault="00D81292" w:rsidP="00D81292">
      <w:pPr>
        <w:numPr>
          <w:ilvl w:val="0"/>
          <w:numId w:val="9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State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conclusions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clearly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concisely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Be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brief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stick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point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3D223C19" w14:textId="77777777" w:rsidR="00D81292" w:rsidRPr="00D81292" w:rsidRDefault="00D81292" w:rsidP="00D81292">
      <w:pPr>
        <w:numPr>
          <w:ilvl w:val="0"/>
          <w:numId w:val="9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Explain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why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study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essential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You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instil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sense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relevance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65686A3D" w14:textId="77777777" w:rsidR="00D81292" w:rsidRPr="00D81292" w:rsidRDefault="00D81292" w:rsidP="00D81292">
      <w:pPr>
        <w:numPr>
          <w:ilvl w:val="0"/>
          <w:numId w:val="9"/>
        </w:numPr>
        <w:spacing w:after="0" w:line="240" w:lineRule="auto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lastRenderedPageBreak/>
        <w:t>Prove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reader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scientific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community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are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worthy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note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means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setting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paper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context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previous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work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implications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your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findings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discussed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realistic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framework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</w:t>
      </w:r>
    </w:p>
    <w:p w14:paraId="71C09A39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For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most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essays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well-developed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paragraph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sufficient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conclusion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although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two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three-paragraph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conclusion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required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some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cases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Other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important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things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about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section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are (1)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rewrite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abstract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; (2)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statements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"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investigated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"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"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studied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" are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conclusions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; (3)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introduce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new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arguments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evidence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new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ideas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information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unrelated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topic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; (4)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not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evidence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(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quotations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statistics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etc.)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body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paper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04E96469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/>
          <w:bCs/>
          <w:sz w:val="24"/>
          <w:szCs w:val="24"/>
          <w:lang w:val="en-US"/>
        </w:rPr>
      </w:pPr>
    </w:p>
    <w:p w14:paraId="08BDD29C" w14:textId="6FDF319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/>
          <w:bCs/>
          <w:sz w:val="24"/>
          <w:szCs w:val="24"/>
          <w:lang w:val="en-US"/>
        </w:rPr>
      </w:pPr>
      <w:r>
        <w:rPr>
          <w:rFonts w:ascii="Book Antiqua" w:eastAsia="Bookman Old Style" w:hAnsi="Book Antiqua" w:cs="Bookman Old Style"/>
          <w:b/>
          <w:bCs/>
          <w:sz w:val="24"/>
          <w:szCs w:val="24"/>
          <w:lang w:val="en-US"/>
        </w:rPr>
        <w:t xml:space="preserve">V. </w:t>
      </w:r>
      <w:r w:rsidRPr="00D81292">
        <w:rPr>
          <w:rFonts w:ascii="Book Antiqua" w:eastAsia="Bookman Old Style" w:hAnsi="Book Antiqua" w:cs="Bookman Old Style"/>
          <w:b/>
          <w:bCs/>
          <w:sz w:val="24"/>
          <w:szCs w:val="24"/>
          <w:lang w:val="en-US"/>
        </w:rPr>
        <w:t>REFERENCES</w:t>
      </w:r>
    </w:p>
    <w:p w14:paraId="75456291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All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citations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text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must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reference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list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vice-versa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The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references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only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articles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are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published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accepted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When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available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data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deposited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online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repository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reference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list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version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unique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identifier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For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accepted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but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unpublished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works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"in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press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"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instead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page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numbers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Unpublished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data,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submitted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manuscripts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personal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communications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cited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within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text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only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article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types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allow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inclusions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Personal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contacts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documented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a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letter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of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permission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01E341DA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id-ID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In-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text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citations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should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called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according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first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author's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surname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followed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year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For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works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two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authors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both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surnames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followed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year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For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works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by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more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than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two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authors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include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only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first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author's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surname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al.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year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. For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assistance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please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management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references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(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Mendeley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Zotero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Endnote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etc.)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and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utilize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 American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Psychological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Association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7th 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Edition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format. If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possible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please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provide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the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retrieved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link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for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each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reference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id-ID"/>
        </w:rPr>
        <w:t>.</w:t>
      </w:r>
    </w:p>
    <w:p w14:paraId="0661EE56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The article consists of 20% books and 80% journals from 20 references minimum. References include only those that are cited/referred to in the article. In addition, the references used should be from those published in the last 10 years and derived from books and scientific journals with DOI Active. </w:t>
      </w:r>
    </w:p>
    <w:p w14:paraId="76011E2D" w14:textId="77777777" w:rsidR="00D81292" w:rsidRPr="00D81292" w:rsidRDefault="00D81292" w:rsidP="00D81292">
      <w:pPr>
        <w:spacing w:after="0" w:line="240" w:lineRule="auto"/>
        <w:ind w:firstLine="709"/>
        <w:jc w:val="both"/>
        <w:rPr>
          <w:rFonts w:ascii="Book Antiqua" w:eastAsia="Bookman Old Style" w:hAnsi="Book Antiqua" w:cs="Bookman Old Style"/>
          <w:bCs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Examples:</w:t>
      </w:r>
    </w:p>
    <w:p w14:paraId="23EF9961" w14:textId="77777777" w:rsidR="00D81292" w:rsidRPr="00D81292" w:rsidRDefault="00D81292" w:rsidP="00D81292">
      <w:pPr>
        <w:spacing w:after="0" w:line="240" w:lineRule="auto"/>
        <w:ind w:left="567" w:hanging="567"/>
        <w:jc w:val="both"/>
        <w:rPr>
          <w:rFonts w:ascii="Book Antiqua" w:eastAsia="Bookman Old Style" w:hAnsi="Book Antiqua" w:cs="Bookman Old Style"/>
          <w:bCs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Badan Pusat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Statistik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. 2013.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Laporan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Bulanan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Data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Sosial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Ekonomi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. Januari. BPS Jawa Timur. Surabaya.</w:t>
      </w:r>
    </w:p>
    <w:p w14:paraId="39DBDE4D" w14:textId="77777777" w:rsidR="00D81292" w:rsidRPr="00D81292" w:rsidRDefault="00D81292" w:rsidP="00D81292">
      <w:pPr>
        <w:spacing w:after="0" w:line="240" w:lineRule="auto"/>
        <w:ind w:left="567" w:hanging="567"/>
        <w:jc w:val="both"/>
        <w:rPr>
          <w:rFonts w:ascii="Book Antiqua" w:eastAsia="Bookman Old Style" w:hAnsi="Book Antiqua" w:cs="Bookman Old Style"/>
          <w:bCs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Beard, M., 2006,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The fall of the Roman Republic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, accessed on January 30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vertAlign w:val="superscript"/>
          <w:lang w:val="en-US"/>
        </w:rPr>
        <w:t>th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2011,&lt;http://www.bbc.co.uk/history/ancient/romans/fallofromanrepublic_article_0 1.shtml&gt;.</w:t>
      </w:r>
    </w:p>
    <w:p w14:paraId="42EC156D" w14:textId="77777777" w:rsidR="00D81292" w:rsidRPr="00D81292" w:rsidRDefault="00D81292" w:rsidP="00D81292">
      <w:pPr>
        <w:spacing w:after="0" w:line="240" w:lineRule="auto"/>
        <w:ind w:left="567" w:hanging="567"/>
        <w:jc w:val="both"/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Cresswell, J.W., 2008, </w:t>
      </w:r>
      <w:r w:rsidRPr="00D81292"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  <w:t>Research Design: Qualitative, Quantitative, and Mixed Methods Approaches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. Third Edition, Sage   Publication, California.  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Terjemahan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  A.   Fawaid.,  2010, </w:t>
      </w:r>
      <w:r w:rsidRPr="00D81292"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  <w:t xml:space="preserve">Research   Design: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  <w:t>Pendekatan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  <w:t>Kualitatif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  <w:t xml:space="preserve">,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  <w:t>Kuantitatif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  <w:t>, dan Mixed.</w:t>
      </w:r>
    </w:p>
    <w:p w14:paraId="75FECE30" w14:textId="77777777" w:rsidR="00D81292" w:rsidRPr="00D81292" w:rsidRDefault="00D81292" w:rsidP="00D81292">
      <w:pPr>
        <w:spacing w:after="0" w:line="240" w:lineRule="auto"/>
        <w:ind w:left="567" w:hanging="567"/>
        <w:jc w:val="both"/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El Islami, RAZ 2013, ‘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Pembelajaran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Inkuiri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Terbimbing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untuk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Meningkatkan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Literasi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Sains dan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Kepercayaan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Diri Siswa pada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Konsep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Asam Basa’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, thesis, Universitas Pendidikan Indonesia, Bandung</w:t>
      </w:r>
      <w:bookmarkStart w:id="0" w:name="Svensäter"/>
    </w:p>
    <w:p w14:paraId="4B38EE3D" w14:textId="77777777" w:rsidR="00D81292" w:rsidRPr="00D81292" w:rsidRDefault="00D81292" w:rsidP="00D81292">
      <w:pPr>
        <w:spacing w:after="0" w:line="240" w:lineRule="auto"/>
        <w:ind w:left="567" w:hanging="567"/>
        <w:jc w:val="both"/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Svensäter</w:t>
      </w:r>
      <w:bookmarkEnd w:id="0"/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G., &amp; Rohlin, M. (2023). Assessment model blending formative and summative assessments using the SOLO taxonomy.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European Journal of Dental Education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27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(1), 149–157. </w:t>
      </w:r>
      <w:hyperlink r:id="rId12" w:history="1">
        <w:r w:rsidRPr="00D81292">
          <w:rPr>
            <w:rStyle w:val="Hyperlink"/>
            <w:rFonts w:ascii="Book Antiqua" w:eastAsia="Bookman Old Style" w:hAnsi="Book Antiqua" w:cs="Bookman Old Style"/>
            <w:bCs/>
            <w:sz w:val="24"/>
            <w:szCs w:val="24"/>
            <w:u w:val="none"/>
            <w:lang w:val="en-US"/>
          </w:rPr>
          <w:t>https://doi.org/10.1111/eje.12787</w:t>
        </w:r>
      </w:hyperlink>
      <w:bookmarkStart w:id="1" w:name="Wu"/>
    </w:p>
    <w:p w14:paraId="62187C17" w14:textId="77777777" w:rsidR="00D81292" w:rsidRPr="00D81292" w:rsidRDefault="00D81292" w:rsidP="00D81292">
      <w:pPr>
        <w:spacing w:after="0" w:line="240" w:lineRule="auto"/>
        <w:ind w:left="567" w:hanging="567"/>
        <w:jc w:val="both"/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lastRenderedPageBreak/>
        <w:t>Wu</w:t>
      </w:r>
      <w:bookmarkEnd w:id="1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J., &amp; Yu, X. (2025). The influence of formative assessment on academic performance: exploring the role of teachers’ emotional support.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Frontiers in Psychology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16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. </w:t>
      </w:r>
      <w:hyperlink r:id="rId13" w:history="1">
        <w:r w:rsidRPr="00D81292">
          <w:rPr>
            <w:rStyle w:val="Hyperlink"/>
            <w:rFonts w:ascii="Book Antiqua" w:eastAsia="Bookman Old Style" w:hAnsi="Book Antiqua" w:cs="Bookman Old Style"/>
            <w:bCs/>
            <w:sz w:val="24"/>
            <w:szCs w:val="24"/>
            <w:u w:val="none"/>
            <w:lang w:val="en-US"/>
          </w:rPr>
          <w:t>https://doi.org/10.3389/fpsyg.2025.1567615</w:t>
        </w:r>
      </w:hyperlink>
      <w:bookmarkStart w:id="2" w:name="Yan"/>
    </w:p>
    <w:p w14:paraId="605D67B4" w14:textId="77777777" w:rsidR="00D81292" w:rsidRPr="00D81292" w:rsidRDefault="00D81292" w:rsidP="00D81292">
      <w:pPr>
        <w:spacing w:after="0" w:line="240" w:lineRule="auto"/>
        <w:ind w:left="567" w:hanging="567"/>
        <w:jc w:val="both"/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Yan</w:t>
      </w:r>
      <w:bookmarkEnd w:id="2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Z., Wang, X., Boud, D., &amp; Lao, H. (2023). The effect of self-assessment on academic performance and the role of explicitness: a meta-analysis.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Assessment &amp; Evaluation in Higher Education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48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(1), 1–15. </w:t>
      </w:r>
      <w:hyperlink r:id="rId14" w:history="1">
        <w:r w:rsidRPr="00D81292">
          <w:rPr>
            <w:rStyle w:val="Hyperlink"/>
            <w:rFonts w:ascii="Book Antiqua" w:eastAsia="Bookman Old Style" w:hAnsi="Book Antiqua" w:cs="Bookman Old Style"/>
            <w:bCs/>
            <w:sz w:val="24"/>
            <w:szCs w:val="24"/>
            <w:u w:val="none"/>
            <w:lang w:val="en-US"/>
          </w:rPr>
          <w:t>https://doi.org/10.1080/02602938.2021.2012644</w:t>
        </w:r>
      </w:hyperlink>
      <w:bookmarkStart w:id="3" w:name="Yustitia"/>
    </w:p>
    <w:p w14:paraId="7A604D10" w14:textId="77777777" w:rsidR="00D81292" w:rsidRPr="00D81292" w:rsidRDefault="00D81292" w:rsidP="00D81292">
      <w:pPr>
        <w:spacing w:after="0" w:line="240" w:lineRule="auto"/>
        <w:ind w:left="567" w:hanging="567"/>
        <w:jc w:val="both"/>
        <w:rPr>
          <w:rFonts w:ascii="Book Antiqua" w:eastAsia="Bookman Old Style" w:hAnsi="Book Antiqua" w:cs="Bookman Old Style"/>
          <w:bCs/>
          <w:i/>
          <w:sz w:val="24"/>
          <w:szCs w:val="24"/>
          <w:lang w:val="en-US"/>
        </w:rPr>
      </w:pP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Yustitia</w:t>
      </w:r>
      <w:bookmarkEnd w:id="3"/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V., Rachmadtullah, R., Azmy, B., &amp;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Susiloningsih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W. (2021).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Peningkatan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Kompetensi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Guru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Sdn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Margorejo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I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Melalui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Workshop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Evaluasi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Pembelajaran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>Berbasis</w:t>
      </w:r>
      <w:proofErr w:type="spellEnd"/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 Hots.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BERNAS: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Jurnal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Pengabdian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Kepada</w:t>
      </w:r>
      <w:proofErr w:type="spellEnd"/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 xml:space="preserve"> Masyarakat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, </w:t>
      </w:r>
      <w:r w:rsidRPr="00D81292">
        <w:rPr>
          <w:rFonts w:ascii="Book Antiqua" w:eastAsia="Bookman Old Style" w:hAnsi="Book Antiqua" w:cs="Bookman Old Style"/>
          <w:bCs/>
          <w:i/>
          <w:iCs/>
          <w:sz w:val="24"/>
          <w:szCs w:val="24"/>
          <w:lang w:val="en-US"/>
        </w:rPr>
        <w:t>2</w:t>
      </w:r>
      <w:r w:rsidRPr="00D81292">
        <w:rPr>
          <w:rFonts w:ascii="Book Antiqua" w:eastAsia="Bookman Old Style" w:hAnsi="Book Antiqua" w:cs="Bookman Old Style"/>
          <w:bCs/>
          <w:sz w:val="24"/>
          <w:szCs w:val="24"/>
          <w:lang w:val="en-US"/>
        </w:rPr>
        <w:t xml:space="preserve">(1), 351–357. </w:t>
      </w:r>
      <w:hyperlink r:id="rId15" w:history="1">
        <w:r w:rsidRPr="00D81292">
          <w:rPr>
            <w:rStyle w:val="Hyperlink"/>
            <w:rFonts w:ascii="Book Antiqua" w:eastAsia="Bookman Old Style" w:hAnsi="Book Antiqua" w:cs="Bookman Old Style"/>
            <w:bCs/>
            <w:sz w:val="24"/>
            <w:szCs w:val="24"/>
            <w:u w:val="none"/>
            <w:lang w:val="en-US"/>
          </w:rPr>
          <w:t>https://doi.org/10.31949/jb.v2i1.725</w:t>
        </w:r>
      </w:hyperlink>
    </w:p>
    <w:p w14:paraId="5B79557F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/>
          <w:sz w:val="24"/>
          <w:szCs w:val="24"/>
          <w:lang w:val="en-US"/>
        </w:rPr>
      </w:pPr>
      <w:r w:rsidRPr="00D81292">
        <w:rPr>
          <w:rFonts w:ascii="Book Antiqua" w:eastAsia="Bookman Old Style" w:hAnsi="Book Antiqua" w:cs="Bookman Old Style"/>
          <w:b/>
          <w:sz w:val="24"/>
          <w:szCs w:val="24"/>
          <w:lang w:val="en-US"/>
        </w:rPr>
        <w:t xml:space="preserve"> </w:t>
      </w:r>
    </w:p>
    <w:p w14:paraId="58D1DE8C" w14:textId="77777777" w:rsidR="00D81292" w:rsidRPr="00D81292" w:rsidRDefault="00D8129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b/>
          <w:sz w:val="24"/>
          <w:szCs w:val="24"/>
          <w:lang w:val="en-US"/>
        </w:rPr>
      </w:pPr>
    </w:p>
    <w:p w14:paraId="42B5D50A" w14:textId="77777777" w:rsidR="004E2B32" w:rsidRPr="00D81292" w:rsidRDefault="004E2B32" w:rsidP="00D81292">
      <w:pPr>
        <w:spacing w:after="0" w:line="240" w:lineRule="auto"/>
        <w:jc w:val="both"/>
        <w:rPr>
          <w:rFonts w:ascii="Book Antiqua" w:eastAsia="Bookman Old Style" w:hAnsi="Book Antiqua" w:cs="Bookman Old Style"/>
          <w:sz w:val="24"/>
          <w:szCs w:val="24"/>
        </w:rPr>
      </w:pPr>
    </w:p>
    <w:sectPr w:rsidR="004E2B32" w:rsidRPr="00D81292" w:rsidSect="00D8129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/>
      <w:pgMar w:top="1701" w:right="1418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803F" w14:textId="77777777" w:rsidR="00A140FC" w:rsidRDefault="00A140FC">
      <w:pPr>
        <w:spacing w:after="0" w:line="240" w:lineRule="auto"/>
      </w:pPr>
      <w:r>
        <w:separator/>
      </w:r>
    </w:p>
  </w:endnote>
  <w:endnote w:type="continuationSeparator" w:id="0">
    <w:p w14:paraId="11DFCCC7" w14:textId="77777777" w:rsidR="00A140FC" w:rsidRDefault="00A1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BF56A8BC-66CD-45F3-827D-125B93F70B40}"/>
    <w:embedBold r:id="rId2" w:fontKey="{2BCAB621-66BE-4F8F-A6A6-A50CB49582B2}"/>
    <w:embedItalic r:id="rId3" w:fontKey="{47376F30-5BE2-4FC4-A2CD-9B2955A2975E}"/>
    <w:embedBoldItalic r:id="rId4" w:fontKey="{A74A35A9-B0FF-4FAC-8D42-7B5BA7450D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AC9B6B2-26BB-4152-8CBB-6BE299505649}"/>
    <w:embedBold r:id="rId6" w:fontKey="{60ED3B2F-01D4-43D1-A7C5-03349527CFFB}"/>
    <w:embedItalic r:id="rId7" w:fontKey="{4662E7BF-5078-4132-BBD0-02066B54A1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577CCF86-4783-46E5-9E76-CCB62444F597}"/>
    <w:embedBold r:id="rId9" w:fontKey="{121814F2-C87A-45F4-B846-E476046937E5}"/>
    <w:embedItalic r:id="rId10" w:fontKey="{A954BC6D-9CDE-4746-895A-0D6F8C15D4E5}"/>
    <w:embedBoldItalic r:id="rId11" w:fontKey="{CEE99220-CB8D-45BA-9330-CA07BF32E604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2" w:fontKey="{5559C1A8-69CB-48D8-96D4-E1C85F385694}"/>
    <w:embedBold r:id="rId13" w:fontKey="{E40F44BD-0BD2-42F2-8EFC-DE2C40CB3846}"/>
    <w:embedItalic r:id="rId14" w:fontKey="{A842DCE6-7EEE-4754-AC15-75A40243F8BB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5" w:fontKey="{252157ED-84BB-40A8-B520-8D5BC1B9091F}"/>
    <w:embedBold r:id="rId16" w:fontKey="{BE1C5AA7-E107-468A-978E-7A92082A3B82}"/>
    <w:embedItalic r:id="rId17" w:fontKey="{507E7F7C-2A08-4DF7-9858-4095FC3A20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o">
    <w:altName w:val="Calibri"/>
    <w:charset w:val="00"/>
    <w:family w:val="auto"/>
    <w:pitch w:val="default"/>
    <w:embedRegular r:id="rId18" w:fontKey="{138461F1-8FA6-4DF1-8CD4-9CB20E266722}"/>
    <w:embedBold r:id="rId19" w:fontKey="{B594ED20-4AD0-49E3-8DBD-B7820734CB19}"/>
    <w:embedBoldItalic r:id="rId20" w:fontKey="{C5CAD060-E271-492E-B9C2-F6F5A62213CD}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1" w:fontKey="{8FC4EE44-3F0B-47CF-BEAD-CC7657E303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AB5C" w14:textId="77777777" w:rsidR="004E2B32" w:rsidRPr="006443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Georgia" w:eastAsia="Teko" w:hAnsi="Georgia" w:cs="Teko"/>
        <w:color w:val="000000"/>
        <w:sz w:val="24"/>
        <w:szCs w:val="24"/>
      </w:rPr>
    </w:pPr>
    <w:r w:rsidRPr="00644392">
      <w:rPr>
        <w:rFonts w:ascii="Georgia" w:eastAsia="Teko" w:hAnsi="Georgia" w:cs="Teko"/>
        <w:color w:val="000000"/>
        <w:sz w:val="24"/>
        <w:szCs w:val="24"/>
      </w:rPr>
      <w:fldChar w:fldCharType="begin"/>
    </w:r>
    <w:r w:rsidRPr="00644392">
      <w:rPr>
        <w:rFonts w:ascii="Georgia" w:eastAsia="Teko" w:hAnsi="Georgia" w:cs="Teko"/>
        <w:color w:val="000000"/>
        <w:sz w:val="24"/>
        <w:szCs w:val="24"/>
      </w:rPr>
      <w:instrText>PAGE</w:instrText>
    </w:r>
    <w:r w:rsidRPr="00644392">
      <w:rPr>
        <w:rFonts w:ascii="Georgia" w:eastAsia="Teko" w:hAnsi="Georgia" w:cs="Teko"/>
        <w:color w:val="000000"/>
        <w:sz w:val="24"/>
        <w:szCs w:val="24"/>
      </w:rPr>
      <w:fldChar w:fldCharType="separate"/>
    </w:r>
    <w:r w:rsidR="00192274" w:rsidRPr="00644392">
      <w:rPr>
        <w:rFonts w:ascii="Georgia" w:eastAsia="Teko" w:hAnsi="Georgia" w:cs="Teko"/>
        <w:noProof/>
        <w:color w:val="000000"/>
        <w:sz w:val="24"/>
        <w:szCs w:val="24"/>
      </w:rPr>
      <w:t>2</w:t>
    </w:r>
    <w:r w:rsidRPr="00644392">
      <w:rPr>
        <w:rFonts w:ascii="Georgia" w:eastAsia="Teko" w:hAnsi="Georgia" w:cs="Teko"/>
        <w:color w:val="000000"/>
        <w:sz w:val="24"/>
        <w:szCs w:val="24"/>
      </w:rPr>
      <w:fldChar w:fldCharType="end"/>
    </w:r>
  </w:p>
  <w:p w14:paraId="2AF5B872" w14:textId="77777777" w:rsidR="004E2B32" w:rsidRDefault="004E2B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901D" w14:textId="77777777" w:rsidR="00D81292" w:rsidRDefault="00D81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0596" w14:textId="13DEF715" w:rsidR="004E2B32" w:rsidRDefault="008567A0">
    <w:pPr>
      <w:spacing w:after="0" w:line="240" w:lineRule="auto"/>
      <w:jc w:val="both"/>
    </w:pPr>
    <w:r w:rsidRPr="00C56CB1">
      <w:rPr>
        <w:rFonts w:ascii="Bookman Old Style" w:eastAsia="Bookman Old Style" w:hAnsi="Bookman Old Style" w:cs="Bookman Old Style"/>
        <w:sz w:val="18"/>
        <w:szCs w:val="18"/>
      </w:rPr>
      <w:t>This is an Open Access article distributed under the terms of the</w:t>
    </w:r>
    <w:hyperlink r:id="rId1">
      <w:r w:rsidRPr="00C56CB1">
        <w:rPr>
          <w:rFonts w:ascii="Bookman Old Style" w:eastAsia="Bookman Old Style" w:hAnsi="Bookman Old Style" w:cs="Bookman Old Style"/>
          <w:sz w:val="18"/>
          <w:szCs w:val="18"/>
        </w:rPr>
        <w:t xml:space="preserve"> </w:t>
      </w:r>
    </w:hyperlink>
    <w:hyperlink r:id="rId2" w:history="1">
      <w:r w:rsidRPr="00C56CB1">
        <w:rPr>
          <w:rStyle w:val="Hyperlink"/>
          <w:rFonts w:ascii="Bookman Old Style" w:eastAsia="Bookman Old Style" w:hAnsi="Bookman Old Style" w:cs="Bookman Old Style"/>
          <w:sz w:val="18"/>
          <w:szCs w:val="18"/>
          <w:u w:val="none"/>
        </w:rPr>
        <w:t>Creative Commons Attribution 4.0 International License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CD90" w14:textId="77777777" w:rsidR="00A140FC" w:rsidRDefault="00A140FC">
      <w:pPr>
        <w:spacing w:after="0" w:line="240" w:lineRule="auto"/>
      </w:pPr>
      <w:r>
        <w:separator/>
      </w:r>
    </w:p>
  </w:footnote>
  <w:footnote w:type="continuationSeparator" w:id="0">
    <w:p w14:paraId="434DE395" w14:textId="77777777" w:rsidR="00A140FC" w:rsidRDefault="00A14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760DE" w14:textId="464C1F51" w:rsidR="004E2B32" w:rsidRPr="00D81292" w:rsidRDefault="00D812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Georgia" w:eastAsia="Teko" w:hAnsi="Georgia" w:cs="Teko"/>
        <w:b/>
        <w:color w:val="000000"/>
        <w:sz w:val="16"/>
        <w:szCs w:val="16"/>
      </w:rPr>
    </w:pPr>
    <w:proofErr w:type="spellStart"/>
    <w:r>
      <w:rPr>
        <w:rFonts w:ascii="Georgia" w:eastAsia="Teko" w:hAnsi="Georgia" w:cs="Teko"/>
        <w:b/>
        <w:color w:val="000000"/>
        <w:sz w:val="16"/>
        <w:szCs w:val="16"/>
      </w:rPr>
      <w:t>Dinamika</w:t>
    </w:r>
    <w:proofErr w:type="spellEnd"/>
    <w:r>
      <w:rPr>
        <w:rFonts w:ascii="Georgia" w:eastAsia="Teko" w:hAnsi="Georgia" w:cs="Teko"/>
        <w:b/>
        <w:color w:val="000000"/>
        <w:sz w:val="16"/>
        <w:szCs w:val="16"/>
      </w:rPr>
      <w:t xml:space="preserve"> Penelitian: Media </w:t>
    </w:r>
    <w:proofErr w:type="spellStart"/>
    <w:r>
      <w:rPr>
        <w:rFonts w:ascii="Georgia" w:eastAsia="Teko" w:hAnsi="Georgia" w:cs="Teko"/>
        <w:b/>
        <w:color w:val="000000"/>
        <w:sz w:val="16"/>
        <w:szCs w:val="16"/>
      </w:rPr>
      <w:t>Komunikasi</w:t>
    </w:r>
    <w:proofErr w:type="spellEnd"/>
    <w:r>
      <w:rPr>
        <w:rFonts w:ascii="Georgia" w:eastAsia="Teko" w:hAnsi="Georgia" w:cs="Teko"/>
        <w:b/>
        <w:color w:val="000000"/>
        <w:sz w:val="16"/>
        <w:szCs w:val="16"/>
      </w:rPr>
      <w:t xml:space="preserve"> </w:t>
    </w:r>
    <w:proofErr w:type="spellStart"/>
    <w:r>
      <w:rPr>
        <w:rFonts w:ascii="Georgia" w:eastAsia="Teko" w:hAnsi="Georgia" w:cs="Teko"/>
        <w:b/>
        <w:color w:val="000000"/>
        <w:sz w:val="16"/>
        <w:szCs w:val="16"/>
      </w:rPr>
      <w:t>Sosial</w:t>
    </w:r>
    <w:proofErr w:type="spellEnd"/>
    <w:r>
      <w:rPr>
        <w:rFonts w:ascii="Georgia" w:eastAsia="Teko" w:hAnsi="Georgia" w:cs="Teko"/>
        <w:b/>
        <w:color w:val="000000"/>
        <w:sz w:val="16"/>
        <w:szCs w:val="16"/>
      </w:rPr>
      <w:t xml:space="preserve"> </w:t>
    </w:r>
    <w:proofErr w:type="spellStart"/>
    <w:r>
      <w:rPr>
        <w:rFonts w:ascii="Georgia" w:eastAsia="Teko" w:hAnsi="Georgia" w:cs="Teko"/>
        <w:b/>
        <w:color w:val="000000"/>
        <w:sz w:val="16"/>
        <w:szCs w:val="16"/>
      </w:rPr>
      <w:t>Keagamaan</w:t>
    </w:r>
    <w:proofErr w:type="spellEnd"/>
    <w:r>
      <w:rPr>
        <w:rFonts w:ascii="Georgia" w:eastAsia="Teko" w:hAnsi="Georgia" w:cs="Teko"/>
        <w:b/>
        <w:color w:val="000000"/>
        <w:sz w:val="16"/>
        <w:szCs w:val="16"/>
      </w:rPr>
      <w:t xml:space="preserve"> </w:t>
    </w:r>
    <w:r w:rsidRPr="00D81292">
      <w:rPr>
        <w:rFonts w:ascii="Georgia" w:eastAsia="Teko" w:hAnsi="Georgia" w:cs="Teko"/>
        <w:b/>
        <w:color w:val="000000"/>
        <w:sz w:val="16"/>
        <w:szCs w:val="16"/>
      </w:rPr>
      <w:tab/>
    </w:r>
    <w:r w:rsidRPr="00D81292">
      <w:rPr>
        <w:rFonts w:ascii="Georgia" w:eastAsia="Teko" w:hAnsi="Georgia" w:cs="Teko"/>
        <w:b/>
        <w:i/>
        <w:color w:val="000000"/>
        <w:sz w:val="16"/>
        <w:szCs w:val="16"/>
      </w:rPr>
      <w:t>Author</w:t>
    </w:r>
  </w:p>
  <w:p w14:paraId="3EDBF173" w14:textId="4F967F44" w:rsidR="004E2B32" w:rsidRPr="00D812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Georgia" w:eastAsia="Teko" w:hAnsi="Georgia" w:cs="Teko"/>
        <w:color w:val="000000"/>
        <w:sz w:val="16"/>
        <w:szCs w:val="16"/>
      </w:rPr>
    </w:pPr>
    <w:r w:rsidRPr="00D81292">
      <w:rPr>
        <w:rFonts w:ascii="Georgia" w:eastAsia="Teko" w:hAnsi="Georgia" w:cs="Teko"/>
        <w:color w:val="000000"/>
        <w:sz w:val="16"/>
        <w:szCs w:val="16"/>
      </w:rPr>
      <w:t xml:space="preserve">Vol. </w:t>
    </w:r>
    <w:r w:rsidR="00FE20F7">
      <w:rPr>
        <w:rFonts w:ascii="Georgia" w:eastAsia="Teko" w:hAnsi="Georgia" w:cs="Teko"/>
        <w:color w:val="000000"/>
        <w:sz w:val="16"/>
        <w:szCs w:val="16"/>
      </w:rPr>
      <w:t>2</w:t>
    </w:r>
    <w:r w:rsidRPr="00D81292">
      <w:rPr>
        <w:rFonts w:ascii="Georgia" w:eastAsia="Teko" w:hAnsi="Georgia" w:cs="Teko"/>
        <w:sz w:val="16"/>
        <w:szCs w:val="16"/>
      </w:rPr>
      <w:t>5</w:t>
    </w:r>
    <w:r w:rsidRPr="00D81292">
      <w:rPr>
        <w:rFonts w:ascii="Georgia" w:eastAsia="Teko" w:hAnsi="Georgia" w:cs="Teko"/>
        <w:color w:val="000000"/>
        <w:sz w:val="16"/>
        <w:szCs w:val="16"/>
      </w:rPr>
      <w:t>, No. xx, pp. xx-xx</w:t>
    </w:r>
  </w:p>
  <w:p w14:paraId="16CAA996" w14:textId="77777777" w:rsidR="004E2B32" w:rsidRPr="00D81292" w:rsidRDefault="004E2B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Georgia" w:eastAsia="Teko" w:hAnsi="Georgia" w:cs="Teko"/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58C2" w14:textId="16153738" w:rsidR="004E2B32" w:rsidRPr="00644392" w:rsidRDefault="006443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Georgia" w:eastAsia="Teko" w:hAnsi="Georgia" w:cs="Teko"/>
        <w:b/>
        <w:color w:val="000000"/>
        <w:sz w:val="16"/>
        <w:szCs w:val="16"/>
      </w:rPr>
    </w:pPr>
    <w:proofErr w:type="spellStart"/>
    <w:r w:rsidRPr="00644392">
      <w:rPr>
        <w:rFonts w:ascii="Georgia" w:eastAsia="Teko" w:hAnsi="Georgia" w:cs="Teko"/>
        <w:b/>
        <w:color w:val="000000"/>
        <w:sz w:val="16"/>
        <w:szCs w:val="16"/>
      </w:rPr>
      <w:t>Dinamika</w:t>
    </w:r>
    <w:proofErr w:type="spellEnd"/>
    <w:r w:rsidRPr="00644392">
      <w:rPr>
        <w:rFonts w:ascii="Georgia" w:eastAsia="Teko" w:hAnsi="Georgia" w:cs="Teko"/>
        <w:b/>
        <w:color w:val="000000"/>
        <w:sz w:val="16"/>
        <w:szCs w:val="16"/>
      </w:rPr>
      <w:t xml:space="preserve"> Penelitian: Media </w:t>
    </w:r>
    <w:proofErr w:type="spellStart"/>
    <w:r w:rsidRPr="00644392">
      <w:rPr>
        <w:rFonts w:ascii="Georgia" w:eastAsia="Teko" w:hAnsi="Georgia" w:cs="Teko"/>
        <w:b/>
        <w:color w:val="000000"/>
        <w:sz w:val="16"/>
        <w:szCs w:val="16"/>
      </w:rPr>
      <w:t>Komunikasi</w:t>
    </w:r>
    <w:proofErr w:type="spellEnd"/>
    <w:r w:rsidRPr="00644392">
      <w:rPr>
        <w:rFonts w:ascii="Georgia" w:eastAsia="Teko" w:hAnsi="Georgia" w:cs="Teko"/>
        <w:b/>
        <w:color w:val="000000"/>
        <w:sz w:val="16"/>
        <w:szCs w:val="16"/>
      </w:rPr>
      <w:t xml:space="preserve"> </w:t>
    </w:r>
    <w:proofErr w:type="spellStart"/>
    <w:r w:rsidRPr="00644392">
      <w:rPr>
        <w:rFonts w:ascii="Georgia" w:eastAsia="Teko" w:hAnsi="Georgia" w:cs="Teko"/>
        <w:b/>
        <w:color w:val="000000"/>
        <w:sz w:val="16"/>
        <w:szCs w:val="16"/>
      </w:rPr>
      <w:t>Sosial</w:t>
    </w:r>
    <w:proofErr w:type="spellEnd"/>
    <w:r w:rsidRPr="00644392">
      <w:rPr>
        <w:rFonts w:ascii="Georgia" w:eastAsia="Teko" w:hAnsi="Georgia" w:cs="Teko"/>
        <w:b/>
        <w:color w:val="000000"/>
        <w:sz w:val="16"/>
        <w:szCs w:val="16"/>
      </w:rPr>
      <w:t xml:space="preserve"> </w:t>
    </w:r>
    <w:proofErr w:type="spellStart"/>
    <w:r w:rsidRPr="00644392">
      <w:rPr>
        <w:rFonts w:ascii="Georgia" w:eastAsia="Teko" w:hAnsi="Georgia" w:cs="Teko"/>
        <w:b/>
        <w:color w:val="000000"/>
        <w:sz w:val="16"/>
        <w:szCs w:val="16"/>
      </w:rPr>
      <w:t>Keagamaan</w:t>
    </w:r>
    <w:proofErr w:type="spellEnd"/>
    <w:r w:rsidRPr="00644392">
      <w:rPr>
        <w:rFonts w:ascii="Georgia" w:eastAsia="Teko" w:hAnsi="Georgia" w:cs="Teko"/>
        <w:b/>
        <w:color w:val="000000"/>
        <w:sz w:val="16"/>
        <w:szCs w:val="16"/>
      </w:rPr>
      <w:t xml:space="preserve"> </w:t>
    </w:r>
    <w:r w:rsidRPr="00644392">
      <w:rPr>
        <w:rFonts w:ascii="Georgia" w:eastAsia="Teko" w:hAnsi="Georgia" w:cs="Teko"/>
        <w:b/>
        <w:color w:val="000000"/>
        <w:sz w:val="16"/>
        <w:szCs w:val="16"/>
      </w:rPr>
      <w:tab/>
    </w:r>
    <w:r w:rsidRPr="00644392">
      <w:rPr>
        <w:rFonts w:ascii="Georgia" w:eastAsia="Teko" w:hAnsi="Georgia" w:cs="Teko"/>
        <w:b/>
        <w:i/>
        <w:color w:val="000000"/>
        <w:sz w:val="16"/>
        <w:szCs w:val="16"/>
      </w:rPr>
      <w:t>Title of Article</w:t>
    </w:r>
  </w:p>
  <w:p w14:paraId="3A20FBB2" w14:textId="77777777" w:rsidR="004E2B32" w:rsidRPr="006443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Georgia" w:eastAsia="Teko" w:hAnsi="Georgia" w:cs="Teko"/>
        <w:color w:val="000000"/>
        <w:sz w:val="16"/>
        <w:szCs w:val="16"/>
      </w:rPr>
    </w:pPr>
    <w:r w:rsidRPr="00644392">
      <w:rPr>
        <w:rFonts w:ascii="Georgia" w:eastAsia="Teko" w:hAnsi="Georgia" w:cs="Teko"/>
        <w:color w:val="000000"/>
        <w:sz w:val="16"/>
        <w:szCs w:val="16"/>
      </w:rPr>
      <w:t>Vol. 1</w:t>
    </w:r>
    <w:r w:rsidRPr="00644392">
      <w:rPr>
        <w:rFonts w:ascii="Georgia" w:eastAsia="Teko" w:hAnsi="Georgia" w:cs="Teko"/>
        <w:sz w:val="16"/>
        <w:szCs w:val="16"/>
      </w:rPr>
      <w:t>5</w:t>
    </w:r>
    <w:r w:rsidRPr="00644392">
      <w:rPr>
        <w:rFonts w:ascii="Georgia" w:eastAsia="Teko" w:hAnsi="Georgia" w:cs="Teko"/>
        <w:color w:val="000000"/>
        <w:sz w:val="16"/>
        <w:szCs w:val="16"/>
      </w:rPr>
      <w:t>, No. xx, pp. xx-xx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72DC" w14:textId="77777777" w:rsidR="00D81292" w:rsidRPr="00644392" w:rsidRDefault="00D81292" w:rsidP="00D81292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after="0" w:line="240" w:lineRule="auto"/>
      <w:jc w:val="right"/>
      <w:rPr>
        <w:rFonts w:ascii="Georgia" w:hAnsi="Georgia" w:cs="Arial"/>
        <w:i/>
        <w:iCs/>
        <w:sz w:val="16"/>
        <w:szCs w:val="20"/>
      </w:rPr>
    </w:pPr>
    <w:r w:rsidRPr="00644392">
      <w:rPr>
        <w:noProof/>
      </w:rPr>
      <w:drawing>
        <wp:anchor distT="0" distB="0" distL="114300" distR="114300" simplePos="0" relativeHeight="251660288" behindDoc="1" locked="0" layoutInCell="1" allowOverlap="1" wp14:anchorId="200DF4B1" wp14:editId="5270F09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432050" cy="506429"/>
          <wp:effectExtent l="0" t="0" r="6350" b="8255"/>
          <wp:wrapNone/>
          <wp:docPr id="20552499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38"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64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4392">
      <w:rPr>
        <w:rFonts w:ascii="Georgia" w:hAnsi="Georgia" w:cs="Arial"/>
        <w:i/>
        <w:iCs/>
        <w:sz w:val="16"/>
        <w:szCs w:val="20"/>
      </w:rPr>
      <w:tab/>
    </w:r>
    <w:r w:rsidRPr="00644392">
      <w:rPr>
        <w:rFonts w:ascii="Georgia" w:hAnsi="Georgia" w:cs="Arial"/>
        <w:i/>
        <w:iCs/>
        <w:sz w:val="16"/>
        <w:szCs w:val="20"/>
      </w:rPr>
      <w:tab/>
    </w:r>
    <w:r w:rsidRPr="00644392">
      <w:rPr>
        <w:rFonts w:ascii="Georgia" w:hAnsi="Georgia" w:cs="Arial"/>
        <w:i/>
        <w:iCs/>
        <w:sz w:val="16"/>
        <w:szCs w:val="20"/>
      </w:rPr>
      <w:tab/>
      <w:t>Vol. x No. x (20xx) p. xx-xx</w:t>
    </w:r>
  </w:p>
  <w:p w14:paraId="69D82AD3" w14:textId="69F80079" w:rsidR="00D81292" w:rsidRPr="00644392" w:rsidRDefault="00D81292" w:rsidP="00D81292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 w:line="240" w:lineRule="auto"/>
      <w:jc w:val="right"/>
      <w:rPr>
        <w:rFonts w:ascii="Georgia" w:hAnsi="Georgia" w:cs="Arial"/>
        <w:i/>
        <w:iCs/>
        <w:sz w:val="16"/>
        <w:szCs w:val="20"/>
      </w:rPr>
    </w:pPr>
    <w:r w:rsidRPr="00644392">
      <w:rPr>
        <w:rFonts w:ascii="Book Antiqua" w:hAnsi="Book Antiqua"/>
        <w:b/>
        <w:noProof/>
      </w:rPr>
      <w:drawing>
        <wp:anchor distT="0" distB="0" distL="114300" distR="114300" simplePos="0" relativeHeight="251659264" behindDoc="0" locked="0" layoutInCell="1" allowOverlap="1" wp14:anchorId="51CA6C81" wp14:editId="343A018F">
          <wp:simplePos x="0" y="0"/>
          <wp:positionH relativeFrom="column">
            <wp:posOffset>3620770</wp:posOffset>
          </wp:positionH>
          <wp:positionV relativeFrom="paragraph">
            <wp:posOffset>87630</wp:posOffset>
          </wp:positionV>
          <wp:extent cx="190500" cy="190500"/>
          <wp:effectExtent l="0" t="0" r="0" b="0"/>
          <wp:wrapNone/>
          <wp:docPr id="22549610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644392">
      <w:rPr>
        <w:rFonts w:ascii="Georgia" w:hAnsi="Georgia" w:cs="Arial"/>
        <w:i/>
        <w:iCs/>
        <w:sz w:val="16"/>
        <w:szCs w:val="20"/>
      </w:rPr>
      <w:t>pISSN</w:t>
    </w:r>
    <w:proofErr w:type="spellEnd"/>
    <w:r w:rsidRPr="00644392">
      <w:rPr>
        <w:rFonts w:ascii="Georgia" w:hAnsi="Georgia" w:cs="Arial"/>
        <w:i/>
        <w:iCs/>
        <w:sz w:val="16"/>
        <w:szCs w:val="20"/>
      </w:rPr>
      <w:t xml:space="preserve">: </w:t>
    </w:r>
    <w:hyperlink r:id="rId3" w:tgtFrame="_blank" w:history="1">
      <w:r w:rsidR="00644392" w:rsidRPr="00644392">
        <w:rPr>
          <w:rStyle w:val="Hyperlink"/>
          <w:rFonts w:ascii="Georgia" w:hAnsi="Georgia" w:cs="Arial"/>
          <w:i/>
          <w:iCs/>
          <w:sz w:val="16"/>
          <w:szCs w:val="20"/>
          <w:u w:val="none"/>
        </w:rPr>
        <w:t>1412-2669</w:t>
      </w:r>
    </w:hyperlink>
    <w:r w:rsidRPr="00644392">
      <w:rPr>
        <w:rFonts w:ascii="Georgia" w:hAnsi="Georgia" w:cs="Arial"/>
        <w:i/>
        <w:iCs/>
        <w:sz w:val="16"/>
        <w:szCs w:val="20"/>
      </w:rPr>
      <w:t xml:space="preserve"> </w:t>
    </w:r>
    <w:proofErr w:type="spellStart"/>
    <w:r w:rsidRPr="00644392">
      <w:rPr>
        <w:rFonts w:ascii="Georgia" w:hAnsi="Georgia" w:cs="Arial"/>
        <w:i/>
        <w:iCs/>
        <w:sz w:val="16"/>
        <w:szCs w:val="20"/>
      </w:rPr>
      <w:t>eISSN</w:t>
    </w:r>
    <w:proofErr w:type="spellEnd"/>
    <w:r w:rsidRPr="00644392">
      <w:rPr>
        <w:rFonts w:ascii="Georgia" w:hAnsi="Georgia" w:cs="Arial"/>
        <w:i/>
        <w:iCs/>
        <w:sz w:val="16"/>
        <w:szCs w:val="20"/>
      </w:rPr>
      <w:t xml:space="preserve">: </w:t>
    </w:r>
    <w:hyperlink r:id="rId4" w:tgtFrame="_blank" w:history="1">
      <w:r w:rsidR="00644392" w:rsidRPr="00644392">
        <w:rPr>
          <w:rStyle w:val="Hyperlink"/>
          <w:rFonts w:ascii="Georgia" w:hAnsi="Georgia" w:cs="Arial"/>
          <w:i/>
          <w:iCs/>
          <w:sz w:val="16"/>
          <w:szCs w:val="20"/>
          <w:u w:val="none"/>
        </w:rPr>
        <w:t>1412-2669</w:t>
      </w:r>
    </w:hyperlink>
  </w:p>
  <w:p w14:paraId="24EFD6BE" w14:textId="1CEFD368" w:rsidR="00D81292" w:rsidRPr="00644392" w:rsidRDefault="00D81292" w:rsidP="00D81292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 w:line="240" w:lineRule="auto"/>
      <w:jc w:val="right"/>
      <w:rPr>
        <w:rFonts w:ascii="Times" w:eastAsia="Times" w:hAnsi="Times" w:cs="Times"/>
        <w:sz w:val="20"/>
        <w:szCs w:val="20"/>
        <w:highlight w:val="cyan"/>
      </w:rPr>
    </w:pPr>
    <w:r w:rsidRPr="00644392">
      <w:rPr>
        <w:rFonts w:ascii="Georgia" w:hAnsi="Georgia" w:cs="Arial"/>
        <w:i/>
        <w:iCs/>
        <w:sz w:val="16"/>
        <w:szCs w:val="20"/>
      </w:rPr>
      <w:t xml:space="preserve">: </w:t>
    </w:r>
    <w:r w:rsidR="00644392" w:rsidRPr="00644392">
      <w:rPr>
        <w:rFonts w:ascii="Georgia" w:hAnsi="Georgia" w:cs="Arial"/>
        <w:i/>
        <w:iCs/>
        <w:sz w:val="16"/>
        <w:szCs w:val="20"/>
      </w:rPr>
      <w:t>https://doi.org/10.21274/dinamika.xxxx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713"/>
    <w:multiLevelType w:val="multilevel"/>
    <w:tmpl w:val="4076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36384"/>
    <w:multiLevelType w:val="hybridMultilevel"/>
    <w:tmpl w:val="5DBC4C7C"/>
    <w:lvl w:ilvl="0" w:tplc="FDA071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D672D"/>
    <w:multiLevelType w:val="multilevel"/>
    <w:tmpl w:val="4A6E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Theme="minorHAnsi" w:hAnsi="Bookman Old Style" w:cstheme="maj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51065"/>
    <w:multiLevelType w:val="hybridMultilevel"/>
    <w:tmpl w:val="4E5EFBE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43B44"/>
    <w:multiLevelType w:val="multilevel"/>
    <w:tmpl w:val="B270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A6042"/>
    <w:multiLevelType w:val="hybridMultilevel"/>
    <w:tmpl w:val="42B45074"/>
    <w:lvl w:ilvl="0" w:tplc="4476C9C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F3434"/>
    <w:multiLevelType w:val="multilevel"/>
    <w:tmpl w:val="FB7EA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E7234"/>
    <w:multiLevelType w:val="multilevel"/>
    <w:tmpl w:val="030E7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DD544B"/>
    <w:multiLevelType w:val="multilevel"/>
    <w:tmpl w:val="0FFC849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7990696">
    <w:abstractNumId w:val="8"/>
  </w:num>
  <w:num w:numId="2" w16cid:durableId="15360378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2298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4252321">
    <w:abstractNumId w:val="1"/>
  </w:num>
  <w:num w:numId="5" w16cid:durableId="1793954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2191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27755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4164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5755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TrueTypeFonts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B32"/>
    <w:rsid w:val="00026540"/>
    <w:rsid w:val="0005229D"/>
    <w:rsid w:val="000B71A2"/>
    <w:rsid w:val="000F3AC8"/>
    <w:rsid w:val="00100A84"/>
    <w:rsid w:val="001079B1"/>
    <w:rsid w:val="00192274"/>
    <w:rsid w:val="00200143"/>
    <w:rsid w:val="002253F4"/>
    <w:rsid w:val="00235071"/>
    <w:rsid w:val="002C17FB"/>
    <w:rsid w:val="0034592C"/>
    <w:rsid w:val="00486023"/>
    <w:rsid w:val="004B5881"/>
    <w:rsid w:val="004E2B32"/>
    <w:rsid w:val="00594D22"/>
    <w:rsid w:val="00616784"/>
    <w:rsid w:val="00644392"/>
    <w:rsid w:val="00672AD4"/>
    <w:rsid w:val="007A2FD3"/>
    <w:rsid w:val="008567A0"/>
    <w:rsid w:val="008A7C15"/>
    <w:rsid w:val="008D4938"/>
    <w:rsid w:val="00903F63"/>
    <w:rsid w:val="00A140FC"/>
    <w:rsid w:val="00A25E83"/>
    <w:rsid w:val="00A7743A"/>
    <w:rsid w:val="00A80ACB"/>
    <w:rsid w:val="00AE3026"/>
    <w:rsid w:val="00B87A8A"/>
    <w:rsid w:val="00BD278A"/>
    <w:rsid w:val="00C80680"/>
    <w:rsid w:val="00D81292"/>
    <w:rsid w:val="00E203FF"/>
    <w:rsid w:val="00E90A0B"/>
    <w:rsid w:val="00EB30CE"/>
    <w:rsid w:val="00EF0469"/>
    <w:rsid w:val="00F22969"/>
    <w:rsid w:val="00FA1F21"/>
    <w:rsid w:val="00FE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97EF1"/>
  <w15:docId w15:val="{F6DF5608-06B3-4EE8-9C88-E8E3F5F4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,soal jawab,Body of textCxSp,Heading 11,Heading 12,List Paragraph2,Heading 111"/>
    <w:basedOn w:val="Normal"/>
    <w:link w:val="ListParagraphChar"/>
    <w:uiPriority w:val="34"/>
    <w:qFormat/>
    <w:rsid w:val="002E7307"/>
    <w:pPr>
      <w:ind w:left="720"/>
      <w:contextualSpacing/>
    </w:pPr>
  </w:style>
  <w:style w:type="table" w:styleId="TableGrid">
    <w:name w:val="Table Grid"/>
    <w:basedOn w:val="TableNormal"/>
    <w:uiPriority w:val="59"/>
    <w:rsid w:val="002E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C13"/>
  </w:style>
  <w:style w:type="paragraph" w:styleId="Footer">
    <w:name w:val="footer"/>
    <w:basedOn w:val="Normal"/>
    <w:link w:val="FooterChar"/>
    <w:uiPriority w:val="99"/>
    <w:unhideWhenUsed/>
    <w:rsid w:val="003D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C13"/>
  </w:style>
  <w:style w:type="character" w:styleId="Hyperlink">
    <w:name w:val="Hyperlink"/>
    <w:basedOn w:val="DefaultParagraphFont"/>
    <w:uiPriority w:val="99"/>
    <w:unhideWhenUsed/>
    <w:rsid w:val="003D6C13"/>
    <w:rPr>
      <w:color w:val="0563C1" w:themeColor="hyperlink"/>
      <w:u w:val="single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 Char,soal jawab Char,Heading 11 Char"/>
    <w:link w:val="ListParagraph"/>
    <w:uiPriority w:val="34"/>
    <w:qFormat/>
    <w:locked/>
    <w:rsid w:val="003D6C13"/>
  </w:style>
  <w:style w:type="character" w:styleId="UnresolvedMention">
    <w:name w:val="Unresolved Mention"/>
    <w:basedOn w:val="DefaultParagraphFont"/>
    <w:uiPriority w:val="99"/>
    <w:semiHidden/>
    <w:unhideWhenUsed/>
    <w:rsid w:val="003D6C1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51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5111D"/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y2iqfc">
    <w:name w:val="y2iqfc"/>
    <w:basedOn w:val="DefaultParagraphFont"/>
    <w:rsid w:val="00B5111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7A2F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2-8081-8840" TargetMode="External"/><Relationship Id="rId13" Type="http://schemas.openxmlformats.org/officeDocument/2006/relationships/hyperlink" Target="https://doi.org/10.3389/fpsyg.2025.156761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doi.org/10.1111/eje.12787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5" Type="http://schemas.openxmlformats.org/officeDocument/2006/relationships/webSettings" Target="webSettings.xml"/><Relationship Id="rId15" Type="http://schemas.openxmlformats.org/officeDocument/2006/relationships/hyperlink" Target="https://doi.org/10.31949/jb.v2i1.725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1080/02602938.2021.2012644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deed.en" TargetMode="External"/><Relationship Id="rId1" Type="http://schemas.openxmlformats.org/officeDocument/2006/relationships/hyperlink" Target="https://creativecommons.org/licenses/by/4.0/deed.en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issn.pdii.lipi.go.id/issn.cgi?daftar&amp;1180429442&amp;1&amp;&amp;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http://issn.pdii.lipi.go.id/issn.cgi?daftar&amp;1180429442&amp;1&amp;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ElxZlRjurxIC/gd+I9Of4URUA==">CgMxLjA4AHIhMVlBTkZRSVlscWlabzlUbXF2cmw1ZUVjZHVZSG1QXzdD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</cp:lastModifiedBy>
  <cp:revision>5</cp:revision>
  <dcterms:created xsi:type="dcterms:W3CDTF">2025-11-17T01:31:00Z</dcterms:created>
  <dcterms:modified xsi:type="dcterms:W3CDTF">2025-11-17T02:33:00Z</dcterms:modified>
</cp:coreProperties>
</file>