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67A" w:rsidRDefault="006477A3" w:rsidP="00187A19">
      <w:pPr>
        <w:jc w:val="center"/>
        <w:rPr>
          <w:rFonts w:asciiTheme="majorBidi" w:hAnsiTheme="majorBidi" w:cstheme="majorBidi"/>
          <w:b/>
          <w:bCs/>
          <w:sz w:val="24"/>
          <w:szCs w:val="24"/>
        </w:rPr>
      </w:pPr>
      <w:r>
        <w:rPr>
          <w:rFonts w:ascii="Times New Arabic" w:hAnsi="Times New Arabic" w:cstheme="majorBidi"/>
          <w:b/>
          <w:bCs/>
          <w:sz w:val="24"/>
          <w:szCs w:val="24"/>
        </w:rPr>
        <w:t xml:space="preserve">   </w:t>
      </w:r>
      <w:r w:rsidR="009C4A9F" w:rsidRPr="00187A19">
        <w:rPr>
          <w:rFonts w:ascii="Times New Arabic" w:hAnsi="Times New Arabic" w:cstheme="majorBidi"/>
          <w:b/>
          <w:bCs/>
          <w:sz w:val="24"/>
          <w:szCs w:val="24"/>
        </w:rPr>
        <w:t xml:space="preserve">LIVING QUR’AN: KOMBINASI KALIMAT </w:t>
      </w:r>
      <w:r w:rsidR="009C4A9F" w:rsidRPr="00187A19">
        <w:rPr>
          <w:rFonts w:ascii="Times New Arabic" w:hAnsi="Times New Arabic" w:cstheme="majorBidi"/>
          <w:b/>
          <w:bCs/>
          <w:i/>
          <w:iCs/>
          <w:sz w:val="24"/>
          <w:szCs w:val="24"/>
        </w:rPr>
        <w:t>LA&gt;ILAHA ILLALLA&gt;H</w:t>
      </w:r>
      <w:r w:rsidR="009C4A9F" w:rsidRPr="00187A19">
        <w:rPr>
          <w:rFonts w:ascii="Times New Arabic" w:hAnsi="Times New Arabic" w:cstheme="majorBidi"/>
          <w:b/>
          <w:bCs/>
          <w:sz w:val="24"/>
          <w:szCs w:val="24"/>
        </w:rPr>
        <w:t xml:space="preserve"> D</w:t>
      </w:r>
      <w:r w:rsidR="006214D2" w:rsidRPr="00187A19">
        <w:rPr>
          <w:rFonts w:ascii="Times New Arabic" w:hAnsi="Times New Arabic" w:cstheme="majorBidi"/>
          <w:b/>
          <w:bCs/>
          <w:sz w:val="24"/>
          <w:szCs w:val="24"/>
        </w:rPr>
        <w:t xml:space="preserve">ENGAN </w:t>
      </w:r>
      <w:r w:rsidR="00187A19" w:rsidRPr="00187A19">
        <w:rPr>
          <w:rFonts w:ascii="Times New Arabic" w:hAnsi="Times New Arabic" w:cstheme="majorBidi"/>
          <w:b/>
          <w:bCs/>
          <w:sz w:val="24"/>
          <w:szCs w:val="24"/>
        </w:rPr>
        <w:t>SURAH AL-KAHFI: 10 DAN AL-ISRA’: 82 D</w:t>
      </w:r>
      <w:r w:rsidR="009066C8" w:rsidRPr="00187A19">
        <w:rPr>
          <w:rFonts w:ascii="Times New Arabic" w:hAnsi="Times New Arabic" w:cstheme="majorBidi"/>
          <w:b/>
          <w:bCs/>
          <w:sz w:val="24"/>
          <w:szCs w:val="24"/>
        </w:rPr>
        <w:t>A</w:t>
      </w:r>
      <w:r w:rsidR="009C4A9F" w:rsidRPr="00187A19">
        <w:rPr>
          <w:rFonts w:ascii="Times New Arabic" w:hAnsi="Times New Arabic" w:cstheme="majorBidi"/>
          <w:b/>
          <w:bCs/>
          <w:sz w:val="24"/>
          <w:szCs w:val="24"/>
        </w:rPr>
        <w:t>LAM ILMU PERNAFASAN AL-MUSLIMUN</w:t>
      </w:r>
    </w:p>
    <w:p w:rsidR="00F97F50" w:rsidRDefault="009C4A9F" w:rsidP="00187A19">
      <w:pPr>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(Studi Kasus di Pondok Pesant</w:t>
      </w:r>
      <w:r w:rsidR="006214D2">
        <w:rPr>
          <w:rFonts w:asciiTheme="majorBidi" w:hAnsiTheme="majorBidi" w:cstheme="majorBidi"/>
          <w:sz w:val="24"/>
          <w:szCs w:val="24"/>
        </w:rPr>
        <w:t>r</w:t>
      </w:r>
      <w:r>
        <w:rPr>
          <w:rFonts w:asciiTheme="majorBidi" w:hAnsiTheme="majorBidi" w:cstheme="majorBidi"/>
          <w:sz w:val="24"/>
          <w:szCs w:val="24"/>
        </w:rPr>
        <w:t>en Terpadu Al-Kamal Blitar)</w:t>
      </w:r>
    </w:p>
    <w:p w:rsidR="009C4A9F" w:rsidRPr="00F25B47" w:rsidRDefault="009C4A9F" w:rsidP="009C4A9F">
      <w:pPr>
        <w:spacing w:after="0"/>
        <w:jc w:val="center"/>
        <w:rPr>
          <w:rFonts w:asciiTheme="majorBidi" w:hAnsiTheme="majorBidi" w:cstheme="majorBidi"/>
          <w:sz w:val="24"/>
          <w:szCs w:val="24"/>
          <w:lang w:val="id-ID"/>
        </w:rPr>
      </w:pPr>
      <w:r w:rsidRPr="00F25B47">
        <w:rPr>
          <w:rFonts w:asciiTheme="majorBidi" w:hAnsiTheme="majorBidi" w:cstheme="majorBidi"/>
          <w:sz w:val="24"/>
          <w:szCs w:val="24"/>
        </w:rPr>
        <w:t>M.</w:t>
      </w:r>
      <w:r>
        <w:rPr>
          <w:rFonts w:asciiTheme="majorBidi" w:hAnsiTheme="majorBidi" w:cstheme="majorBidi"/>
          <w:sz w:val="24"/>
          <w:szCs w:val="24"/>
        </w:rPr>
        <w:t xml:space="preserve"> </w:t>
      </w:r>
      <w:r w:rsidRPr="00F25B47">
        <w:rPr>
          <w:rFonts w:asciiTheme="majorBidi" w:hAnsiTheme="majorBidi" w:cstheme="majorBidi"/>
          <w:sz w:val="24"/>
          <w:szCs w:val="24"/>
        </w:rPr>
        <w:t>Imam Sanusi Al-Khanafi</w:t>
      </w:r>
    </w:p>
    <w:p w:rsidR="004853B9" w:rsidRDefault="004853B9" w:rsidP="009C4A9F">
      <w:pPr>
        <w:spacing w:after="0"/>
        <w:jc w:val="center"/>
        <w:rPr>
          <w:rFonts w:asciiTheme="majorBidi" w:hAnsiTheme="majorBidi" w:cstheme="majorBidi"/>
          <w:sz w:val="24"/>
          <w:szCs w:val="24"/>
        </w:rPr>
      </w:pPr>
      <w:r>
        <w:rPr>
          <w:rFonts w:asciiTheme="majorBidi" w:hAnsiTheme="majorBidi" w:cstheme="majorBidi"/>
          <w:sz w:val="24"/>
          <w:szCs w:val="24"/>
        </w:rPr>
        <w:t>IAIN Tulungagung</w:t>
      </w:r>
    </w:p>
    <w:p w:rsidR="009C4A9F" w:rsidRDefault="0013744F" w:rsidP="009C4A9F">
      <w:pPr>
        <w:spacing w:after="0"/>
        <w:jc w:val="center"/>
      </w:pPr>
      <w:hyperlink r:id="rId8" w:history="1">
        <w:r w:rsidR="009C4A9F" w:rsidRPr="00BF1345">
          <w:rPr>
            <w:rStyle w:val="Hyperlink"/>
            <w:rFonts w:ascii="Times New Roman" w:hAnsi="Times New Roman" w:cs="Times New Roman"/>
            <w:sz w:val="24"/>
            <w:szCs w:val="24"/>
            <w:lang w:val="id-ID" w:eastAsia="id-ID"/>
          </w:rPr>
          <w:t>imamsanusi216@gmail.com</w:t>
        </w:r>
      </w:hyperlink>
    </w:p>
    <w:p w:rsidR="006D27C1" w:rsidRDefault="006D27C1" w:rsidP="009C4A9F">
      <w:pPr>
        <w:spacing w:after="0"/>
        <w:jc w:val="center"/>
        <w:rPr>
          <w:rFonts w:ascii="Times New Roman" w:hAnsi="Times New Roman" w:cs="Times New Roman"/>
          <w:sz w:val="24"/>
          <w:szCs w:val="24"/>
          <w:lang w:eastAsia="id-ID"/>
        </w:rPr>
      </w:pPr>
    </w:p>
    <w:p w:rsidR="009C4A9F" w:rsidRDefault="009C4A9F" w:rsidP="009E33F8">
      <w:pPr>
        <w:spacing w:after="0"/>
        <w:jc w:val="center"/>
        <w:rPr>
          <w:rFonts w:ascii="Times New Roman" w:hAnsi="Times New Roman" w:cs="Times New Roman"/>
          <w:b/>
          <w:bCs/>
          <w:sz w:val="24"/>
          <w:szCs w:val="24"/>
          <w:lang w:eastAsia="id-ID"/>
        </w:rPr>
      </w:pPr>
      <w:r w:rsidRPr="006F1756">
        <w:rPr>
          <w:rFonts w:ascii="Times New Roman" w:hAnsi="Times New Roman" w:cs="Times New Roman"/>
          <w:b/>
          <w:bCs/>
          <w:sz w:val="24"/>
          <w:szCs w:val="24"/>
          <w:lang w:eastAsia="id-ID"/>
        </w:rPr>
        <w:t>Abstrak</w:t>
      </w:r>
    </w:p>
    <w:p w:rsidR="00D93EE5" w:rsidRPr="00D93EE5" w:rsidRDefault="00572E57" w:rsidP="00D93EE5">
      <w:pPr>
        <w:spacing w:after="0"/>
        <w:jc w:val="both"/>
        <w:rPr>
          <w:rFonts w:asciiTheme="majorBidi" w:hAnsiTheme="majorBidi" w:cstheme="majorBidi"/>
          <w:color w:val="FF0000"/>
          <w:sz w:val="24"/>
          <w:szCs w:val="24"/>
        </w:rPr>
      </w:pPr>
      <w:r w:rsidRPr="00572E57">
        <w:rPr>
          <w:rFonts w:asciiTheme="majorBidi" w:hAnsiTheme="majorBidi" w:cstheme="majorBidi"/>
          <w:sz w:val="24"/>
          <w:szCs w:val="24"/>
        </w:rPr>
        <w:t>The analysis used in this study was the sociological theory of Karl Mannheim, especially in three aspects of meaning: Objective meaning, expressive meaning, and documentary meaning.</w:t>
      </w:r>
      <w:r w:rsidRPr="00572E57">
        <w:rPr>
          <w:rFonts w:asciiTheme="majorBidi" w:hAnsiTheme="majorBidi" w:cstheme="majorBidi"/>
          <w:sz w:val="24"/>
          <w:szCs w:val="24"/>
          <w:lang w:eastAsia="id-ID"/>
        </w:rPr>
        <w:t xml:space="preserve"> </w:t>
      </w:r>
      <w:r w:rsidRPr="00572E57">
        <w:rPr>
          <w:rFonts w:asciiTheme="majorBidi" w:hAnsiTheme="majorBidi" w:cstheme="majorBidi"/>
          <w:sz w:val="24"/>
          <w:szCs w:val="24"/>
        </w:rPr>
        <w:t xml:space="preserve">The results of this study were: 1) Objective Meaning, all of students (santri) believed that tradition outwardly and spiritually participates in carrying out government programs to exercise and train the santri, and to accommodate the santri so that they were filled with religious learning that breathe Islam with the aim of </w:t>
      </w:r>
      <w:r w:rsidRPr="00572E57">
        <w:rPr>
          <w:rFonts w:asciiTheme="majorBidi" w:hAnsiTheme="majorBidi" w:cstheme="majorBidi"/>
          <w:i/>
          <w:iCs/>
          <w:sz w:val="24"/>
          <w:szCs w:val="24"/>
        </w:rPr>
        <w:t>amar ma'ruf nahi munkar</w:t>
      </w:r>
      <w:r w:rsidRPr="00572E57">
        <w:rPr>
          <w:rFonts w:asciiTheme="majorBidi" w:hAnsiTheme="majorBidi" w:cstheme="majorBidi"/>
          <w:sz w:val="24"/>
          <w:szCs w:val="24"/>
        </w:rPr>
        <w:t xml:space="preserve">. 2) </w:t>
      </w:r>
      <w:r w:rsidR="00D93EE5" w:rsidRPr="00D93EE5">
        <w:rPr>
          <w:rFonts w:asciiTheme="majorBidi" w:hAnsiTheme="majorBidi" w:cstheme="majorBidi"/>
          <w:sz w:val="24"/>
          <w:szCs w:val="24"/>
        </w:rPr>
        <w:t xml:space="preserve">Expression Meaning, they believed that the sentence of </w:t>
      </w:r>
      <w:r w:rsidR="00D93EE5" w:rsidRPr="00D93EE5">
        <w:rPr>
          <w:rFonts w:asciiTheme="majorBidi" w:hAnsiTheme="majorBidi" w:cstheme="majorBidi"/>
          <w:i/>
          <w:iCs/>
          <w:sz w:val="24"/>
          <w:szCs w:val="24"/>
        </w:rPr>
        <w:t>laa</w:t>
      </w:r>
      <w:r w:rsidR="00D93EE5" w:rsidRPr="00D93EE5">
        <w:rPr>
          <w:rFonts w:asciiTheme="majorBidi" w:hAnsiTheme="majorBidi" w:cstheme="majorBidi"/>
          <w:sz w:val="24"/>
          <w:szCs w:val="24"/>
        </w:rPr>
        <w:t xml:space="preserve"> </w:t>
      </w:r>
      <w:r w:rsidR="00D93EE5" w:rsidRPr="00D93EE5">
        <w:rPr>
          <w:rFonts w:asciiTheme="majorBidi" w:hAnsiTheme="majorBidi" w:cstheme="majorBidi"/>
          <w:i/>
          <w:iCs/>
          <w:sz w:val="24"/>
          <w:szCs w:val="24"/>
        </w:rPr>
        <w:t xml:space="preserve">ila hailaha illallah </w:t>
      </w:r>
      <w:r w:rsidR="00D93EE5" w:rsidRPr="00D93EE5">
        <w:rPr>
          <w:rFonts w:asciiTheme="majorBidi" w:hAnsiTheme="majorBidi" w:cstheme="majorBidi"/>
          <w:sz w:val="24"/>
          <w:szCs w:val="24"/>
        </w:rPr>
        <w:t xml:space="preserve">was a fortress, while the combination of surah al Kahfi: 10 and al Isra': 82 </w:t>
      </w:r>
      <w:r w:rsidR="008B6A2C">
        <w:rPr>
          <w:rFonts w:asciiTheme="majorBidi" w:hAnsiTheme="majorBidi" w:cstheme="majorBidi"/>
          <w:sz w:val="24"/>
          <w:szCs w:val="24"/>
        </w:rPr>
        <w:t>i</w:t>
      </w:r>
      <w:r w:rsidR="00D93EE5">
        <w:rPr>
          <w:rFonts w:asciiTheme="majorBidi" w:hAnsiTheme="majorBidi" w:cstheme="majorBidi"/>
          <w:sz w:val="24"/>
          <w:szCs w:val="24"/>
        </w:rPr>
        <w:t xml:space="preserve">t is convinced as a </w:t>
      </w:r>
      <w:proofErr w:type="gramStart"/>
      <w:r w:rsidR="00D93EE5">
        <w:rPr>
          <w:rFonts w:asciiTheme="majorBidi" w:hAnsiTheme="majorBidi" w:cstheme="majorBidi"/>
          <w:sz w:val="24"/>
          <w:szCs w:val="24"/>
        </w:rPr>
        <w:t>provisions</w:t>
      </w:r>
      <w:proofErr w:type="gramEnd"/>
      <w:r w:rsidR="00D93EE5">
        <w:rPr>
          <w:rFonts w:asciiTheme="majorBidi" w:hAnsiTheme="majorBidi" w:cstheme="majorBidi"/>
          <w:sz w:val="24"/>
          <w:szCs w:val="24"/>
        </w:rPr>
        <w:t xml:space="preserve"> for helping others. They believe that this combination produces a big power. Qolbu containing </w:t>
      </w:r>
      <w:r w:rsidR="00D93EE5" w:rsidRPr="00DA7AE3">
        <w:rPr>
          <w:rFonts w:ascii="Times New Arabic" w:hAnsi="Times New Arabic"/>
          <w:i/>
          <w:iCs/>
          <w:sz w:val="24"/>
          <w:szCs w:val="24"/>
        </w:rPr>
        <w:t>l</w:t>
      </w:r>
      <w:r w:rsidR="00D93EE5" w:rsidRPr="00DA7AE3">
        <w:rPr>
          <w:rFonts w:ascii="Times New Arabic" w:hAnsi="Times New Arabic"/>
          <w:i/>
          <w:iCs/>
          <w:sz w:val="24"/>
          <w:szCs w:val="24"/>
          <w:lang w:val="id-ID"/>
        </w:rPr>
        <w:t>a&gt;ilaha illalla&gt;h</w:t>
      </w:r>
      <w:r w:rsidR="00D93EE5">
        <w:rPr>
          <w:rFonts w:ascii="Times New Arabic" w:hAnsi="Times New Arabic"/>
          <w:sz w:val="24"/>
          <w:szCs w:val="24"/>
        </w:rPr>
        <w:t xml:space="preserve"> filters impurity of body and spiritual. </w:t>
      </w:r>
      <w:proofErr w:type="gramStart"/>
      <w:r w:rsidR="00D93EE5">
        <w:rPr>
          <w:rFonts w:ascii="Times New Arabic" w:hAnsi="Times New Arabic"/>
          <w:sz w:val="24"/>
          <w:szCs w:val="24"/>
        </w:rPr>
        <w:t>So</w:t>
      </w:r>
      <w:proofErr w:type="gramEnd"/>
      <w:r w:rsidR="00D93EE5">
        <w:rPr>
          <w:rFonts w:ascii="Times New Arabic" w:hAnsi="Times New Arabic"/>
          <w:sz w:val="24"/>
          <w:szCs w:val="24"/>
        </w:rPr>
        <w:t xml:space="preserve"> it makes body more clean and healthy.</w:t>
      </w:r>
    </w:p>
    <w:p w:rsidR="00572E57" w:rsidRDefault="00572E57" w:rsidP="00D93EE5">
      <w:pPr>
        <w:spacing w:after="0"/>
        <w:jc w:val="both"/>
        <w:rPr>
          <w:rFonts w:asciiTheme="majorBidi" w:hAnsiTheme="majorBidi" w:cstheme="majorBidi"/>
          <w:sz w:val="24"/>
          <w:szCs w:val="24"/>
          <w:lang w:eastAsia="id-ID"/>
        </w:rPr>
      </w:pPr>
      <w:r w:rsidRPr="00572E57">
        <w:rPr>
          <w:rFonts w:asciiTheme="majorBidi" w:hAnsiTheme="majorBidi" w:cstheme="majorBidi"/>
          <w:sz w:val="24"/>
          <w:szCs w:val="24"/>
        </w:rPr>
        <w:t xml:space="preserve">They believed, a heart which was filled with </w:t>
      </w:r>
      <w:r w:rsidRPr="00DA7AE3">
        <w:rPr>
          <w:rFonts w:ascii="Times New Arabic" w:hAnsi="Times New Arabic"/>
          <w:i/>
          <w:iCs/>
          <w:sz w:val="24"/>
          <w:szCs w:val="24"/>
        </w:rPr>
        <w:t>l</w:t>
      </w:r>
      <w:r w:rsidRPr="00DA7AE3">
        <w:rPr>
          <w:rFonts w:ascii="Times New Arabic" w:hAnsi="Times New Arabic"/>
          <w:i/>
          <w:iCs/>
          <w:sz w:val="24"/>
          <w:szCs w:val="24"/>
          <w:lang w:val="id-ID"/>
        </w:rPr>
        <w:t>a&gt;ilaha illalla&gt;h</w:t>
      </w:r>
      <w:r w:rsidRPr="00572E57">
        <w:rPr>
          <w:rFonts w:asciiTheme="majorBidi" w:hAnsiTheme="majorBidi" w:cstheme="majorBidi"/>
          <w:sz w:val="24"/>
          <w:szCs w:val="24"/>
        </w:rPr>
        <w:t xml:space="preserve"> will filter out physical and spiri</w:t>
      </w:r>
      <w:r w:rsidR="006019EA">
        <w:rPr>
          <w:rFonts w:asciiTheme="majorBidi" w:hAnsiTheme="majorBidi" w:cstheme="majorBidi"/>
          <w:sz w:val="24"/>
          <w:szCs w:val="24"/>
        </w:rPr>
        <w:t>tual impurities of the body, thi</w:t>
      </w:r>
      <w:r w:rsidRPr="00572E57">
        <w:rPr>
          <w:rFonts w:asciiTheme="majorBidi" w:hAnsiTheme="majorBidi" w:cstheme="majorBidi"/>
          <w:sz w:val="24"/>
          <w:szCs w:val="24"/>
        </w:rPr>
        <w:t>s making both their bodies healthier and cleaner. 3) Documentary Meaning, they were not aware of the implicit meaning in that tradition, so what thing that be done by the doers without realizing indicates the full form of expression.</w:t>
      </w:r>
    </w:p>
    <w:p w:rsidR="00572E57" w:rsidRPr="00572E57" w:rsidRDefault="00572E57" w:rsidP="00572E57">
      <w:pPr>
        <w:spacing w:after="0"/>
        <w:jc w:val="both"/>
        <w:rPr>
          <w:rFonts w:asciiTheme="majorBidi" w:hAnsiTheme="majorBidi" w:cstheme="majorBidi"/>
          <w:sz w:val="24"/>
          <w:szCs w:val="24"/>
          <w:lang w:eastAsia="id-ID"/>
        </w:rPr>
      </w:pPr>
    </w:p>
    <w:p w:rsidR="002D7690" w:rsidRPr="002D7690" w:rsidRDefault="002D7690" w:rsidP="009E33F8">
      <w:pPr>
        <w:spacing w:after="0"/>
        <w:jc w:val="center"/>
        <w:rPr>
          <w:rFonts w:ascii="Times New Roman" w:hAnsi="Times New Roman" w:cs="Times New Roman"/>
          <w:b/>
          <w:bCs/>
          <w:sz w:val="24"/>
          <w:szCs w:val="24"/>
          <w:lang w:eastAsia="id-ID"/>
        </w:rPr>
      </w:pPr>
      <w:r w:rsidRPr="002D7690">
        <w:rPr>
          <w:rFonts w:ascii="Times New Roman" w:hAnsi="Times New Roman" w:cs="Times New Roman"/>
          <w:b/>
          <w:bCs/>
          <w:sz w:val="24"/>
          <w:szCs w:val="24"/>
          <w:lang w:eastAsia="id-ID"/>
        </w:rPr>
        <w:t>Abstrak</w:t>
      </w:r>
    </w:p>
    <w:p w:rsidR="00572E57" w:rsidRPr="00572E57" w:rsidRDefault="009C4A9F" w:rsidP="003300AD">
      <w:pPr>
        <w:spacing w:after="0"/>
        <w:jc w:val="both"/>
        <w:rPr>
          <w:rFonts w:ascii="Times New Roman" w:hAnsi="Times New Roman" w:cs="Times New Roman"/>
          <w:sz w:val="24"/>
          <w:szCs w:val="24"/>
          <w:lang w:eastAsia="id-ID"/>
        </w:rPr>
      </w:pPr>
      <w:r w:rsidRPr="00572E57">
        <w:rPr>
          <w:rFonts w:asciiTheme="majorBidi" w:hAnsiTheme="majorBidi" w:cstheme="majorBidi"/>
          <w:sz w:val="24"/>
          <w:szCs w:val="24"/>
          <w:lang w:eastAsia="id-ID"/>
        </w:rPr>
        <w:t>Analisis yang digunakan dalam penelitian ini adalah teori sosiologi pengetahuan</w:t>
      </w:r>
      <w:r w:rsidR="006A5EF0" w:rsidRPr="00572E57">
        <w:rPr>
          <w:rFonts w:asciiTheme="majorBidi" w:hAnsiTheme="majorBidi" w:cstheme="majorBidi"/>
          <w:sz w:val="24"/>
          <w:szCs w:val="24"/>
          <w:lang w:eastAsia="id-ID"/>
        </w:rPr>
        <w:t xml:space="preserve"> Karl Mannheim, te</w:t>
      </w:r>
      <w:r w:rsidR="000D595F" w:rsidRPr="00572E57">
        <w:rPr>
          <w:rFonts w:asciiTheme="majorBidi" w:hAnsiTheme="majorBidi" w:cstheme="majorBidi"/>
          <w:sz w:val="24"/>
          <w:szCs w:val="24"/>
          <w:lang w:eastAsia="id-ID"/>
        </w:rPr>
        <w:t>r</w:t>
      </w:r>
      <w:r w:rsidR="006A5EF0" w:rsidRPr="00572E57">
        <w:rPr>
          <w:rFonts w:asciiTheme="majorBidi" w:hAnsiTheme="majorBidi" w:cstheme="majorBidi"/>
          <w:sz w:val="24"/>
          <w:szCs w:val="24"/>
          <w:lang w:eastAsia="id-ID"/>
        </w:rPr>
        <w:t>utama pada tiga aspek</w:t>
      </w:r>
      <w:r w:rsidR="006D27C1" w:rsidRPr="00572E57">
        <w:rPr>
          <w:rFonts w:asciiTheme="majorBidi" w:hAnsiTheme="majorBidi" w:cstheme="majorBidi"/>
          <w:sz w:val="24"/>
          <w:szCs w:val="24"/>
          <w:lang w:eastAsia="id-ID"/>
        </w:rPr>
        <w:t xml:space="preserve"> makna: Makna Objektif, makna ekspresif dan makna </w:t>
      </w:r>
      <w:r w:rsidR="002D5E0F" w:rsidRPr="00572E57">
        <w:rPr>
          <w:rFonts w:asciiTheme="majorBidi" w:hAnsiTheme="majorBidi" w:cstheme="majorBidi"/>
          <w:sz w:val="24"/>
          <w:szCs w:val="24"/>
          <w:lang w:eastAsia="id-ID"/>
        </w:rPr>
        <w:t>dok</w:t>
      </w:r>
      <w:r w:rsidR="006D27C1" w:rsidRPr="00572E57">
        <w:rPr>
          <w:rFonts w:asciiTheme="majorBidi" w:hAnsiTheme="majorBidi" w:cstheme="majorBidi"/>
          <w:sz w:val="24"/>
          <w:szCs w:val="24"/>
          <w:lang w:eastAsia="id-ID"/>
        </w:rPr>
        <w:t>umenter. Hasil penelitian ini adalah</w:t>
      </w:r>
      <w:r w:rsidR="009E33F8" w:rsidRPr="00572E57">
        <w:rPr>
          <w:rFonts w:asciiTheme="majorBidi" w:hAnsiTheme="majorBidi" w:cstheme="majorBidi"/>
          <w:sz w:val="24"/>
          <w:szCs w:val="24"/>
          <w:lang w:eastAsia="id-ID"/>
        </w:rPr>
        <w:t>:</w:t>
      </w:r>
      <w:r w:rsidR="006D27C1" w:rsidRPr="00572E57">
        <w:rPr>
          <w:rFonts w:asciiTheme="majorBidi" w:hAnsiTheme="majorBidi" w:cstheme="majorBidi"/>
          <w:sz w:val="24"/>
          <w:szCs w:val="24"/>
          <w:lang w:eastAsia="id-ID"/>
        </w:rPr>
        <w:t xml:space="preserve"> </w:t>
      </w:r>
      <w:r w:rsidR="00572E57" w:rsidRPr="00572E57">
        <w:rPr>
          <w:rFonts w:asciiTheme="majorBidi" w:hAnsiTheme="majorBidi" w:cstheme="majorBidi"/>
          <w:sz w:val="24"/>
          <w:szCs w:val="24"/>
        </w:rPr>
        <w:t xml:space="preserve">Makna Objektif, Makna Ekspresif, dan Makna Dokumenter. Hasil penelitian ini adalah: 1) Makna Objektif, semua santri meyakini bahwa tradisi tersebut secara lahiriah dan rohaniah ikut melaksanakan program pemerintah untuk berolahraga dan mengolahragakan santri, serta menampung para santri agar terisi ilmu-ilmu Agama yang bernafaskan Islam dengan tujuan amar ma’ruf nahi munkar. 2) Makna Ekspresi, mereka meyakini jika kalimat </w:t>
      </w:r>
      <w:r w:rsidR="00572E57" w:rsidRPr="00DA7AE3">
        <w:rPr>
          <w:rFonts w:ascii="Times New Arabic" w:hAnsi="Times New Arabic"/>
          <w:i/>
          <w:iCs/>
          <w:sz w:val="24"/>
          <w:szCs w:val="24"/>
        </w:rPr>
        <w:t>l</w:t>
      </w:r>
      <w:r w:rsidR="00572E57" w:rsidRPr="00DA7AE3">
        <w:rPr>
          <w:rFonts w:ascii="Times New Arabic" w:hAnsi="Times New Arabic"/>
          <w:i/>
          <w:iCs/>
          <w:sz w:val="24"/>
          <w:szCs w:val="24"/>
          <w:lang w:val="id-ID"/>
        </w:rPr>
        <w:t>a&gt;ilaha illalla&gt;h</w:t>
      </w:r>
      <w:r w:rsidR="00572E57" w:rsidRPr="00572E57">
        <w:rPr>
          <w:rFonts w:asciiTheme="majorBidi" w:hAnsiTheme="majorBidi" w:cstheme="majorBidi"/>
          <w:sz w:val="24"/>
          <w:szCs w:val="24"/>
        </w:rPr>
        <w:t xml:space="preserve"> merupakan </w:t>
      </w:r>
      <w:r w:rsidR="00572E57" w:rsidRPr="00572E57">
        <w:rPr>
          <w:rFonts w:asciiTheme="majorBidi" w:hAnsiTheme="majorBidi" w:cstheme="majorBidi"/>
          <w:i/>
          <w:iCs/>
          <w:sz w:val="24"/>
          <w:szCs w:val="24"/>
        </w:rPr>
        <w:t>hisnun</w:t>
      </w:r>
      <w:r w:rsidR="00572E57" w:rsidRPr="00572E57">
        <w:rPr>
          <w:rFonts w:asciiTheme="majorBidi" w:hAnsiTheme="majorBidi" w:cstheme="majorBidi"/>
          <w:sz w:val="24"/>
          <w:szCs w:val="24"/>
        </w:rPr>
        <w:t xml:space="preserve"> (benteng), sedangkan kombinasi antara </w:t>
      </w:r>
      <w:r w:rsidR="004853B9" w:rsidRPr="00572E57">
        <w:rPr>
          <w:rFonts w:asciiTheme="majorBidi" w:hAnsiTheme="majorBidi" w:cstheme="majorBidi"/>
          <w:sz w:val="24"/>
          <w:szCs w:val="24"/>
        </w:rPr>
        <w:t xml:space="preserve">kalimat </w:t>
      </w:r>
      <w:r w:rsidR="004853B9" w:rsidRPr="00DA7AE3">
        <w:rPr>
          <w:rFonts w:ascii="Times New Arabic" w:hAnsi="Times New Arabic"/>
          <w:i/>
          <w:iCs/>
          <w:sz w:val="24"/>
          <w:szCs w:val="24"/>
        </w:rPr>
        <w:t>l</w:t>
      </w:r>
      <w:r w:rsidR="004853B9" w:rsidRPr="00DA7AE3">
        <w:rPr>
          <w:rFonts w:ascii="Times New Arabic" w:hAnsi="Times New Arabic"/>
          <w:i/>
          <w:iCs/>
          <w:sz w:val="24"/>
          <w:szCs w:val="24"/>
          <w:lang w:val="id-ID"/>
        </w:rPr>
        <w:t>a&gt;ilaha illalla&gt;h</w:t>
      </w:r>
      <w:r w:rsidR="004853B9" w:rsidRPr="00572E57">
        <w:rPr>
          <w:rFonts w:asciiTheme="majorBidi" w:hAnsiTheme="majorBidi" w:cstheme="majorBidi"/>
          <w:sz w:val="24"/>
          <w:szCs w:val="24"/>
        </w:rPr>
        <w:t xml:space="preserve"> </w:t>
      </w:r>
      <w:r w:rsidR="004853B9">
        <w:rPr>
          <w:rFonts w:asciiTheme="majorBidi" w:hAnsiTheme="majorBidi" w:cstheme="majorBidi"/>
          <w:sz w:val="24"/>
          <w:szCs w:val="24"/>
        </w:rPr>
        <w:t xml:space="preserve">dengan </w:t>
      </w:r>
      <w:r w:rsidR="00572E57" w:rsidRPr="00572E57">
        <w:rPr>
          <w:rFonts w:asciiTheme="majorBidi" w:hAnsiTheme="majorBidi" w:cstheme="majorBidi"/>
          <w:sz w:val="24"/>
          <w:szCs w:val="24"/>
        </w:rPr>
        <w:t xml:space="preserve">surah al Kahfi: 10 dan al Isra’: 82 diyakini menghasilkan power untuk menolong diri sendiri maupun orang lain. Mereka meyakini, </w:t>
      </w:r>
      <w:r w:rsidR="00572E57">
        <w:rPr>
          <w:rFonts w:asciiTheme="majorBidi" w:hAnsiTheme="majorBidi" w:cstheme="majorBidi"/>
          <w:i/>
          <w:iCs/>
          <w:sz w:val="24"/>
          <w:szCs w:val="24"/>
        </w:rPr>
        <w:t>qa</w:t>
      </w:r>
      <w:r w:rsidR="00572E57" w:rsidRPr="00572E57">
        <w:rPr>
          <w:rFonts w:asciiTheme="majorBidi" w:hAnsiTheme="majorBidi" w:cstheme="majorBidi"/>
          <w:i/>
          <w:iCs/>
          <w:sz w:val="24"/>
          <w:szCs w:val="24"/>
        </w:rPr>
        <w:t>lbu</w:t>
      </w:r>
      <w:r w:rsidR="00572E57" w:rsidRPr="00572E57">
        <w:rPr>
          <w:rFonts w:asciiTheme="majorBidi" w:hAnsiTheme="majorBidi" w:cstheme="majorBidi"/>
          <w:sz w:val="24"/>
          <w:szCs w:val="24"/>
        </w:rPr>
        <w:t xml:space="preserve"> yang terisi kalimat</w:t>
      </w:r>
      <w:r w:rsidR="003300AD" w:rsidRPr="003300AD">
        <w:rPr>
          <w:rFonts w:ascii="Times New Arabic" w:hAnsi="Times New Arabic"/>
          <w:i/>
          <w:iCs/>
          <w:sz w:val="24"/>
          <w:szCs w:val="24"/>
        </w:rPr>
        <w:t xml:space="preserve"> </w:t>
      </w:r>
      <w:r w:rsidR="003300AD" w:rsidRPr="00DA7AE3">
        <w:rPr>
          <w:rFonts w:ascii="Times New Arabic" w:hAnsi="Times New Arabic"/>
          <w:i/>
          <w:iCs/>
          <w:sz w:val="24"/>
          <w:szCs w:val="24"/>
        </w:rPr>
        <w:t>l</w:t>
      </w:r>
      <w:r w:rsidR="003300AD" w:rsidRPr="00DA7AE3">
        <w:rPr>
          <w:rFonts w:ascii="Times New Arabic" w:hAnsi="Times New Arabic"/>
          <w:i/>
          <w:iCs/>
          <w:sz w:val="24"/>
          <w:szCs w:val="24"/>
          <w:lang w:val="id-ID"/>
        </w:rPr>
        <w:t>a&gt;ilaha illalla&gt;h</w:t>
      </w:r>
      <w:r w:rsidR="00572E57" w:rsidRPr="00572E57">
        <w:rPr>
          <w:rFonts w:asciiTheme="majorBidi" w:hAnsiTheme="majorBidi" w:cstheme="majorBidi"/>
          <w:sz w:val="24"/>
          <w:szCs w:val="24"/>
        </w:rPr>
        <w:t xml:space="preserve"> akan memfilter kotoran jasmani dan rohani dalam tubuh, sehingga menjadikan tubuh keduanya semakin sehat dan bersih. 3) Makna Dokumenter, mereka tidak menyadari makna yang tersirat dalam tradisi tersebut, sehingga apa yang dilakukan para pelaku tanpa sadar menunjukkan bentuk ekspresi secara keseluruhan.</w:t>
      </w:r>
    </w:p>
    <w:p w:rsidR="007D581E" w:rsidRDefault="00977D8A" w:rsidP="00977D8A">
      <w:pPr>
        <w:spacing w:after="0"/>
        <w:jc w:val="both"/>
        <w:rPr>
          <w:rFonts w:ascii="Times New Arabic" w:hAnsi="Times New Arabic"/>
          <w:sz w:val="24"/>
          <w:szCs w:val="24"/>
        </w:rPr>
      </w:pPr>
      <w:r>
        <w:rPr>
          <w:rFonts w:ascii="Times New Arabic" w:hAnsi="Times New Arabic"/>
          <w:sz w:val="24"/>
          <w:szCs w:val="24"/>
        </w:rPr>
        <w:lastRenderedPageBreak/>
        <w:t>Diyakini sebagai bekal untuk diri-sendiri maupun untuk menolong orang lain. Mereka meyakini, kombinasi tersebut menghasilkan energi (</w:t>
      </w:r>
      <w:r w:rsidRPr="00977D8A">
        <w:rPr>
          <w:rFonts w:ascii="Times New Arabic" w:hAnsi="Times New Arabic"/>
          <w:i/>
          <w:iCs/>
          <w:sz w:val="24"/>
          <w:szCs w:val="24"/>
        </w:rPr>
        <w:t>power</w:t>
      </w:r>
      <w:r>
        <w:rPr>
          <w:rFonts w:ascii="Times New Arabic" w:hAnsi="Times New Arabic"/>
          <w:sz w:val="24"/>
          <w:szCs w:val="24"/>
        </w:rPr>
        <w:t xml:space="preserve">) yang besar, dan </w:t>
      </w:r>
      <w:r>
        <w:rPr>
          <w:rFonts w:asciiTheme="majorBidi" w:hAnsiTheme="majorBidi" w:cstheme="majorBidi"/>
          <w:i/>
          <w:iCs/>
          <w:sz w:val="24"/>
          <w:szCs w:val="24"/>
        </w:rPr>
        <w:t>qa</w:t>
      </w:r>
      <w:r w:rsidRPr="00572E57">
        <w:rPr>
          <w:rFonts w:asciiTheme="majorBidi" w:hAnsiTheme="majorBidi" w:cstheme="majorBidi"/>
          <w:i/>
          <w:iCs/>
          <w:sz w:val="24"/>
          <w:szCs w:val="24"/>
        </w:rPr>
        <w:t>lbu</w:t>
      </w:r>
      <w:r w:rsidRPr="00572E57">
        <w:rPr>
          <w:rFonts w:asciiTheme="majorBidi" w:hAnsiTheme="majorBidi" w:cstheme="majorBidi"/>
          <w:sz w:val="24"/>
          <w:szCs w:val="24"/>
        </w:rPr>
        <w:t xml:space="preserve"> yang terisi kalimat</w:t>
      </w:r>
      <w:r w:rsidRPr="003300AD">
        <w:rPr>
          <w:rFonts w:ascii="Times New Arabic" w:hAnsi="Times New Arabic"/>
          <w:i/>
          <w:iCs/>
          <w:sz w:val="24"/>
          <w:szCs w:val="24"/>
        </w:rPr>
        <w:t xml:space="preserve"> </w:t>
      </w:r>
      <w:r w:rsidRPr="00DA7AE3">
        <w:rPr>
          <w:rFonts w:ascii="Times New Arabic" w:hAnsi="Times New Arabic"/>
          <w:i/>
          <w:iCs/>
          <w:sz w:val="24"/>
          <w:szCs w:val="24"/>
        </w:rPr>
        <w:t>l</w:t>
      </w:r>
      <w:r w:rsidRPr="00DA7AE3">
        <w:rPr>
          <w:rFonts w:ascii="Times New Arabic" w:hAnsi="Times New Arabic"/>
          <w:i/>
          <w:iCs/>
          <w:sz w:val="24"/>
          <w:szCs w:val="24"/>
          <w:lang w:val="id-ID"/>
        </w:rPr>
        <w:t>a&gt;ilaha illalla&gt;h</w:t>
      </w:r>
      <w:r w:rsidRPr="00572E57">
        <w:rPr>
          <w:rFonts w:asciiTheme="majorBidi" w:hAnsiTheme="majorBidi" w:cstheme="majorBidi"/>
          <w:sz w:val="24"/>
          <w:szCs w:val="24"/>
        </w:rPr>
        <w:t xml:space="preserve"> memfilter kotoran jasmani dan rohani dalam tubuh, sehingga menjadikan tubuh keduanya semakin sehat dan bersih.</w:t>
      </w:r>
    </w:p>
    <w:p w:rsidR="009E33F8" w:rsidRDefault="009E33F8" w:rsidP="007D581E">
      <w:pPr>
        <w:spacing w:after="0"/>
        <w:rPr>
          <w:rFonts w:ascii="Times New Arabic" w:hAnsi="Times New Arabic" w:cstheme="majorBidi"/>
          <w:sz w:val="24"/>
          <w:szCs w:val="24"/>
        </w:rPr>
      </w:pPr>
      <w:r w:rsidRPr="00074555">
        <w:rPr>
          <w:rFonts w:asciiTheme="majorBidi" w:hAnsiTheme="majorBidi" w:cstheme="majorBidi"/>
          <w:b/>
          <w:bCs/>
          <w:sz w:val="24"/>
          <w:szCs w:val="24"/>
        </w:rPr>
        <w:t>Kata kunci</w:t>
      </w:r>
      <w:r w:rsidRPr="00074555">
        <w:rPr>
          <w:rFonts w:asciiTheme="majorBidi" w:hAnsiTheme="majorBidi" w:cstheme="majorBidi"/>
          <w:sz w:val="24"/>
          <w:szCs w:val="24"/>
        </w:rPr>
        <w:t>:</w:t>
      </w:r>
      <w:r w:rsidR="007D581E">
        <w:rPr>
          <w:rFonts w:asciiTheme="majorBidi" w:hAnsiTheme="majorBidi" w:cstheme="majorBidi"/>
          <w:sz w:val="24"/>
          <w:szCs w:val="24"/>
        </w:rPr>
        <w:t xml:space="preserve"> </w:t>
      </w:r>
      <w:r w:rsidR="007D581E" w:rsidRPr="00DA7AE3">
        <w:rPr>
          <w:rFonts w:ascii="Times New Arabic" w:hAnsi="Times New Arabic"/>
          <w:i/>
          <w:iCs/>
          <w:sz w:val="24"/>
          <w:szCs w:val="24"/>
        </w:rPr>
        <w:t>l</w:t>
      </w:r>
      <w:r w:rsidR="007D581E" w:rsidRPr="00DA7AE3">
        <w:rPr>
          <w:rFonts w:ascii="Times New Arabic" w:hAnsi="Times New Arabic"/>
          <w:i/>
          <w:iCs/>
          <w:sz w:val="24"/>
          <w:szCs w:val="24"/>
          <w:lang w:val="id-ID"/>
        </w:rPr>
        <w:t>a&gt;ilaha illalla&gt;h</w:t>
      </w:r>
      <w:r w:rsidR="007D581E">
        <w:rPr>
          <w:rFonts w:ascii="Times New Arabic" w:hAnsi="Times New Arabic"/>
          <w:i/>
          <w:iCs/>
          <w:sz w:val="24"/>
          <w:szCs w:val="24"/>
        </w:rPr>
        <w:t>,</w:t>
      </w:r>
      <w:r w:rsidR="007D581E" w:rsidRPr="007D581E">
        <w:rPr>
          <w:rFonts w:ascii="Times New Arabic" w:hAnsi="Times New Arabic"/>
          <w:sz w:val="24"/>
          <w:szCs w:val="24"/>
        </w:rPr>
        <w:t xml:space="preserve"> </w:t>
      </w:r>
      <w:r w:rsidR="007D581E" w:rsidRPr="004A4FB6">
        <w:rPr>
          <w:rFonts w:ascii="Times New Arabic" w:hAnsi="Times New Arabic"/>
          <w:sz w:val="24"/>
          <w:szCs w:val="24"/>
        </w:rPr>
        <w:t xml:space="preserve">surah </w:t>
      </w:r>
      <w:r w:rsidR="007D581E" w:rsidRPr="004A4FB6">
        <w:rPr>
          <w:rFonts w:ascii="Times New Arabic" w:hAnsi="Times New Arabic" w:cstheme="majorBidi"/>
          <w:sz w:val="24"/>
          <w:szCs w:val="24"/>
        </w:rPr>
        <w:t>al-kahfi: 10 dan al-isra’: 82</w:t>
      </w:r>
      <w:r w:rsidR="007D581E">
        <w:rPr>
          <w:rFonts w:ascii="Times New Arabic" w:hAnsi="Times New Arabic" w:cstheme="majorBidi"/>
          <w:sz w:val="24"/>
          <w:szCs w:val="24"/>
        </w:rPr>
        <w:t>, ilmu pernafasan, Al-Kamal</w:t>
      </w:r>
    </w:p>
    <w:p w:rsidR="00572E57" w:rsidRPr="007D581E" w:rsidRDefault="00572E57" w:rsidP="007D581E">
      <w:pPr>
        <w:spacing w:after="0"/>
        <w:rPr>
          <w:rFonts w:ascii="Times New Roman" w:hAnsi="Times New Roman" w:cs="Times New Roman"/>
          <w:sz w:val="24"/>
          <w:szCs w:val="24"/>
          <w:lang w:eastAsia="id-ID"/>
        </w:rPr>
      </w:pPr>
    </w:p>
    <w:p w:rsidR="00E31662" w:rsidRPr="009E33F8" w:rsidRDefault="00E31662" w:rsidP="009E33F8">
      <w:pPr>
        <w:spacing w:after="0"/>
        <w:rPr>
          <w:rFonts w:ascii="Times New Roman" w:hAnsi="Times New Roman" w:cs="Times New Roman"/>
          <w:b/>
          <w:bCs/>
          <w:sz w:val="24"/>
          <w:szCs w:val="24"/>
          <w:lang w:eastAsia="id-ID"/>
        </w:rPr>
      </w:pPr>
      <w:r w:rsidRPr="0078032E">
        <w:rPr>
          <w:rFonts w:ascii="Times New Roman" w:hAnsi="Times New Roman" w:cs="Times New Roman"/>
          <w:b/>
          <w:bCs/>
          <w:sz w:val="24"/>
          <w:szCs w:val="24"/>
          <w:lang w:eastAsia="id-ID"/>
        </w:rPr>
        <w:t>Pendahuluan</w:t>
      </w:r>
    </w:p>
    <w:p w:rsidR="001661FC" w:rsidRDefault="00E31662" w:rsidP="00BD4472">
      <w:pPr>
        <w:pStyle w:val="ListParagraph"/>
        <w:ind w:left="0" w:firstLine="450"/>
        <w:jc w:val="both"/>
        <w:rPr>
          <w:rFonts w:asciiTheme="majorBidi" w:hAnsiTheme="majorBidi" w:cstheme="majorBidi"/>
          <w:sz w:val="24"/>
          <w:szCs w:val="24"/>
        </w:rPr>
      </w:pPr>
      <w:r>
        <w:rPr>
          <w:rFonts w:asciiTheme="majorBidi" w:hAnsiTheme="majorBidi" w:cstheme="majorBidi"/>
          <w:sz w:val="24"/>
          <w:szCs w:val="24"/>
          <w:lang w:val="id-ID"/>
        </w:rPr>
        <w:t xml:space="preserve">Dalam kajian Living Qur’an,  tidak perlu memperhatikan </w:t>
      </w:r>
      <w:r w:rsidR="00990B90">
        <w:rPr>
          <w:rFonts w:asciiTheme="majorBidi" w:hAnsiTheme="majorBidi" w:cstheme="majorBidi"/>
          <w:sz w:val="24"/>
          <w:szCs w:val="24"/>
          <w:lang w:val="id-ID"/>
        </w:rPr>
        <w:t xml:space="preserve">perdebatan tentang otentisitas </w:t>
      </w:r>
      <w:r w:rsidR="00990B90">
        <w:rPr>
          <w:rFonts w:asciiTheme="majorBidi" w:hAnsiTheme="majorBidi" w:cstheme="majorBidi"/>
          <w:sz w:val="24"/>
          <w:szCs w:val="24"/>
        </w:rPr>
        <w:t>a</w:t>
      </w:r>
      <w:r>
        <w:rPr>
          <w:rFonts w:asciiTheme="majorBidi" w:hAnsiTheme="majorBidi" w:cstheme="majorBidi"/>
          <w:sz w:val="24"/>
          <w:szCs w:val="24"/>
          <w:lang w:val="id-ID"/>
        </w:rPr>
        <w:t>l-Qur’an, baik mengenai ka</w:t>
      </w:r>
      <w:r>
        <w:rPr>
          <w:rFonts w:asciiTheme="majorBidi" w:hAnsiTheme="majorBidi" w:cstheme="majorBidi"/>
          <w:sz w:val="24"/>
          <w:szCs w:val="24"/>
        </w:rPr>
        <w:t>i</w:t>
      </w:r>
      <w:r>
        <w:rPr>
          <w:rFonts w:asciiTheme="majorBidi" w:hAnsiTheme="majorBidi" w:cstheme="majorBidi"/>
          <w:sz w:val="24"/>
          <w:szCs w:val="24"/>
          <w:lang w:val="id-ID"/>
        </w:rPr>
        <w:t>dah, metode dan produk tafsir zaman kl</w:t>
      </w:r>
      <w:r w:rsidR="000D595F">
        <w:rPr>
          <w:rFonts w:asciiTheme="majorBidi" w:hAnsiTheme="majorBidi" w:cstheme="majorBidi"/>
          <w:sz w:val="24"/>
          <w:szCs w:val="24"/>
          <w:lang w:val="id-ID"/>
        </w:rPr>
        <w:t>asik, pertengahan, dan modern.</w:t>
      </w:r>
      <w:r w:rsidR="000D595F">
        <w:rPr>
          <w:rFonts w:asciiTheme="majorBidi" w:hAnsiTheme="majorBidi" w:cstheme="majorBidi"/>
          <w:sz w:val="24"/>
          <w:szCs w:val="24"/>
        </w:rPr>
        <w:t xml:space="preserve"> </w:t>
      </w:r>
      <w:r>
        <w:rPr>
          <w:rFonts w:asciiTheme="majorBidi" w:hAnsiTheme="majorBidi" w:cstheme="majorBidi"/>
          <w:sz w:val="24"/>
          <w:szCs w:val="24"/>
          <w:lang w:val="id-ID"/>
        </w:rPr>
        <w:t>Dalam kajian Living Qur’an tidak ada perhatian mengenai penyimpangan</w:t>
      </w:r>
      <w:r w:rsidR="00A853C0">
        <w:rPr>
          <w:rFonts w:asciiTheme="majorBidi" w:hAnsiTheme="majorBidi" w:cstheme="majorBidi"/>
          <w:sz w:val="24"/>
          <w:szCs w:val="24"/>
          <w:lang w:val="id-ID"/>
        </w:rPr>
        <w:t xml:space="preserve">-penyimpangan dalam penafsiran </w:t>
      </w:r>
      <w:r w:rsidR="00A853C0">
        <w:rPr>
          <w:rFonts w:asciiTheme="majorBidi" w:hAnsiTheme="majorBidi" w:cstheme="majorBidi"/>
          <w:sz w:val="24"/>
          <w:szCs w:val="24"/>
        </w:rPr>
        <w:t>a</w:t>
      </w:r>
      <w:r>
        <w:rPr>
          <w:rFonts w:asciiTheme="majorBidi" w:hAnsiTheme="majorBidi" w:cstheme="majorBidi"/>
          <w:sz w:val="24"/>
          <w:szCs w:val="24"/>
          <w:lang w:val="id-ID"/>
        </w:rPr>
        <w:t xml:space="preserve">l-Qur’an, baik dalam segi </w:t>
      </w:r>
      <w:r w:rsidR="00A853C0">
        <w:rPr>
          <w:rFonts w:asciiTheme="majorBidi" w:hAnsiTheme="majorBidi" w:cstheme="majorBidi"/>
          <w:i/>
          <w:iCs/>
          <w:sz w:val="24"/>
          <w:szCs w:val="24"/>
          <w:lang w:val="id-ID"/>
        </w:rPr>
        <w:t xml:space="preserve">rasm </w:t>
      </w:r>
      <w:r w:rsidR="00A853C0">
        <w:rPr>
          <w:rFonts w:asciiTheme="majorBidi" w:hAnsiTheme="majorBidi" w:cstheme="majorBidi"/>
          <w:i/>
          <w:iCs/>
          <w:sz w:val="24"/>
          <w:szCs w:val="24"/>
        </w:rPr>
        <w:t>a</w:t>
      </w:r>
      <w:r w:rsidRPr="00735EF4">
        <w:rPr>
          <w:rFonts w:asciiTheme="majorBidi" w:hAnsiTheme="majorBidi" w:cstheme="majorBidi"/>
          <w:i/>
          <w:iCs/>
          <w:sz w:val="24"/>
          <w:szCs w:val="24"/>
          <w:lang w:val="id-ID"/>
        </w:rPr>
        <w:t>l-Qur’an</w:t>
      </w:r>
      <w:r>
        <w:rPr>
          <w:rStyle w:val="FootnoteReference"/>
          <w:rFonts w:asciiTheme="majorBidi" w:hAnsiTheme="majorBidi" w:cstheme="majorBidi"/>
          <w:sz w:val="24"/>
          <w:szCs w:val="24"/>
          <w:lang w:val="id-ID"/>
        </w:rPr>
        <w:footnoteReference w:id="1"/>
      </w:r>
      <w:r>
        <w:rPr>
          <w:rFonts w:asciiTheme="majorBidi" w:hAnsiTheme="majorBidi" w:cstheme="majorBidi"/>
          <w:sz w:val="24"/>
          <w:szCs w:val="24"/>
          <w:lang w:val="id-ID"/>
        </w:rPr>
        <w:t xml:space="preserve">, perdebatan dan perbedaan </w:t>
      </w:r>
      <w:r w:rsidRPr="00734258">
        <w:rPr>
          <w:rFonts w:asciiTheme="majorBidi" w:hAnsiTheme="majorBidi" w:cstheme="majorBidi"/>
          <w:i/>
          <w:iCs/>
          <w:sz w:val="24"/>
          <w:szCs w:val="24"/>
          <w:lang w:val="id-ID"/>
        </w:rPr>
        <w:t>mufassir</w:t>
      </w:r>
      <w:r>
        <w:rPr>
          <w:rFonts w:asciiTheme="majorBidi" w:hAnsiTheme="majorBidi" w:cstheme="majorBidi"/>
          <w:sz w:val="24"/>
          <w:szCs w:val="24"/>
          <w:lang w:val="id-ID"/>
        </w:rPr>
        <w:t xml:space="preserve"> klasik hingga modern.</w:t>
      </w:r>
      <w:r>
        <w:rPr>
          <w:rStyle w:val="FootnoteReference"/>
          <w:rFonts w:asciiTheme="majorBidi" w:hAnsiTheme="majorBidi" w:cstheme="majorBidi"/>
          <w:sz w:val="24"/>
          <w:szCs w:val="24"/>
          <w:lang w:val="id-ID"/>
        </w:rPr>
        <w:footnoteReference w:id="2"/>
      </w:r>
      <w:r>
        <w:rPr>
          <w:rFonts w:asciiTheme="majorBidi" w:hAnsiTheme="majorBidi" w:cstheme="majorBidi"/>
          <w:sz w:val="24"/>
          <w:szCs w:val="24"/>
          <w:lang w:val="id-ID"/>
        </w:rPr>
        <w:t xml:space="preserve"> </w:t>
      </w:r>
    </w:p>
    <w:p w:rsidR="00E31662" w:rsidRDefault="00E31662" w:rsidP="00BD4472">
      <w:pPr>
        <w:pStyle w:val="ListParagraph"/>
        <w:ind w:left="0" w:firstLine="450"/>
        <w:jc w:val="both"/>
        <w:rPr>
          <w:rFonts w:asciiTheme="majorBidi" w:hAnsiTheme="majorBidi" w:cstheme="majorBidi"/>
          <w:i/>
          <w:iCs/>
          <w:sz w:val="24"/>
          <w:szCs w:val="24"/>
        </w:rPr>
      </w:pPr>
      <w:r>
        <w:rPr>
          <w:rFonts w:asciiTheme="majorBidi" w:hAnsiTheme="majorBidi" w:cstheme="majorBidi"/>
          <w:sz w:val="24"/>
          <w:szCs w:val="24"/>
          <w:lang w:val="id-ID"/>
        </w:rPr>
        <w:t xml:space="preserve">Living Qur’an lebih menunjukkan setiap </w:t>
      </w:r>
      <w:r w:rsidR="001661FC">
        <w:rPr>
          <w:rFonts w:asciiTheme="majorBidi" w:hAnsiTheme="majorBidi" w:cstheme="majorBidi"/>
          <w:sz w:val="24"/>
          <w:szCs w:val="24"/>
          <w:lang w:val="id-ID"/>
        </w:rPr>
        <w:t xml:space="preserve">penafsiran dan pemahaman dalam </w:t>
      </w:r>
      <w:r w:rsidR="001661FC">
        <w:rPr>
          <w:rFonts w:asciiTheme="majorBidi" w:hAnsiTheme="majorBidi" w:cstheme="majorBidi"/>
          <w:sz w:val="24"/>
          <w:szCs w:val="24"/>
        </w:rPr>
        <w:t>a</w:t>
      </w:r>
      <w:r>
        <w:rPr>
          <w:rFonts w:asciiTheme="majorBidi" w:hAnsiTheme="majorBidi" w:cstheme="majorBidi"/>
          <w:sz w:val="24"/>
          <w:szCs w:val="24"/>
          <w:lang w:val="id-ID"/>
        </w:rPr>
        <w:t xml:space="preserve">l-Qur’an dianggap benar menurut umat Manusia. Kajian ini lebih </w:t>
      </w:r>
      <w:r w:rsidR="000D595F">
        <w:rPr>
          <w:rFonts w:asciiTheme="majorBidi" w:hAnsiTheme="majorBidi" w:cstheme="majorBidi"/>
          <w:sz w:val="24"/>
          <w:szCs w:val="24"/>
          <w:lang w:val="id-ID"/>
        </w:rPr>
        <w:t xml:space="preserve">memfokuskan pada peran praktis </w:t>
      </w:r>
      <w:r w:rsidR="000D595F">
        <w:rPr>
          <w:rFonts w:asciiTheme="majorBidi" w:hAnsiTheme="majorBidi" w:cstheme="majorBidi"/>
          <w:sz w:val="24"/>
          <w:szCs w:val="24"/>
        </w:rPr>
        <w:t>a</w:t>
      </w:r>
      <w:r>
        <w:rPr>
          <w:rFonts w:asciiTheme="majorBidi" w:hAnsiTheme="majorBidi" w:cstheme="majorBidi"/>
          <w:sz w:val="24"/>
          <w:szCs w:val="24"/>
          <w:lang w:val="id-ID"/>
        </w:rPr>
        <w:t>l-Qur’an dalam perilaku, aktifitas, sikap manusia sebagai individu ataupun masyarakat. Pemahaman tersebut</w:t>
      </w:r>
      <w:r w:rsidR="000D595F">
        <w:rPr>
          <w:rFonts w:asciiTheme="majorBidi" w:hAnsiTheme="majorBidi" w:cstheme="majorBidi"/>
          <w:sz w:val="24"/>
          <w:szCs w:val="24"/>
          <w:lang w:val="id-ID"/>
        </w:rPr>
        <w:t xml:space="preserve"> terlepas dari aspek pemahaman </w:t>
      </w:r>
      <w:r w:rsidR="000D595F" w:rsidRPr="000D595F">
        <w:rPr>
          <w:rFonts w:asciiTheme="majorBidi" w:hAnsiTheme="majorBidi" w:cstheme="majorBidi"/>
          <w:sz w:val="24"/>
          <w:szCs w:val="24"/>
          <w:lang w:val="id-ID"/>
        </w:rPr>
        <w:t>a</w:t>
      </w:r>
      <w:r>
        <w:rPr>
          <w:rFonts w:asciiTheme="majorBidi" w:hAnsiTheme="majorBidi" w:cstheme="majorBidi"/>
          <w:sz w:val="24"/>
          <w:szCs w:val="24"/>
          <w:lang w:val="id-ID"/>
        </w:rPr>
        <w:t xml:space="preserve">l-Qur’an baik dalam hal kaidah tafsir, asbabun nuzul, ataupun tidak berdasarkan pemahaman tata bahasa Arab. Pemahaman tersebut bisa saja sepotong-potong, tidak berdasarkan </w:t>
      </w:r>
      <w:r w:rsidRPr="00735EF4">
        <w:rPr>
          <w:rFonts w:asciiTheme="majorBidi" w:hAnsiTheme="majorBidi" w:cstheme="majorBidi"/>
          <w:i/>
          <w:iCs/>
          <w:sz w:val="24"/>
          <w:szCs w:val="24"/>
          <w:lang w:val="id-ID"/>
        </w:rPr>
        <w:t xml:space="preserve"> siyaq</w:t>
      </w:r>
      <w:r>
        <w:rPr>
          <w:rFonts w:asciiTheme="majorBidi" w:hAnsiTheme="majorBidi" w:cstheme="majorBidi"/>
          <w:sz w:val="24"/>
          <w:szCs w:val="24"/>
          <w:lang w:val="id-ID"/>
        </w:rPr>
        <w:t xml:space="preserve"> (situasi pembi</w:t>
      </w:r>
      <w:r>
        <w:rPr>
          <w:rFonts w:asciiTheme="majorBidi" w:hAnsiTheme="majorBidi" w:cstheme="majorBidi"/>
          <w:sz w:val="24"/>
          <w:szCs w:val="24"/>
        </w:rPr>
        <w:t>c</w:t>
      </w:r>
      <w:r>
        <w:rPr>
          <w:rFonts w:asciiTheme="majorBidi" w:hAnsiTheme="majorBidi" w:cstheme="majorBidi"/>
          <w:sz w:val="24"/>
          <w:szCs w:val="24"/>
          <w:lang w:val="id-ID"/>
        </w:rPr>
        <w:t>araan)</w:t>
      </w:r>
      <w:r>
        <w:rPr>
          <w:rFonts w:asciiTheme="majorBidi" w:hAnsiTheme="majorBidi" w:cstheme="majorBidi"/>
          <w:sz w:val="24"/>
          <w:szCs w:val="24"/>
        </w:rPr>
        <w:t xml:space="preserve">. </w:t>
      </w:r>
      <w:r>
        <w:rPr>
          <w:rFonts w:asciiTheme="majorBidi" w:hAnsiTheme="majorBidi" w:cstheme="majorBidi"/>
          <w:sz w:val="24"/>
          <w:szCs w:val="24"/>
          <w:lang w:val="id-ID"/>
        </w:rPr>
        <w:t>Tugas pengkaji  living Qur’an lebih mengkaji konteks ruang dan waktu subyek manusia  bagaimana dan mengapa mereka memahami dan menerapkan Al-Qur’an itu apa adanya,</w:t>
      </w:r>
      <w:r w:rsidRPr="00A668A1">
        <w:rPr>
          <w:rFonts w:asciiTheme="majorBidi" w:hAnsiTheme="majorBidi" w:cstheme="majorBidi"/>
          <w:i/>
          <w:iCs/>
          <w:sz w:val="24"/>
          <w:szCs w:val="24"/>
          <w:lang w:val="id-ID"/>
        </w:rPr>
        <w:t xml:space="preserve"> as they do, the</w:t>
      </w:r>
      <w:r w:rsidRPr="00A668A1">
        <w:rPr>
          <w:rFonts w:asciiTheme="majorBidi" w:hAnsiTheme="majorBidi" w:cstheme="majorBidi"/>
          <w:i/>
          <w:iCs/>
          <w:sz w:val="24"/>
          <w:szCs w:val="24"/>
        </w:rPr>
        <w:t xml:space="preserve"> way they do.</w:t>
      </w:r>
      <w:r>
        <w:rPr>
          <w:rStyle w:val="FootnoteReference"/>
          <w:rFonts w:asciiTheme="majorBidi" w:hAnsiTheme="majorBidi" w:cstheme="majorBidi"/>
          <w:i/>
          <w:iCs/>
          <w:sz w:val="24"/>
          <w:szCs w:val="24"/>
        </w:rPr>
        <w:footnoteReference w:id="3"/>
      </w:r>
    </w:p>
    <w:p w:rsidR="0078032E" w:rsidRDefault="0078032E" w:rsidP="00BD4472">
      <w:pPr>
        <w:pStyle w:val="ListParagraph"/>
        <w:tabs>
          <w:tab w:val="left" w:pos="2970"/>
        </w:tabs>
        <w:ind w:left="0" w:firstLine="630"/>
        <w:jc w:val="both"/>
        <w:rPr>
          <w:rFonts w:asciiTheme="majorBidi" w:hAnsiTheme="majorBidi"/>
          <w:color w:val="000000"/>
          <w:sz w:val="24"/>
          <w:szCs w:val="24"/>
        </w:rPr>
      </w:pPr>
      <w:r w:rsidRPr="002549CB">
        <w:rPr>
          <w:rFonts w:asciiTheme="majorBidi" w:hAnsiTheme="majorBidi"/>
          <w:color w:val="000000"/>
          <w:sz w:val="24"/>
          <w:szCs w:val="24"/>
        </w:rPr>
        <w:t xml:space="preserve">Dalam penelitian model </w:t>
      </w:r>
      <w:r w:rsidRPr="002549CB">
        <w:rPr>
          <w:rFonts w:asciiTheme="majorBidi" w:hAnsiTheme="majorBidi"/>
          <w:i/>
          <w:iCs/>
          <w:color w:val="000000"/>
          <w:sz w:val="24"/>
          <w:szCs w:val="24"/>
        </w:rPr>
        <w:t>living Qur’an</w:t>
      </w:r>
      <w:r w:rsidRPr="002549CB">
        <w:rPr>
          <w:rFonts w:asciiTheme="majorBidi" w:hAnsiTheme="majorBidi"/>
          <w:color w:val="000000"/>
          <w:sz w:val="24"/>
          <w:szCs w:val="24"/>
        </w:rPr>
        <w:t xml:space="preserve"> yang dica</w:t>
      </w:r>
      <w:r w:rsidR="00C75A13">
        <w:rPr>
          <w:rFonts w:asciiTheme="majorBidi" w:hAnsiTheme="majorBidi"/>
          <w:color w:val="000000"/>
          <w:sz w:val="24"/>
          <w:szCs w:val="24"/>
        </w:rPr>
        <w:t>ri bukan kebenaran agama lewat a</w:t>
      </w:r>
      <w:r w:rsidRPr="002549CB">
        <w:rPr>
          <w:rFonts w:asciiTheme="majorBidi" w:hAnsiTheme="majorBidi"/>
          <w:color w:val="000000"/>
          <w:sz w:val="24"/>
          <w:szCs w:val="24"/>
        </w:rPr>
        <w:t>l-Qur’an atau menghakimi (</w:t>
      </w:r>
      <w:r w:rsidRPr="002549CB">
        <w:rPr>
          <w:rFonts w:asciiTheme="majorBidi" w:hAnsiTheme="majorBidi"/>
          <w:i/>
          <w:iCs/>
          <w:color w:val="000000"/>
          <w:sz w:val="24"/>
          <w:szCs w:val="24"/>
        </w:rPr>
        <w:t>judgment</w:t>
      </w:r>
      <w:r w:rsidRPr="002549CB">
        <w:rPr>
          <w:rFonts w:asciiTheme="majorBidi" w:hAnsiTheme="majorBidi"/>
          <w:color w:val="000000"/>
          <w:sz w:val="24"/>
          <w:szCs w:val="24"/>
        </w:rPr>
        <w:t>) kelompok keagamaan tertentu dalam Islam, tetapi lebih mengedepankan penelitian tentang tradisi yang menggejala (fenomena) di masyarakat.</w:t>
      </w:r>
      <w:r w:rsidR="00C75A13">
        <w:rPr>
          <w:rStyle w:val="FootnoteReference"/>
          <w:rFonts w:asciiTheme="majorBidi" w:hAnsiTheme="majorBidi"/>
          <w:color w:val="000000"/>
          <w:sz w:val="24"/>
          <w:szCs w:val="24"/>
        </w:rPr>
        <w:footnoteReference w:id="4"/>
      </w:r>
      <w:r w:rsidRPr="002549CB">
        <w:rPr>
          <w:rFonts w:asciiTheme="majorBidi" w:hAnsiTheme="majorBidi"/>
          <w:color w:val="000000"/>
          <w:sz w:val="24"/>
          <w:szCs w:val="24"/>
        </w:rPr>
        <w:t xml:space="preserve"> Dalam pengamatan (observasi) atas perilaku suatu komunitas muslim dalam pergaulan sosial-</w:t>
      </w:r>
      <w:r w:rsidRPr="002549CB">
        <w:rPr>
          <w:rFonts w:asciiTheme="majorBidi" w:hAnsiTheme="majorBidi"/>
          <w:color w:val="000000"/>
          <w:sz w:val="24"/>
          <w:szCs w:val="24"/>
        </w:rPr>
        <w:lastRenderedPageBreak/>
        <w:t>keagamaannya dari perilaku itu melalui struktur luar dan struktur dalam (</w:t>
      </w:r>
      <w:r w:rsidRPr="002549CB">
        <w:rPr>
          <w:rFonts w:asciiTheme="majorBidi" w:hAnsiTheme="majorBidi"/>
          <w:i/>
          <w:iCs/>
          <w:color w:val="000000"/>
          <w:sz w:val="24"/>
          <w:szCs w:val="24"/>
        </w:rPr>
        <w:t>Deep Structure</w:t>
      </w:r>
      <w:r w:rsidRPr="002549CB">
        <w:rPr>
          <w:rFonts w:asciiTheme="majorBidi" w:hAnsiTheme="majorBidi"/>
          <w:color w:val="000000"/>
          <w:sz w:val="24"/>
          <w:szCs w:val="24"/>
        </w:rPr>
        <w:t>) agar dapat ditangkap makna dan nilai-nilai (</w:t>
      </w:r>
      <w:r w:rsidRPr="002549CB">
        <w:rPr>
          <w:rFonts w:asciiTheme="majorBidi" w:hAnsiTheme="majorBidi"/>
          <w:i/>
          <w:iCs/>
          <w:color w:val="000000"/>
          <w:sz w:val="24"/>
          <w:szCs w:val="24"/>
        </w:rPr>
        <w:t>meaning and values</w:t>
      </w:r>
      <w:r w:rsidRPr="002549CB">
        <w:rPr>
          <w:rFonts w:asciiTheme="majorBidi" w:hAnsiTheme="majorBidi"/>
          <w:color w:val="000000"/>
          <w:sz w:val="24"/>
          <w:szCs w:val="24"/>
        </w:rPr>
        <w:t>) yang melekat dari sebuah fenomena yang diteliti.</w:t>
      </w:r>
      <w:r w:rsidRPr="002549CB">
        <w:rPr>
          <w:rStyle w:val="FootnoteReference"/>
          <w:rFonts w:asciiTheme="majorBidi" w:hAnsiTheme="majorBidi"/>
          <w:color w:val="000000"/>
          <w:sz w:val="24"/>
          <w:szCs w:val="24"/>
        </w:rPr>
        <w:footnoteReference w:id="5"/>
      </w:r>
    </w:p>
    <w:p w:rsidR="00785086" w:rsidRPr="00572E57" w:rsidRDefault="0078032E" w:rsidP="00572E57">
      <w:pPr>
        <w:pStyle w:val="ListParagraph"/>
        <w:tabs>
          <w:tab w:val="left" w:pos="2970"/>
        </w:tabs>
        <w:ind w:left="0" w:firstLine="630"/>
        <w:jc w:val="both"/>
        <w:rPr>
          <w:rFonts w:ascii="Times New Arabic" w:hAnsi="Times New Arabic"/>
          <w:color w:val="000000"/>
          <w:sz w:val="24"/>
          <w:szCs w:val="24"/>
        </w:rPr>
      </w:pPr>
      <w:r w:rsidRPr="002549CB">
        <w:rPr>
          <w:rFonts w:asciiTheme="majorBidi" w:hAnsiTheme="majorBidi"/>
          <w:sz w:val="24"/>
          <w:szCs w:val="24"/>
        </w:rPr>
        <w:t>Berdasarkan observasi yang dilakukan peneliti terkait dengan fenomena living Qur’an</w:t>
      </w:r>
      <w:r>
        <w:rPr>
          <w:rFonts w:asciiTheme="majorBidi" w:hAnsiTheme="majorBidi"/>
          <w:sz w:val="24"/>
          <w:szCs w:val="24"/>
        </w:rPr>
        <w:t>, ada sebuah fenomena di Pondok Pesantren Terpadu Al-Kamal yang menerapkan ayat-ayat al-Qur’an dengan ilmu pernafasan. Aya</w:t>
      </w:r>
      <w:r w:rsidR="00572E57">
        <w:rPr>
          <w:rFonts w:asciiTheme="majorBidi" w:hAnsiTheme="majorBidi"/>
          <w:sz w:val="24"/>
          <w:szCs w:val="24"/>
        </w:rPr>
        <w:t>t</w:t>
      </w:r>
      <w:r>
        <w:rPr>
          <w:rFonts w:asciiTheme="majorBidi" w:hAnsiTheme="majorBidi"/>
          <w:sz w:val="24"/>
          <w:szCs w:val="24"/>
        </w:rPr>
        <w:t xml:space="preserve">-ayat al-Qur’an yang digunakan di kombinasi dengan dzikir kalimat </w:t>
      </w:r>
      <w:r w:rsidRPr="002549CB">
        <w:rPr>
          <w:rFonts w:ascii="Times New Arabic" w:hAnsi="Times New Arabic"/>
          <w:i/>
          <w:iCs/>
          <w:color w:val="000000"/>
          <w:sz w:val="24"/>
          <w:szCs w:val="24"/>
        </w:rPr>
        <w:t>la&gt;ila&gt;ha illalla&gt;h</w:t>
      </w:r>
      <w:r>
        <w:rPr>
          <w:rFonts w:ascii="Times New Arabic" w:hAnsi="Times New Arabic"/>
          <w:i/>
          <w:iCs/>
          <w:color w:val="000000"/>
          <w:sz w:val="24"/>
          <w:szCs w:val="24"/>
        </w:rPr>
        <w:t>.</w:t>
      </w:r>
      <w:r>
        <w:rPr>
          <w:rFonts w:ascii="Times New Arabic" w:hAnsi="Times New Arabic"/>
          <w:color w:val="000000"/>
          <w:sz w:val="24"/>
          <w:szCs w:val="24"/>
        </w:rPr>
        <w:t xml:space="preserve"> Fenomena ini merupakan </w:t>
      </w:r>
      <w:r w:rsidR="00785086">
        <w:rPr>
          <w:rFonts w:ascii="Times New Arabic" w:hAnsi="Times New Arabic"/>
          <w:color w:val="000000"/>
          <w:sz w:val="24"/>
          <w:szCs w:val="24"/>
        </w:rPr>
        <w:t>kegiatan yang tidak hanya fokus pada kebutuhan jasmani, akan tetapi juga kebutuhan rohani.</w:t>
      </w:r>
      <w:r w:rsidR="00572E57">
        <w:rPr>
          <w:rFonts w:ascii="Times New Arabic" w:hAnsi="Times New Arabic"/>
          <w:color w:val="000000"/>
          <w:sz w:val="24"/>
          <w:szCs w:val="24"/>
        </w:rPr>
        <w:t xml:space="preserve"> </w:t>
      </w:r>
      <w:r w:rsidR="00572E57">
        <w:rPr>
          <w:rFonts w:asciiTheme="majorBidi" w:hAnsiTheme="majorBidi"/>
          <w:sz w:val="24"/>
          <w:szCs w:val="24"/>
        </w:rPr>
        <w:t xml:space="preserve">Olahraga fisik </w:t>
      </w:r>
      <w:r w:rsidR="00785086" w:rsidRPr="002549CB">
        <w:rPr>
          <w:rFonts w:asciiTheme="majorBidi" w:hAnsiTheme="majorBidi"/>
          <w:sz w:val="24"/>
          <w:szCs w:val="24"/>
        </w:rPr>
        <w:t xml:space="preserve">Ilmu pernafasan pada dasarnya hanya sebagai lantaran atau proses untuk melatih raga manusia dalam upaya </w:t>
      </w:r>
      <w:r w:rsidR="00785086" w:rsidRPr="002549CB">
        <w:rPr>
          <w:rFonts w:asciiTheme="majorBidi" w:hAnsiTheme="majorBidi"/>
          <w:i/>
          <w:iCs/>
          <w:sz w:val="24"/>
          <w:szCs w:val="24"/>
        </w:rPr>
        <w:t>tazkiyatun Nafs</w:t>
      </w:r>
      <w:r w:rsidR="00785086" w:rsidRPr="002549CB">
        <w:rPr>
          <w:rStyle w:val="FootnoteReference"/>
          <w:rFonts w:asciiTheme="majorBidi" w:hAnsiTheme="majorBidi"/>
          <w:i/>
          <w:iCs/>
          <w:sz w:val="24"/>
          <w:szCs w:val="24"/>
        </w:rPr>
        <w:footnoteReference w:id="6"/>
      </w:r>
      <w:r w:rsidR="00785086" w:rsidRPr="002549CB">
        <w:rPr>
          <w:rFonts w:asciiTheme="majorBidi" w:hAnsiTheme="majorBidi"/>
          <w:sz w:val="24"/>
          <w:szCs w:val="24"/>
        </w:rPr>
        <w:t xml:space="preserve">  atau </w:t>
      </w:r>
      <w:r w:rsidR="00785086" w:rsidRPr="002549CB">
        <w:rPr>
          <w:rFonts w:asciiTheme="majorBidi" w:hAnsiTheme="majorBidi"/>
          <w:i/>
          <w:iCs/>
          <w:sz w:val="24"/>
          <w:szCs w:val="24"/>
        </w:rPr>
        <w:t>thaharatun nafs</w:t>
      </w:r>
      <w:r w:rsidR="00785086" w:rsidRPr="002549CB">
        <w:rPr>
          <w:rFonts w:asciiTheme="majorBidi" w:hAnsiTheme="majorBidi"/>
          <w:sz w:val="24"/>
          <w:szCs w:val="24"/>
        </w:rPr>
        <w:t>.</w:t>
      </w:r>
      <w:r w:rsidR="00785086">
        <w:rPr>
          <w:rFonts w:asciiTheme="majorBidi" w:hAnsiTheme="majorBidi"/>
          <w:sz w:val="24"/>
          <w:szCs w:val="24"/>
        </w:rPr>
        <w:t xml:space="preserve"> Sedangkan, olahraga rohani </w:t>
      </w:r>
      <w:proofErr w:type="gramStart"/>
      <w:r w:rsidR="00785086">
        <w:rPr>
          <w:rFonts w:asciiTheme="majorBidi" w:hAnsiTheme="majorBidi"/>
          <w:sz w:val="24"/>
          <w:szCs w:val="24"/>
        </w:rPr>
        <w:t>dalam  rangka</w:t>
      </w:r>
      <w:proofErr w:type="gramEnd"/>
      <w:r w:rsidR="00785086">
        <w:rPr>
          <w:rFonts w:asciiTheme="majorBidi" w:hAnsiTheme="majorBidi"/>
          <w:sz w:val="24"/>
          <w:szCs w:val="24"/>
        </w:rPr>
        <w:t xml:space="preserve"> untuk mendapatkan maunah dari Allah.</w:t>
      </w:r>
    </w:p>
    <w:p w:rsidR="001661FC" w:rsidRDefault="0030187F" w:rsidP="00BD4472">
      <w:pPr>
        <w:pStyle w:val="ListParagraph"/>
        <w:tabs>
          <w:tab w:val="left" w:pos="2970"/>
        </w:tabs>
        <w:ind w:left="0" w:firstLine="630"/>
        <w:jc w:val="both"/>
        <w:rPr>
          <w:rFonts w:asciiTheme="majorBidi" w:hAnsiTheme="majorBidi"/>
          <w:color w:val="000000"/>
          <w:sz w:val="24"/>
          <w:szCs w:val="24"/>
        </w:rPr>
      </w:pPr>
      <w:r>
        <w:rPr>
          <w:rFonts w:asciiTheme="majorBidi" w:hAnsiTheme="majorBidi"/>
          <w:sz w:val="24"/>
          <w:szCs w:val="24"/>
        </w:rPr>
        <w:t>Kegiatan ini tidak semata-mata untuk membugarkan kebutuhan jasmani. Akan tetapi, tujuan yang sesungguhnya adalah melatih manusia untuk mencapai kema’rifatan</w:t>
      </w:r>
      <w:r w:rsidR="00572E57">
        <w:rPr>
          <w:rFonts w:asciiTheme="majorBidi" w:hAnsiTheme="majorBidi"/>
          <w:sz w:val="24"/>
          <w:szCs w:val="24"/>
        </w:rPr>
        <w:t>-N</w:t>
      </w:r>
      <w:r>
        <w:rPr>
          <w:rFonts w:asciiTheme="majorBidi" w:hAnsiTheme="majorBidi"/>
          <w:sz w:val="24"/>
          <w:szCs w:val="24"/>
        </w:rPr>
        <w:t xml:space="preserve">ya. </w:t>
      </w:r>
      <w:r>
        <w:rPr>
          <w:rFonts w:asciiTheme="majorBidi" w:hAnsiTheme="majorBidi"/>
          <w:color w:val="000000"/>
          <w:sz w:val="24"/>
          <w:szCs w:val="24"/>
        </w:rPr>
        <w:t xml:space="preserve">Ilmu </w:t>
      </w:r>
      <w:r w:rsidRPr="002549CB">
        <w:rPr>
          <w:rFonts w:asciiTheme="majorBidi" w:hAnsiTheme="majorBidi"/>
          <w:color w:val="000000"/>
          <w:sz w:val="24"/>
          <w:szCs w:val="24"/>
        </w:rPr>
        <w:t>pernafasan ini berbeda dengan beladiri yang lain, dan tidak masuk pada ikatan pencak silat Indonesia.</w:t>
      </w:r>
      <w:r>
        <w:rPr>
          <w:rFonts w:asciiTheme="majorBidi" w:hAnsiTheme="majorBidi"/>
          <w:color w:val="000000"/>
          <w:sz w:val="24"/>
          <w:szCs w:val="24"/>
        </w:rPr>
        <w:t xml:space="preserve"> Perbedaan ini terletak pada cara dan praktik dalam mengamalkan dzikir dan ayat-ayat al-Qur’an. </w:t>
      </w:r>
      <w:r w:rsidR="005E5F90">
        <w:rPr>
          <w:rFonts w:asciiTheme="majorBidi" w:hAnsiTheme="majorBidi"/>
          <w:color w:val="000000"/>
          <w:sz w:val="24"/>
          <w:szCs w:val="24"/>
        </w:rPr>
        <w:t xml:space="preserve">Penelitian tentang </w:t>
      </w:r>
      <w:r w:rsidR="001661FC">
        <w:rPr>
          <w:rFonts w:asciiTheme="majorBidi" w:hAnsiTheme="majorBidi"/>
          <w:color w:val="000000"/>
          <w:sz w:val="24"/>
          <w:szCs w:val="24"/>
        </w:rPr>
        <w:t xml:space="preserve">pengamalan dzikir dan ayat-ayat al-Qur’an dengan ilmu pernafasan seperti ini belum penulis temukan. Oleh karena itu, berdasarkan ilustrasi singkat tersebut dirasa penting topik ini </w:t>
      </w:r>
      <w:r w:rsidR="005E5F90">
        <w:rPr>
          <w:rFonts w:asciiTheme="majorBidi" w:hAnsiTheme="majorBidi"/>
          <w:color w:val="000000"/>
          <w:sz w:val="24"/>
          <w:szCs w:val="24"/>
        </w:rPr>
        <w:t>untuk dibahas.</w:t>
      </w:r>
    </w:p>
    <w:p w:rsidR="001661FC" w:rsidRDefault="001661FC" w:rsidP="00A83850">
      <w:pPr>
        <w:pStyle w:val="ListParagraph"/>
        <w:tabs>
          <w:tab w:val="left" w:pos="2970"/>
        </w:tabs>
        <w:ind w:left="0" w:firstLine="630"/>
        <w:jc w:val="both"/>
        <w:rPr>
          <w:rFonts w:asciiTheme="majorBidi" w:hAnsiTheme="majorBidi"/>
          <w:color w:val="000000"/>
          <w:sz w:val="24"/>
          <w:szCs w:val="24"/>
        </w:rPr>
      </w:pPr>
      <w:r>
        <w:rPr>
          <w:rFonts w:asciiTheme="majorBidi" w:hAnsiTheme="majorBidi"/>
          <w:color w:val="000000"/>
          <w:sz w:val="24"/>
          <w:szCs w:val="24"/>
        </w:rPr>
        <w:t>Adapun, fokus dalam pe</w:t>
      </w:r>
      <w:r w:rsidR="005E5F90">
        <w:rPr>
          <w:rFonts w:asciiTheme="majorBidi" w:hAnsiTheme="majorBidi"/>
          <w:color w:val="000000"/>
          <w:sz w:val="24"/>
          <w:szCs w:val="24"/>
        </w:rPr>
        <w:t>n</w:t>
      </w:r>
      <w:r>
        <w:rPr>
          <w:rFonts w:asciiTheme="majorBidi" w:hAnsiTheme="majorBidi"/>
          <w:color w:val="000000"/>
          <w:sz w:val="24"/>
          <w:szCs w:val="24"/>
        </w:rPr>
        <w:t>e</w:t>
      </w:r>
      <w:r w:rsidR="00A83850">
        <w:rPr>
          <w:rFonts w:asciiTheme="majorBidi" w:hAnsiTheme="majorBidi"/>
          <w:color w:val="000000"/>
          <w:sz w:val="24"/>
          <w:szCs w:val="24"/>
        </w:rPr>
        <w:t>litian ini adalah melihat bagai</w:t>
      </w:r>
      <w:r>
        <w:rPr>
          <w:rFonts w:asciiTheme="majorBidi" w:hAnsiTheme="majorBidi"/>
          <w:color w:val="000000"/>
          <w:sz w:val="24"/>
          <w:szCs w:val="24"/>
        </w:rPr>
        <w:t>mana d</w:t>
      </w:r>
      <w:r w:rsidR="00F06648">
        <w:rPr>
          <w:rFonts w:asciiTheme="majorBidi" w:hAnsiTheme="majorBidi"/>
          <w:color w:val="000000"/>
          <w:sz w:val="24"/>
          <w:szCs w:val="24"/>
        </w:rPr>
        <w:t>eskrip</w:t>
      </w:r>
      <w:r>
        <w:rPr>
          <w:rFonts w:asciiTheme="majorBidi" w:hAnsiTheme="majorBidi"/>
          <w:color w:val="000000"/>
          <w:sz w:val="24"/>
          <w:szCs w:val="24"/>
        </w:rPr>
        <w:t xml:space="preserve">si pelaksanaan dari tradisi pengamalan dzikir kalimat </w:t>
      </w:r>
      <w:r w:rsidRPr="00F06648">
        <w:rPr>
          <w:rFonts w:asciiTheme="majorBidi" w:hAnsiTheme="majorBidi"/>
          <w:i/>
          <w:iCs/>
          <w:color w:val="000000"/>
          <w:sz w:val="24"/>
          <w:szCs w:val="24"/>
        </w:rPr>
        <w:t>tayyibah</w:t>
      </w:r>
      <w:r>
        <w:rPr>
          <w:rFonts w:asciiTheme="majorBidi" w:hAnsiTheme="majorBidi"/>
          <w:color w:val="000000"/>
          <w:sz w:val="24"/>
          <w:szCs w:val="24"/>
        </w:rPr>
        <w:t xml:space="preserve"> dan ayat-ayat al-Qur’an dengan ilmu pernafasan. Termasuk melihat landasan dasar yang digunakan, serta berusaha melihat struktur </w:t>
      </w:r>
      <w:r w:rsidR="00F06648">
        <w:rPr>
          <w:rFonts w:asciiTheme="majorBidi" w:hAnsiTheme="majorBidi"/>
          <w:color w:val="000000"/>
          <w:sz w:val="24"/>
          <w:szCs w:val="24"/>
        </w:rPr>
        <w:t xml:space="preserve">genealogi pemikiran atau proses transmisi tradisi tersebut terbentuk. Dan terakhir, melihat bagaimana praktik tradisi tersebut dengan pisau </w:t>
      </w:r>
      <w:r w:rsidR="00F06648" w:rsidRPr="00A83850">
        <w:rPr>
          <w:rFonts w:asciiTheme="majorBidi" w:hAnsiTheme="majorBidi"/>
          <w:sz w:val="24"/>
          <w:szCs w:val="24"/>
        </w:rPr>
        <w:t>analisis sosiologi Karl Mannheim.</w:t>
      </w:r>
      <w:r w:rsidR="00A83850" w:rsidRPr="00A83850">
        <w:rPr>
          <w:rFonts w:asciiTheme="majorBidi" w:hAnsiTheme="majorBidi"/>
          <w:sz w:val="24"/>
          <w:szCs w:val="24"/>
        </w:rPr>
        <w:t xml:space="preserve"> Adapun, ayat-ayat al-Qur’an</w:t>
      </w:r>
      <w:r w:rsidR="00A83850">
        <w:rPr>
          <w:rFonts w:asciiTheme="majorBidi" w:hAnsiTheme="majorBidi"/>
          <w:sz w:val="24"/>
          <w:szCs w:val="24"/>
        </w:rPr>
        <w:t xml:space="preserve"> yang diteliti </w:t>
      </w:r>
      <w:r w:rsidR="00A83850" w:rsidRPr="00A83850">
        <w:rPr>
          <w:rFonts w:asciiTheme="majorBidi" w:hAnsiTheme="majorBidi"/>
          <w:sz w:val="24"/>
          <w:szCs w:val="24"/>
        </w:rPr>
        <w:t xml:space="preserve">pada penelitian ini lebih terfokus kepada </w:t>
      </w:r>
      <w:r w:rsidR="00A83850" w:rsidRPr="00A83850">
        <w:rPr>
          <w:rFonts w:ascii="Times New Arabic" w:hAnsi="Times New Arabic"/>
          <w:sz w:val="24"/>
          <w:szCs w:val="24"/>
        </w:rPr>
        <w:t xml:space="preserve">surah </w:t>
      </w:r>
      <w:r w:rsidR="00A83850" w:rsidRPr="00A83850">
        <w:rPr>
          <w:rFonts w:ascii="Times New Arabic" w:hAnsi="Times New Arabic" w:cstheme="majorBidi"/>
          <w:sz w:val="24"/>
          <w:szCs w:val="24"/>
        </w:rPr>
        <w:t>al-kahfi: 10 dan al-isra’: 82.</w:t>
      </w:r>
    </w:p>
    <w:p w:rsidR="005E5F90" w:rsidRDefault="00F06648" w:rsidP="00893E73">
      <w:pPr>
        <w:pStyle w:val="ListParagraph"/>
        <w:tabs>
          <w:tab w:val="left" w:pos="2970"/>
        </w:tabs>
        <w:ind w:left="0" w:firstLine="630"/>
        <w:jc w:val="both"/>
        <w:rPr>
          <w:rFonts w:asciiTheme="majorBidi" w:hAnsiTheme="majorBidi"/>
          <w:color w:val="000000"/>
          <w:sz w:val="24"/>
          <w:szCs w:val="24"/>
        </w:rPr>
      </w:pPr>
      <w:r w:rsidRPr="002549CB">
        <w:rPr>
          <w:rFonts w:asciiTheme="majorBidi" w:hAnsiTheme="majorBidi"/>
          <w:color w:val="000000"/>
          <w:sz w:val="24"/>
          <w:szCs w:val="24"/>
        </w:rPr>
        <w:t xml:space="preserve">Ada beberapa cara pandang atau pendekatan yang dapat dipakai dalam kajian </w:t>
      </w:r>
      <w:r w:rsidRPr="002549CB">
        <w:rPr>
          <w:rFonts w:asciiTheme="majorBidi" w:hAnsiTheme="majorBidi"/>
          <w:i/>
          <w:iCs/>
          <w:color w:val="000000"/>
          <w:sz w:val="24"/>
          <w:szCs w:val="24"/>
        </w:rPr>
        <w:t>living Qur’an</w:t>
      </w:r>
      <w:r w:rsidRPr="002549CB">
        <w:rPr>
          <w:rFonts w:asciiTheme="majorBidi" w:hAnsiTheme="majorBidi"/>
          <w:color w:val="000000"/>
          <w:sz w:val="24"/>
          <w:szCs w:val="24"/>
        </w:rPr>
        <w:t>, salah satunya teori-teori sosiologi</w:t>
      </w:r>
      <w:r w:rsidRPr="002549CB">
        <w:rPr>
          <w:rStyle w:val="FootnoteReference"/>
          <w:rFonts w:asciiTheme="majorBidi" w:hAnsiTheme="majorBidi"/>
          <w:color w:val="000000"/>
          <w:sz w:val="24"/>
          <w:szCs w:val="24"/>
        </w:rPr>
        <w:footnoteReference w:id="7"/>
      </w:r>
      <w:r w:rsidRPr="002549CB">
        <w:rPr>
          <w:rFonts w:asciiTheme="majorBidi" w:hAnsiTheme="majorBidi"/>
          <w:color w:val="000000"/>
          <w:sz w:val="24"/>
          <w:szCs w:val="24"/>
        </w:rPr>
        <w:t xml:space="preserve"> dan anthropologi</w:t>
      </w:r>
      <w:r w:rsidRPr="002549CB">
        <w:rPr>
          <w:rStyle w:val="FootnoteReference"/>
          <w:rFonts w:asciiTheme="majorBidi" w:hAnsiTheme="majorBidi"/>
          <w:color w:val="000000"/>
          <w:sz w:val="24"/>
          <w:szCs w:val="24"/>
        </w:rPr>
        <w:footnoteReference w:id="8"/>
      </w:r>
      <w:r>
        <w:rPr>
          <w:rFonts w:asciiTheme="majorBidi" w:hAnsiTheme="majorBidi"/>
          <w:color w:val="000000"/>
          <w:sz w:val="24"/>
          <w:szCs w:val="24"/>
        </w:rPr>
        <w:t xml:space="preserve">. Kerangka teori yang digunakan </w:t>
      </w:r>
      <w:r>
        <w:rPr>
          <w:rFonts w:asciiTheme="majorBidi" w:hAnsiTheme="majorBidi"/>
          <w:color w:val="000000"/>
          <w:sz w:val="24"/>
          <w:szCs w:val="24"/>
        </w:rPr>
        <w:lastRenderedPageBreak/>
        <w:t xml:space="preserve">dalam </w:t>
      </w:r>
      <w:r w:rsidR="00A83850">
        <w:rPr>
          <w:rFonts w:asciiTheme="majorBidi" w:hAnsiTheme="majorBidi"/>
          <w:color w:val="000000"/>
          <w:sz w:val="24"/>
          <w:szCs w:val="24"/>
        </w:rPr>
        <w:t>penelitian ini dengan kacamata S</w:t>
      </w:r>
      <w:r>
        <w:rPr>
          <w:rFonts w:asciiTheme="majorBidi" w:hAnsiTheme="majorBidi"/>
          <w:color w:val="000000"/>
          <w:sz w:val="24"/>
          <w:szCs w:val="24"/>
        </w:rPr>
        <w:t>osiologi</w:t>
      </w:r>
      <w:r w:rsidR="00A83850">
        <w:rPr>
          <w:rFonts w:asciiTheme="majorBidi" w:hAnsiTheme="majorBidi"/>
          <w:color w:val="000000"/>
          <w:sz w:val="24"/>
          <w:szCs w:val="24"/>
        </w:rPr>
        <w:t xml:space="preserve"> Pengetahuan </w:t>
      </w:r>
      <w:r>
        <w:rPr>
          <w:rFonts w:asciiTheme="majorBidi" w:hAnsiTheme="majorBidi"/>
          <w:color w:val="000000"/>
          <w:sz w:val="24"/>
          <w:szCs w:val="24"/>
        </w:rPr>
        <w:t>Karl Mannheim.</w:t>
      </w:r>
      <w:r>
        <w:rPr>
          <w:rStyle w:val="FootnoteReference"/>
          <w:rFonts w:asciiTheme="majorBidi" w:hAnsiTheme="majorBidi"/>
          <w:color w:val="000000"/>
          <w:sz w:val="24"/>
          <w:szCs w:val="24"/>
        </w:rPr>
        <w:footnoteReference w:id="9"/>
      </w:r>
      <w:r>
        <w:rPr>
          <w:rFonts w:asciiTheme="majorBidi" w:hAnsiTheme="majorBidi"/>
          <w:color w:val="000000"/>
          <w:sz w:val="24"/>
          <w:szCs w:val="24"/>
        </w:rPr>
        <w:t xml:space="preserve"> Penelitian ini difokuskan pada tiga variabel, yakni dilihat dari: makna Obyektif</w:t>
      </w:r>
      <w:r w:rsidR="00893E73">
        <w:rPr>
          <w:rFonts w:asciiTheme="majorBidi" w:hAnsiTheme="majorBidi"/>
          <w:color w:val="000000"/>
          <w:sz w:val="24"/>
          <w:szCs w:val="24"/>
        </w:rPr>
        <w:t xml:space="preserve">, </w:t>
      </w:r>
      <w:r w:rsidR="005E5F90" w:rsidRPr="005E5F90">
        <w:rPr>
          <w:rFonts w:asciiTheme="majorBidi" w:hAnsiTheme="majorBidi"/>
          <w:color w:val="000000"/>
          <w:sz w:val="24"/>
          <w:szCs w:val="24"/>
        </w:rPr>
        <w:t>ekspresive</w:t>
      </w:r>
      <w:r w:rsidR="00893E73">
        <w:rPr>
          <w:rFonts w:asciiTheme="majorBidi" w:hAnsiTheme="majorBidi"/>
          <w:color w:val="000000"/>
          <w:sz w:val="24"/>
          <w:szCs w:val="24"/>
        </w:rPr>
        <w:t xml:space="preserve">, dan </w:t>
      </w:r>
      <w:r w:rsidR="005E5F90">
        <w:rPr>
          <w:rFonts w:asciiTheme="majorBidi" w:hAnsiTheme="majorBidi"/>
          <w:color w:val="000000"/>
          <w:sz w:val="24"/>
          <w:szCs w:val="24"/>
        </w:rPr>
        <w:t>mak</w:t>
      </w:r>
      <w:r w:rsidR="00893E73">
        <w:rPr>
          <w:rFonts w:asciiTheme="majorBidi" w:hAnsiTheme="majorBidi"/>
          <w:color w:val="000000"/>
          <w:sz w:val="24"/>
          <w:szCs w:val="24"/>
        </w:rPr>
        <w:t>na dok</w:t>
      </w:r>
      <w:r w:rsidR="005E5F90">
        <w:rPr>
          <w:rFonts w:asciiTheme="majorBidi" w:hAnsiTheme="majorBidi"/>
          <w:color w:val="000000"/>
          <w:sz w:val="24"/>
          <w:szCs w:val="24"/>
        </w:rPr>
        <w:t>umenter</w:t>
      </w:r>
      <w:r w:rsidR="005E5F90" w:rsidRPr="002549CB">
        <w:rPr>
          <w:rFonts w:asciiTheme="majorBidi" w:hAnsiTheme="majorBidi"/>
          <w:color w:val="000000"/>
          <w:sz w:val="24"/>
          <w:szCs w:val="24"/>
        </w:rPr>
        <w:t>.</w:t>
      </w:r>
      <w:r w:rsidR="005E5F90" w:rsidRPr="002549CB">
        <w:rPr>
          <w:rStyle w:val="FootnoteReference"/>
          <w:rFonts w:asciiTheme="majorBidi" w:hAnsiTheme="majorBidi"/>
          <w:color w:val="000000"/>
          <w:sz w:val="24"/>
          <w:szCs w:val="24"/>
        </w:rPr>
        <w:footnoteReference w:id="10"/>
      </w:r>
    </w:p>
    <w:p w:rsidR="00F06648" w:rsidRDefault="005E5F90" w:rsidP="00BD4472">
      <w:pPr>
        <w:pStyle w:val="ListParagraph"/>
        <w:tabs>
          <w:tab w:val="left" w:pos="2970"/>
        </w:tabs>
        <w:ind w:left="0" w:firstLine="360"/>
        <w:jc w:val="both"/>
        <w:rPr>
          <w:rFonts w:asciiTheme="majorBidi" w:hAnsiTheme="majorBidi"/>
          <w:color w:val="000000"/>
          <w:sz w:val="24"/>
          <w:szCs w:val="24"/>
        </w:rPr>
      </w:pPr>
      <w:r>
        <w:rPr>
          <w:rFonts w:asciiTheme="majorBidi" w:hAnsiTheme="majorBidi"/>
          <w:color w:val="000000"/>
          <w:sz w:val="24"/>
          <w:szCs w:val="24"/>
        </w:rPr>
        <w:t xml:space="preserve">Kemudian, </w:t>
      </w:r>
      <w:r w:rsidR="00ED24AA">
        <w:rPr>
          <w:rFonts w:asciiTheme="majorBidi" w:hAnsiTheme="majorBidi"/>
          <w:color w:val="000000"/>
          <w:sz w:val="24"/>
          <w:szCs w:val="24"/>
        </w:rPr>
        <w:t xml:space="preserve">metode aplikatif terkait penelitian ini dengan </w:t>
      </w:r>
      <w:proofErr w:type="gramStart"/>
      <w:r w:rsidR="00ED24AA">
        <w:rPr>
          <w:rFonts w:asciiTheme="majorBidi" w:hAnsiTheme="majorBidi"/>
          <w:color w:val="000000"/>
          <w:sz w:val="24"/>
          <w:szCs w:val="24"/>
        </w:rPr>
        <w:t>menggunakan  metode</w:t>
      </w:r>
      <w:proofErr w:type="gramEnd"/>
      <w:r w:rsidR="00ED24AA">
        <w:rPr>
          <w:rFonts w:asciiTheme="majorBidi" w:hAnsiTheme="majorBidi"/>
          <w:color w:val="000000"/>
          <w:sz w:val="24"/>
          <w:szCs w:val="24"/>
        </w:rPr>
        <w:t xml:space="preserve"> kualitatif</w:t>
      </w:r>
      <w:r w:rsidR="00FD6F0E">
        <w:rPr>
          <w:rStyle w:val="FootnoteReference"/>
          <w:rFonts w:asciiTheme="majorBidi" w:hAnsiTheme="majorBidi"/>
          <w:color w:val="000000"/>
          <w:sz w:val="24"/>
          <w:szCs w:val="24"/>
        </w:rPr>
        <w:footnoteReference w:id="11"/>
      </w:r>
      <w:r w:rsidR="00ED24AA">
        <w:rPr>
          <w:rFonts w:asciiTheme="majorBidi" w:hAnsiTheme="majorBidi"/>
          <w:color w:val="000000"/>
          <w:sz w:val="24"/>
          <w:szCs w:val="24"/>
        </w:rPr>
        <w:t xml:space="preserve"> dimana penelitian ini menitikberatkan pada data deskriptif</w:t>
      </w:r>
      <w:r w:rsidR="00FD6F0E">
        <w:rPr>
          <w:rStyle w:val="FootnoteReference"/>
          <w:rFonts w:asciiTheme="majorBidi" w:hAnsiTheme="majorBidi"/>
          <w:color w:val="000000"/>
          <w:sz w:val="24"/>
          <w:szCs w:val="24"/>
        </w:rPr>
        <w:footnoteReference w:id="12"/>
      </w:r>
      <w:r w:rsidR="00ED24AA">
        <w:rPr>
          <w:rFonts w:asciiTheme="majorBidi" w:hAnsiTheme="majorBidi"/>
          <w:color w:val="000000"/>
          <w:sz w:val="24"/>
          <w:szCs w:val="24"/>
        </w:rPr>
        <w:t xml:space="preserve"> dari obyek yang diteliti. Obyek penelitian dijelaskan </w:t>
      </w:r>
      <w:r w:rsidR="00291C16">
        <w:rPr>
          <w:rFonts w:asciiTheme="majorBidi" w:hAnsiTheme="majorBidi"/>
          <w:color w:val="000000"/>
          <w:sz w:val="24"/>
          <w:szCs w:val="24"/>
        </w:rPr>
        <w:t>secara rinci, mendalam dengan mencatat, merekam, dan memotret fenomena</w:t>
      </w:r>
      <w:r w:rsidR="00C769A7">
        <w:rPr>
          <w:rFonts w:asciiTheme="majorBidi" w:hAnsiTheme="majorBidi"/>
          <w:color w:val="000000"/>
          <w:sz w:val="24"/>
          <w:szCs w:val="24"/>
        </w:rPr>
        <w:t>, guna mendapatkan data analisis.</w:t>
      </w:r>
      <w:r w:rsidR="00C769A7">
        <w:rPr>
          <w:rStyle w:val="FootnoteReference"/>
          <w:rFonts w:asciiTheme="majorBidi" w:hAnsiTheme="majorBidi"/>
          <w:color w:val="000000"/>
          <w:sz w:val="24"/>
          <w:szCs w:val="24"/>
        </w:rPr>
        <w:footnoteReference w:id="13"/>
      </w:r>
      <w:r w:rsidR="00C769A7">
        <w:rPr>
          <w:rFonts w:asciiTheme="majorBidi" w:hAnsiTheme="majorBidi"/>
          <w:color w:val="000000"/>
          <w:sz w:val="24"/>
          <w:szCs w:val="24"/>
        </w:rPr>
        <w:t xml:space="preserve"> Sedangkan metode pengumpulan data pada penelitian ini dengan wawancara (</w:t>
      </w:r>
      <w:r w:rsidR="00C769A7" w:rsidRPr="00C769A7">
        <w:rPr>
          <w:rFonts w:asciiTheme="majorBidi" w:hAnsiTheme="majorBidi"/>
          <w:i/>
          <w:iCs/>
          <w:color w:val="000000"/>
          <w:sz w:val="24"/>
          <w:szCs w:val="24"/>
        </w:rPr>
        <w:t>interview</w:t>
      </w:r>
      <w:r w:rsidR="00C769A7">
        <w:rPr>
          <w:rFonts w:asciiTheme="majorBidi" w:hAnsiTheme="majorBidi"/>
          <w:color w:val="000000"/>
          <w:sz w:val="24"/>
          <w:szCs w:val="24"/>
        </w:rPr>
        <w:t>)</w:t>
      </w:r>
      <w:r w:rsidR="00C769A7">
        <w:rPr>
          <w:rStyle w:val="FootnoteReference"/>
          <w:rFonts w:asciiTheme="majorBidi" w:hAnsiTheme="majorBidi"/>
          <w:color w:val="000000"/>
          <w:sz w:val="24"/>
          <w:szCs w:val="24"/>
        </w:rPr>
        <w:footnoteReference w:id="14"/>
      </w:r>
      <w:r w:rsidR="00FD6F0E">
        <w:rPr>
          <w:rFonts w:asciiTheme="majorBidi" w:hAnsiTheme="majorBidi"/>
          <w:color w:val="000000"/>
          <w:sz w:val="24"/>
          <w:szCs w:val="24"/>
        </w:rPr>
        <w:t xml:space="preserve"> kepada narasumber utama dan pendukung lainnya, serta juga melacak literatur yang sesuai dengan kajian dalam penelitian ini.</w:t>
      </w:r>
    </w:p>
    <w:p w:rsidR="00BD4472" w:rsidRDefault="00BD4472" w:rsidP="00BD4472">
      <w:pPr>
        <w:tabs>
          <w:tab w:val="left" w:pos="2970"/>
        </w:tabs>
        <w:jc w:val="both"/>
        <w:rPr>
          <w:rFonts w:asciiTheme="majorBidi" w:hAnsiTheme="majorBidi"/>
          <w:b/>
          <w:bCs/>
          <w:color w:val="000000"/>
          <w:sz w:val="24"/>
          <w:szCs w:val="24"/>
        </w:rPr>
      </w:pPr>
      <w:r w:rsidRPr="00BD4472">
        <w:rPr>
          <w:rFonts w:asciiTheme="majorBidi" w:hAnsiTheme="majorBidi"/>
          <w:b/>
          <w:bCs/>
          <w:color w:val="000000"/>
          <w:sz w:val="24"/>
          <w:szCs w:val="24"/>
        </w:rPr>
        <w:t>Setting Lokasi Penelitian</w:t>
      </w:r>
    </w:p>
    <w:p w:rsidR="00BD4472" w:rsidRDefault="00DA7D33" w:rsidP="00BD4472">
      <w:pPr>
        <w:tabs>
          <w:tab w:val="left" w:pos="2970"/>
        </w:tabs>
        <w:jc w:val="both"/>
        <w:rPr>
          <w:rFonts w:asciiTheme="majorBidi" w:hAnsiTheme="majorBidi"/>
          <w:b/>
          <w:bCs/>
          <w:color w:val="000000"/>
          <w:sz w:val="24"/>
          <w:szCs w:val="24"/>
        </w:rPr>
      </w:pPr>
      <w:r>
        <w:rPr>
          <w:rFonts w:asciiTheme="majorBidi" w:hAnsiTheme="majorBidi"/>
          <w:b/>
          <w:bCs/>
          <w:color w:val="000000"/>
          <w:sz w:val="24"/>
          <w:szCs w:val="24"/>
        </w:rPr>
        <w:t xml:space="preserve">Gambaran Umum </w:t>
      </w:r>
      <w:r w:rsidR="00BD4472">
        <w:rPr>
          <w:rFonts w:asciiTheme="majorBidi" w:hAnsiTheme="majorBidi"/>
          <w:b/>
          <w:bCs/>
          <w:color w:val="000000"/>
          <w:sz w:val="24"/>
          <w:szCs w:val="24"/>
        </w:rPr>
        <w:t>Pondok Pesantren Terpadu Al-Kamal</w:t>
      </w:r>
    </w:p>
    <w:p w:rsidR="00FA7C5D" w:rsidRDefault="00BD4472" w:rsidP="00572E57">
      <w:pPr>
        <w:tabs>
          <w:tab w:val="left" w:pos="2970"/>
        </w:tabs>
        <w:ind w:firstLine="540"/>
        <w:jc w:val="both"/>
        <w:rPr>
          <w:rFonts w:asciiTheme="majorBidi" w:hAnsiTheme="majorBidi" w:cstheme="majorBidi"/>
          <w:sz w:val="24"/>
          <w:szCs w:val="24"/>
        </w:rPr>
      </w:pPr>
      <w:r w:rsidRPr="00BD4472">
        <w:rPr>
          <w:rFonts w:asciiTheme="majorBidi" w:hAnsiTheme="majorBidi"/>
          <w:color w:val="000000"/>
          <w:sz w:val="24"/>
          <w:szCs w:val="24"/>
        </w:rPr>
        <w:t xml:space="preserve">Pondok Pesantren Terpadu Al-Kamal terletak </w:t>
      </w:r>
      <w:r w:rsidRPr="002549CB">
        <w:rPr>
          <w:rFonts w:asciiTheme="majorBidi" w:hAnsiTheme="majorBidi"/>
          <w:color w:val="000000"/>
          <w:sz w:val="24"/>
          <w:szCs w:val="24"/>
        </w:rPr>
        <w:t>di Jl. KH. Manshur No.9, Cemandi, Kunir, Wonodadi, Blitar, Jawa Timur 66155.</w:t>
      </w:r>
      <w:r>
        <w:rPr>
          <w:rFonts w:asciiTheme="majorBidi" w:hAnsiTheme="majorBidi"/>
          <w:color w:val="000000"/>
          <w:sz w:val="24"/>
          <w:szCs w:val="24"/>
        </w:rPr>
        <w:t xml:space="preserve"> </w:t>
      </w:r>
      <w:r w:rsidR="00D13AF3">
        <w:rPr>
          <w:rFonts w:asciiTheme="majorBidi" w:hAnsiTheme="majorBidi"/>
          <w:color w:val="000000"/>
          <w:sz w:val="24"/>
          <w:szCs w:val="24"/>
        </w:rPr>
        <w:t>Pondok Pesantren Terpadu Al-Kamal didirikan pada tahun 1940 oleh KH. Manshur. Generasi pasca KH. Manshur diteruskan oleh menantunya, yaitu KH. Tobib dan KH. Thohir Wijaya. Pada masa kepemimpinan inilah</w:t>
      </w:r>
      <w:r w:rsidR="00AE13C0">
        <w:rPr>
          <w:rFonts w:asciiTheme="majorBidi" w:hAnsiTheme="majorBidi"/>
          <w:color w:val="000000"/>
          <w:sz w:val="24"/>
          <w:szCs w:val="24"/>
        </w:rPr>
        <w:t xml:space="preserve"> yang bermula dengan</w:t>
      </w:r>
      <w:r w:rsidR="00893E73">
        <w:rPr>
          <w:rFonts w:asciiTheme="majorBidi" w:hAnsiTheme="majorBidi"/>
          <w:color w:val="000000"/>
          <w:sz w:val="24"/>
          <w:szCs w:val="24"/>
        </w:rPr>
        <w:t xml:space="preserve"> nama</w:t>
      </w:r>
      <w:r w:rsidR="00AE13C0">
        <w:rPr>
          <w:rFonts w:asciiTheme="majorBidi" w:hAnsiTheme="majorBidi"/>
          <w:color w:val="000000"/>
          <w:sz w:val="24"/>
          <w:szCs w:val="24"/>
        </w:rPr>
        <w:t xml:space="preserve"> Pondok Pesantren Kunir bertransformasi menjadi Pondok Pesantren T</w:t>
      </w:r>
      <w:r w:rsidR="00D13AF3">
        <w:rPr>
          <w:rFonts w:asciiTheme="majorBidi" w:hAnsiTheme="majorBidi"/>
          <w:color w:val="000000"/>
          <w:sz w:val="24"/>
          <w:szCs w:val="24"/>
        </w:rPr>
        <w:t>erpadu</w:t>
      </w:r>
      <w:r w:rsidR="00AE13C0">
        <w:rPr>
          <w:rFonts w:asciiTheme="majorBidi" w:hAnsiTheme="majorBidi"/>
          <w:color w:val="000000"/>
          <w:sz w:val="24"/>
          <w:szCs w:val="24"/>
        </w:rPr>
        <w:t xml:space="preserve"> Al-Kamal. </w:t>
      </w:r>
      <w:r w:rsidR="00262D10">
        <w:rPr>
          <w:rFonts w:asciiTheme="majorBidi" w:hAnsiTheme="majorBidi" w:cstheme="majorBidi"/>
          <w:sz w:val="24"/>
          <w:szCs w:val="24"/>
        </w:rPr>
        <w:t>Yang semula sistem pengajaran menggunakan metode salafiyah (klasik) dari sorogan dan bandongan bertransformasi dengan sistem pengajaran</w:t>
      </w:r>
      <w:r w:rsidR="00262D10" w:rsidRPr="007444A8">
        <w:rPr>
          <w:rFonts w:asciiTheme="majorBidi" w:hAnsiTheme="majorBidi" w:cstheme="majorBidi"/>
          <w:i/>
          <w:iCs/>
          <w:sz w:val="24"/>
          <w:szCs w:val="24"/>
        </w:rPr>
        <w:t xml:space="preserve"> khalafiyah</w:t>
      </w:r>
      <w:r w:rsidR="00262D10">
        <w:rPr>
          <w:rFonts w:asciiTheme="majorBidi" w:hAnsiTheme="majorBidi" w:cstheme="majorBidi"/>
          <w:sz w:val="24"/>
          <w:szCs w:val="24"/>
        </w:rPr>
        <w:t xml:space="preserve"> (modern). Dari hasi perpaduan antara metode klasik dan modern perkembangan pesantren menjadi dinamis seiring perkembangan zaman sampai saat ini. </w:t>
      </w:r>
    </w:p>
    <w:p w:rsidR="00BD4472" w:rsidRDefault="00262D10" w:rsidP="00572E57">
      <w:pPr>
        <w:tabs>
          <w:tab w:val="left" w:pos="2970"/>
        </w:tabs>
        <w:ind w:firstLine="540"/>
        <w:jc w:val="both"/>
        <w:rPr>
          <w:rFonts w:asciiTheme="majorBidi" w:hAnsiTheme="majorBidi" w:cstheme="majorBidi"/>
          <w:sz w:val="24"/>
          <w:szCs w:val="24"/>
        </w:rPr>
      </w:pPr>
      <w:r>
        <w:rPr>
          <w:rFonts w:asciiTheme="majorBidi" w:hAnsiTheme="majorBidi" w:cstheme="majorBidi"/>
          <w:sz w:val="24"/>
          <w:szCs w:val="24"/>
        </w:rPr>
        <w:lastRenderedPageBreak/>
        <w:t>Setelah wafatnya kedua pengasuh, yakni KH. Mahmud Hamzah dan KH. Zen Masrur, kepemimpinan dilanjutkan oleh</w:t>
      </w:r>
      <w:r w:rsidRPr="0070385E">
        <w:rPr>
          <w:rFonts w:asciiTheme="majorBidi" w:hAnsiTheme="majorBidi" w:cstheme="majorBidi"/>
          <w:sz w:val="24"/>
          <w:szCs w:val="24"/>
        </w:rPr>
        <w:t xml:space="preserve"> </w:t>
      </w:r>
      <w:r>
        <w:rPr>
          <w:rFonts w:asciiTheme="majorBidi" w:hAnsiTheme="majorBidi" w:cstheme="majorBidi"/>
          <w:sz w:val="24"/>
          <w:szCs w:val="24"/>
        </w:rPr>
        <w:t xml:space="preserve">DR. KH. Asmawi Mahfudz, </w:t>
      </w:r>
      <w:proofErr w:type="gramStart"/>
      <w:r>
        <w:rPr>
          <w:rFonts w:asciiTheme="majorBidi" w:hAnsiTheme="majorBidi" w:cstheme="majorBidi"/>
          <w:sz w:val="24"/>
          <w:szCs w:val="24"/>
        </w:rPr>
        <w:t>M.Ag</w:t>
      </w:r>
      <w:proofErr w:type="gramEnd"/>
      <w:r>
        <w:rPr>
          <w:rFonts w:asciiTheme="majorBidi" w:hAnsiTheme="majorBidi" w:cstheme="majorBidi"/>
          <w:sz w:val="24"/>
          <w:szCs w:val="24"/>
        </w:rPr>
        <w:t xml:space="preserve"> </w:t>
      </w:r>
      <w:r>
        <w:rPr>
          <w:rFonts w:asciiTheme="majorBidi" w:hAnsiTheme="majorBidi" w:cstheme="majorBidi"/>
          <w:sz w:val="24"/>
          <w:szCs w:val="24"/>
          <w:lang w:val="id-ID"/>
        </w:rPr>
        <w:t xml:space="preserve">(menantu dari </w:t>
      </w:r>
      <w:r>
        <w:rPr>
          <w:rFonts w:asciiTheme="majorBidi" w:hAnsiTheme="majorBidi" w:cstheme="majorBidi"/>
          <w:sz w:val="24"/>
          <w:szCs w:val="24"/>
        </w:rPr>
        <w:t>KH. Mahmud Hamzah</w:t>
      </w:r>
      <w:r>
        <w:rPr>
          <w:rFonts w:asciiTheme="majorBidi" w:hAnsiTheme="majorBidi" w:cstheme="majorBidi"/>
          <w:sz w:val="24"/>
          <w:szCs w:val="24"/>
          <w:lang w:val="id-ID"/>
        </w:rPr>
        <w:t>)</w:t>
      </w:r>
      <w:r>
        <w:rPr>
          <w:rFonts w:asciiTheme="majorBidi" w:hAnsiTheme="majorBidi" w:cstheme="majorBidi"/>
          <w:sz w:val="24"/>
          <w:szCs w:val="24"/>
        </w:rPr>
        <w:t xml:space="preserve">, dan KH. Hafidz Lutfi, </w:t>
      </w:r>
      <w:proofErr w:type="gramStart"/>
      <w:r>
        <w:rPr>
          <w:rFonts w:asciiTheme="majorBidi" w:hAnsiTheme="majorBidi" w:cstheme="majorBidi"/>
          <w:sz w:val="24"/>
          <w:szCs w:val="24"/>
        </w:rPr>
        <w:t>S.Ag</w:t>
      </w:r>
      <w:proofErr w:type="gramEnd"/>
      <w:r>
        <w:rPr>
          <w:rFonts w:asciiTheme="majorBidi" w:hAnsiTheme="majorBidi" w:cstheme="majorBidi"/>
          <w:sz w:val="24"/>
          <w:szCs w:val="24"/>
        </w:rPr>
        <w:t xml:space="preserve"> (putra ke-2 dari KH. Zen Masrur, BA), dan KH. Ahmad </w:t>
      </w:r>
      <w:proofErr w:type="gramStart"/>
      <w:r>
        <w:rPr>
          <w:rFonts w:asciiTheme="majorBidi" w:hAnsiTheme="majorBidi" w:cstheme="majorBidi"/>
          <w:sz w:val="24"/>
          <w:szCs w:val="24"/>
        </w:rPr>
        <w:t>Hasanudin,SH</w:t>
      </w:r>
      <w:proofErr w:type="gramEnd"/>
      <w:r>
        <w:rPr>
          <w:rFonts w:asciiTheme="majorBidi" w:hAnsiTheme="majorBidi" w:cstheme="majorBidi"/>
          <w:sz w:val="24"/>
          <w:szCs w:val="24"/>
        </w:rPr>
        <w:t xml:space="preserve"> </w:t>
      </w:r>
      <w:r>
        <w:rPr>
          <w:rFonts w:asciiTheme="majorBidi" w:hAnsiTheme="majorBidi" w:cstheme="majorBidi"/>
          <w:sz w:val="24"/>
          <w:szCs w:val="24"/>
          <w:lang w:val="id-ID"/>
        </w:rPr>
        <w:t xml:space="preserve">(menantu dari </w:t>
      </w:r>
      <w:r>
        <w:rPr>
          <w:rFonts w:asciiTheme="majorBidi" w:hAnsiTheme="majorBidi" w:cstheme="majorBidi"/>
          <w:sz w:val="24"/>
          <w:szCs w:val="24"/>
        </w:rPr>
        <w:t>KH. Mahmud Hamzah</w:t>
      </w:r>
      <w:r w:rsidR="00DA7D33">
        <w:rPr>
          <w:rFonts w:asciiTheme="majorBidi" w:hAnsiTheme="majorBidi" w:cstheme="majorBidi"/>
          <w:sz w:val="24"/>
          <w:szCs w:val="24"/>
          <w:lang w:val="id-ID"/>
        </w:rPr>
        <w:t>)</w:t>
      </w:r>
      <w:r w:rsidR="00DA7D33">
        <w:rPr>
          <w:rFonts w:asciiTheme="majorBidi" w:hAnsiTheme="majorBidi" w:cstheme="majorBidi"/>
          <w:sz w:val="24"/>
          <w:szCs w:val="24"/>
        </w:rPr>
        <w:t xml:space="preserve"> sampai sek</w:t>
      </w:r>
      <w:r w:rsidR="00893E73">
        <w:rPr>
          <w:rFonts w:asciiTheme="majorBidi" w:hAnsiTheme="majorBidi" w:cstheme="majorBidi"/>
          <w:sz w:val="24"/>
          <w:szCs w:val="24"/>
        </w:rPr>
        <w:t>a</w:t>
      </w:r>
      <w:r w:rsidR="00DA7D33">
        <w:rPr>
          <w:rFonts w:asciiTheme="majorBidi" w:hAnsiTheme="majorBidi" w:cstheme="majorBidi"/>
          <w:sz w:val="24"/>
          <w:szCs w:val="24"/>
        </w:rPr>
        <w:t>rang.</w:t>
      </w:r>
      <w:r w:rsidR="00893E73">
        <w:rPr>
          <w:rFonts w:asciiTheme="majorBidi" w:hAnsiTheme="majorBidi" w:cstheme="majorBidi"/>
          <w:sz w:val="24"/>
          <w:szCs w:val="24"/>
        </w:rPr>
        <w:t xml:space="preserve"> Pada era KH. Ahmad Hasanudin</w:t>
      </w:r>
      <w:r w:rsidR="00572E57">
        <w:rPr>
          <w:rFonts w:asciiTheme="majorBidi" w:hAnsiTheme="majorBidi" w:cstheme="majorBidi"/>
          <w:sz w:val="24"/>
          <w:szCs w:val="24"/>
        </w:rPr>
        <w:t xml:space="preserve">, Lembaga Ilmu Pernafasan </w:t>
      </w:r>
      <w:r w:rsidR="00893E73">
        <w:rPr>
          <w:rFonts w:asciiTheme="majorBidi" w:hAnsiTheme="majorBidi" w:cstheme="majorBidi"/>
          <w:sz w:val="24"/>
          <w:szCs w:val="24"/>
        </w:rPr>
        <w:t>di Pondok Pesantren Terpadu Al-Kamal Blitar sampai saat ini mengalami perkembangan yang lebih baik.</w:t>
      </w:r>
      <w:r>
        <w:rPr>
          <w:rFonts w:asciiTheme="majorBidi" w:hAnsiTheme="majorBidi" w:cstheme="majorBidi"/>
          <w:sz w:val="24"/>
          <w:szCs w:val="24"/>
        </w:rPr>
        <w:t xml:space="preserve"> Pada generasi ini, penguatan sistem kepengurusan lebih efektif dengan mengedepaka</w:t>
      </w:r>
      <w:r w:rsidR="00893E73">
        <w:rPr>
          <w:rFonts w:asciiTheme="majorBidi" w:hAnsiTheme="majorBidi" w:cstheme="majorBidi"/>
          <w:sz w:val="24"/>
          <w:szCs w:val="24"/>
        </w:rPr>
        <w:t>n penalaran berfikir kritis ses</w:t>
      </w:r>
      <w:r>
        <w:rPr>
          <w:rFonts w:asciiTheme="majorBidi" w:hAnsiTheme="majorBidi" w:cstheme="majorBidi"/>
          <w:sz w:val="24"/>
          <w:szCs w:val="24"/>
        </w:rPr>
        <w:t>u</w:t>
      </w:r>
      <w:r w:rsidR="00893E73">
        <w:rPr>
          <w:rFonts w:asciiTheme="majorBidi" w:hAnsiTheme="majorBidi" w:cstheme="majorBidi"/>
          <w:sz w:val="24"/>
          <w:szCs w:val="24"/>
        </w:rPr>
        <w:t>a</w:t>
      </w:r>
      <w:r>
        <w:rPr>
          <w:rFonts w:asciiTheme="majorBidi" w:hAnsiTheme="majorBidi" w:cstheme="majorBidi"/>
          <w:sz w:val="24"/>
          <w:szCs w:val="24"/>
        </w:rPr>
        <w:t xml:space="preserve">i motto Pesantren: </w:t>
      </w:r>
      <w:r>
        <w:rPr>
          <w:rFonts w:asciiTheme="majorBidi" w:hAnsiTheme="majorBidi" w:cstheme="majorBidi" w:hint="cs"/>
          <w:sz w:val="24"/>
          <w:szCs w:val="24"/>
          <w:rtl/>
        </w:rPr>
        <w:t>المحافظة على قديم الصالح والأخد بالجديد الأصلح</w:t>
      </w:r>
      <w:r>
        <w:rPr>
          <w:rFonts w:asciiTheme="majorBidi" w:hAnsiTheme="majorBidi" w:cstheme="majorBidi"/>
          <w:sz w:val="24"/>
          <w:szCs w:val="24"/>
          <w:lang w:val="id-ID"/>
        </w:rPr>
        <w:t xml:space="preserve"> (mempertahankan tradisi lama yang baik dan mengambil tradisi baru yang lebih relevan)</w:t>
      </w:r>
      <w:r>
        <w:rPr>
          <w:rFonts w:asciiTheme="majorBidi" w:hAnsiTheme="majorBidi" w:cstheme="majorBidi"/>
          <w:sz w:val="24"/>
          <w:szCs w:val="24"/>
        </w:rPr>
        <w:t>.</w:t>
      </w:r>
    </w:p>
    <w:p w:rsidR="00DA7D33" w:rsidRDefault="00DA7D33" w:rsidP="00262D10">
      <w:pPr>
        <w:tabs>
          <w:tab w:val="left" w:pos="2970"/>
        </w:tabs>
        <w:jc w:val="both"/>
        <w:rPr>
          <w:rFonts w:asciiTheme="majorBidi" w:hAnsiTheme="majorBidi" w:cstheme="majorBidi"/>
          <w:b/>
          <w:bCs/>
          <w:sz w:val="24"/>
          <w:szCs w:val="24"/>
        </w:rPr>
      </w:pPr>
      <w:r w:rsidRPr="00DA7D33">
        <w:rPr>
          <w:rFonts w:asciiTheme="majorBidi" w:hAnsiTheme="majorBidi" w:cstheme="majorBidi"/>
          <w:b/>
          <w:bCs/>
          <w:sz w:val="24"/>
          <w:szCs w:val="24"/>
        </w:rPr>
        <w:t>Gambaran umum Sosiologis Masyarakat Sekitar Pondok Pesantren</w:t>
      </w:r>
    </w:p>
    <w:p w:rsidR="00DA7D33" w:rsidRDefault="00DA7D33" w:rsidP="00572E57">
      <w:pPr>
        <w:tabs>
          <w:tab w:val="left" w:pos="2970"/>
        </w:tabs>
        <w:ind w:firstLine="540"/>
        <w:jc w:val="both"/>
        <w:rPr>
          <w:rFonts w:asciiTheme="majorBidi" w:hAnsiTheme="majorBidi" w:cstheme="majorBidi"/>
          <w:sz w:val="24"/>
          <w:szCs w:val="24"/>
        </w:rPr>
      </w:pPr>
      <w:r w:rsidRPr="00DA7D33">
        <w:rPr>
          <w:rFonts w:asciiTheme="majorBidi" w:hAnsiTheme="majorBidi" w:cstheme="majorBidi"/>
          <w:sz w:val="24"/>
          <w:szCs w:val="24"/>
        </w:rPr>
        <w:t>Secara umum, mata pencaharian masarakat di Desa Kunir Kab. Blitar, adalah petani, pedagang, tukang bangunan, peternak, pengrajin, PNS (Pegawai Negeri Sipil). Namun</w:t>
      </w:r>
      <w:r w:rsidR="00893E73">
        <w:rPr>
          <w:rFonts w:asciiTheme="majorBidi" w:hAnsiTheme="majorBidi" w:cstheme="majorBidi"/>
          <w:sz w:val="24"/>
          <w:szCs w:val="24"/>
        </w:rPr>
        <w:t>,</w:t>
      </w:r>
      <w:r w:rsidRPr="00DA7D33">
        <w:rPr>
          <w:rFonts w:asciiTheme="majorBidi" w:hAnsiTheme="majorBidi" w:cstheme="majorBidi"/>
          <w:sz w:val="24"/>
          <w:szCs w:val="24"/>
        </w:rPr>
        <w:t xml:space="preserve"> </w:t>
      </w:r>
      <w:r w:rsidR="00893E73">
        <w:rPr>
          <w:rFonts w:asciiTheme="majorBidi" w:hAnsiTheme="majorBidi" w:cstheme="majorBidi"/>
          <w:sz w:val="24"/>
          <w:szCs w:val="24"/>
        </w:rPr>
        <w:t>y</w:t>
      </w:r>
      <w:r w:rsidRPr="00DA7D33">
        <w:rPr>
          <w:rFonts w:asciiTheme="majorBidi" w:hAnsiTheme="majorBidi" w:cstheme="majorBidi"/>
          <w:sz w:val="24"/>
          <w:szCs w:val="24"/>
        </w:rPr>
        <w:t>ang paling dominan profesi masyarakat di sekitar Pondok Pesantren Terpadu Al-Kamal adalah di bidang pertanian. Ada banyak lahan persaw</w:t>
      </w:r>
      <w:r w:rsidR="00FA7C5D">
        <w:rPr>
          <w:rFonts w:asciiTheme="majorBidi" w:hAnsiTheme="majorBidi" w:cstheme="majorBidi"/>
          <w:sz w:val="24"/>
          <w:szCs w:val="24"/>
        </w:rPr>
        <w:t>ahan yang ada di sekitar pondok Pesantren, mulai dari aneka macam tanaman yang</w:t>
      </w:r>
      <w:r w:rsidR="00572E57">
        <w:rPr>
          <w:rFonts w:asciiTheme="majorBidi" w:hAnsiTheme="majorBidi" w:cstheme="majorBidi"/>
          <w:sz w:val="24"/>
          <w:szCs w:val="24"/>
        </w:rPr>
        <w:t xml:space="preserve"> ada</w:t>
      </w:r>
      <w:r w:rsidR="00FA7C5D">
        <w:rPr>
          <w:rFonts w:asciiTheme="majorBidi" w:hAnsiTheme="majorBidi" w:cstheme="majorBidi"/>
          <w:sz w:val="24"/>
          <w:szCs w:val="24"/>
        </w:rPr>
        <w:t>, diantaranya jagung, cabe, gubis, padi, kacang panjang, dan lain sebagainya.</w:t>
      </w:r>
    </w:p>
    <w:p w:rsidR="00FA7C5D" w:rsidRDefault="00FA7C5D" w:rsidP="00A929B9">
      <w:pPr>
        <w:tabs>
          <w:tab w:val="left" w:pos="2970"/>
        </w:tabs>
        <w:ind w:firstLine="540"/>
        <w:jc w:val="both"/>
        <w:rPr>
          <w:rFonts w:asciiTheme="majorBidi" w:hAnsiTheme="majorBidi" w:cstheme="majorBidi"/>
          <w:sz w:val="24"/>
          <w:szCs w:val="24"/>
        </w:rPr>
      </w:pPr>
      <w:r>
        <w:rPr>
          <w:rFonts w:asciiTheme="majorBidi" w:hAnsiTheme="majorBidi" w:cstheme="majorBidi"/>
          <w:sz w:val="24"/>
          <w:szCs w:val="24"/>
        </w:rPr>
        <w:t xml:space="preserve">Selain itu, sebagian besar masyarakat yang </w:t>
      </w:r>
      <w:r w:rsidR="00A929B9">
        <w:rPr>
          <w:rFonts w:asciiTheme="majorBidi" w:hAnsiTheme="majorBidi" w:cstheme="majorBidi"/>
          <w:sz w:val="24"/>
          <w:szCs w:val="24"/>
        </w:rPr>
        <w:t xml:space="preserve">berprofesi </w:t>
      </w:r>
      <w:r>
        <w:rPr>
          <w:rFonts w:asciiTheme="majorBidi" w:hAnsiTheme="majorBidi" w:cstheme="majorBidi"/>
          <w:sz w:val="24"/>
          <w:szCs w:val="24"/>
        </w:rPr>
        <w:t xml:space="preserve">tukang bangunan </w:t>
      </w:r>
      <w:r w:rsidR="005C3B08">
        <w:rPr>
          <w:rFonts w:asciiTheme="majorBidi" w:hAnsiTheme="majorBidi" w:cstheme="majorBidi"/>
          <w:sz w:val="24"/>
          <w:szCs w:val="24"/>
        </w:rPr>
        <w:t xml:space="preserve">di </w:t>
      </w:r>
      <w:r w:rsidR="00A929B9">
        <w:rPr>
          <w:rFonts w:asciiTheme="majorBidi" w:hAnsiTheme="majorBidi" w:cstheme="majorBidi"/>
          <w:sz w:val="24"/>
          <w:szCs w:val="24"/>
        </w:rPr>
        <w:t xml:space="preserve">Pesantren menjadikan hubungan baik </w:t>
      </w:r>
      <w:r>
        <w:rPr>
          <w:rFonts w:asciiTheme="majorBidi" w:hAnsiTheme="majorBidi" w:cstheme="majorBidi"/>
          <w:sz w:val="24"/>
          <w:szCs w:val="24"/>
        </w:rPr>
        <w:t>antara tukang dan santri. Sebab, kegiatan ro’an di Pesantren seringkali dijadikan suatu aktivitas</w:t>
      </w:r>
      <w:r w:rsidR="005C3B08">
        <w:rPr>
          <w:rFonts w:asciiTheme="majorBidi" w:hAnsiTheme="majorBidi" w:cstheme="majorBidi"/>
          <w:sz w:val="24"/>
          <w:szCs w:val="24"/>
        </w:rPr>
        <w:t xml:space="preserve"> yang dianju</w:t>
      </w:r>
      <w:r w:rsidR="00572E57">
        <w:rPr>
          <w:rFonts w:asciiTheme="majorBidi" w:hAnsiTheme="majorBidi" w:cstheme="majorBidi"/>
          <w:sz w:val="24"/>
          <w:szCs w:val="24"/>
        </w:rPr>
        <w:t>r</w:t>
      </w:r>
      <w:r w:rsidR="005C3B08">
        <w:rPr>
          <w:rFonts w:asciiTheme="majorBidi" w:hAnsiTheme="majorBidi" w:cstheme="majorBidi"/>
          <w:sz w:val="24"/>
          <w:szCs w:val="24"/>
        </w:rPr>
        <w:t>kan bagi kalangan santri. Pengajar sekolah formal maupun non-formal di lingkungan Pesantren</w:t>
      </w:r>
      <w:r w:rsidR="00A929B9">
        <w:rPr>
          <w:rFonts w:asciiTheme="majorBidi" w:hAnsiTheme="majorBidi" w:cstheme="majorBidi"/>
          <w:sz w:val="24"/>
          <w:szCs w:val="24"/>
        </w:rPr>
        <w:t xml:space="preserve"> mayoritas</w:t>
      </w:r>
      <w:r w:rsidR="005C3B08">
        <w:rPr>
          <w:rFonts w:asciiTheme="majorBidi" w:hAnsiTheme="majorBidi" w:cstheme="majorBidi"/>
          <w:sz w:val="24"/>
          <w:szCs w:val="24"/>
        </w:rPr>
        <w:t xml:space="preserve"> juga dari Desa</w:t>
      </w:r>
      <w:r w:rsidR="00A929B9">
        <w:rPr>
          <w:rFonts w:asciiTheme="majorBidi" w:hAnsiTheme="majorBidi" w:cstheme="majorBidi"/>
          <w:sz w:val="24"/>
          <w:szCs w:val="24"/>
        </w:rPr>
        <w:t xml:space="preserve"> Kunir. Sehingga, hubungan silatura</w:t>
      </w:r>
      <w:r w:rsidR="005C3B08">
        <w:rPr>
          <w:rFonts w:asciiTheme="majorBidi" w:hAnsiTheme="majorBidi" w:cstheme="majorBidi"/>
          <w:sz w:val="24"/>
          <w:szCs w:val="24"/>
        </w:rPr>
        <w:t>him antara guru dan murid tetap bersambung dengan baik.</w:t>
      </w:r>
    </w:p>
    <w:p w:rsidR="003131DE" w:rsidRDefault="005C3B08" w:rsidP="005C3B08">
      <w:pPr>
        <w:tabs>
          <w:tab w:val="left" w:pos="2970"/>
        </w:tabs>
        <w:ind w:firstLine="540"/>
        <w:jc w:val="both"/>
        <w:rPr>
          <w:rFonts w:asciiTheme="majorBidi" w:hAnsiTheme="majorBidi" w:cstheme="majorBidi"/>
          <w:sz w:val="24"/>
          <w:szCs w:val="24"/>
        </w:rPr>
      </w:pPr>
      <w:r>
        <w:rPr>
          <w:rFonts w:asciiTheme="majorBidi" w:hAnsiTheme="majorBidi" w:cstheme="majorBidi"/>
          <w:sz w:val="24"/>
          <w:szCs w:val="24"/>
        </w:rPr>
        <w:t xml:space="preserve">Masyarakat Desa Kunir mayoritas merupakan penduduk yang </w:t>
      </w:r>
      <w:r w:rsidR="00A43373">
        <w:rPr>
          <w:rFonts w:asciiTheme="majorBidi" w:hAnsiTheme="majorBidi" w:cstheme="majorBidi"/>
          <w:sz w:val="24"/>
          <w:szCs w:val="24"/>
        </w:rPr>
        <w:t>homogen</w:t>
      </w:r>
      <w:r>
        <w:rPr>
          <w:rFonts w:asciiTheme="majorBidi" w:hAnsiTheme="majorBidi" w:cstheme="majorBidi"/>
          <w:sz w:val="24"/>
          <w:szCs w:val="24"/>
        </w:rPr>
        <w:t>, karena 100</w:t>
      </w:r>
      <w:proofErr w:type="gramStart"/>
      <w:r>
        <w:rPr>
          <w:rFonts w:asciiTheme="majorBidi" w:hAnsiTheme="majorBidi" w:cstheme="majorBidi"/>
          <w:sz w:val="24"/>
          <w:szCs w:val="24"/>
        </w:rPr>
        <w:t>%  penduduknya</w:t>
      </w:r>
      <w:proofErr w:type="gramEnd"/>
      <w:r>
        <w:rPr>
          <w:rFonts w:asciiTheme="majorBidi" w:hAnsiTheme="majorBidi" w:cstheme="majorBidi"/>
          <w:sz w:val="24"/>
          <w:szCs w:val="24"/>
        </w:rPr>
        <w:t xml:space="preserve"> beragama Islam. Di antara kegiatan keagamaan yang</w:t>
      </w:r>
      <w:r w:rsidR="00A43373">
        <w:rPr>
          <w:rFonts w:asciiTheme="majorBidi" w:hAnsiTheme="majorBidi" w:cstheme="majorBidi"/>
          <w:sz w:val="24"/>
          <w:szCs w:val="24"/>
        </w:rPr>
        <w:t xml:space="preserve"> rutin dilaksanakan oleh masyarakat adalah shalat berjama’ah, pengajian tafsir</w:t>
      </w:r>
      <w:r w:rsidR="003131DE">
        <w:rPr>
          <w:rFonts w:asciiTheme="majorBidi" w:hAnsiTheme="majorBidi" w:cstheme="majorBidi"/>
          <w:sz w:val="24"/>
          <w:szCs w:val="24"/>
        </w:rPr>
        <w:t xml:space="preserve"> Jalalain</w:t>
      </w:r>
      <w:r w:rsidR="00A43373">
        <w:rPr>
          <w:rFonts w:asciiTheme="majorBidi" w:hAnsiTheme="majorBidi" w:cstheme="majorBidi"/>
          <w:sz w:val="24"/>
          <w:szCs w:val="24"/>
        </w:rPr>
        <w:t xml:space="preserve"> malam sabtu bersama Dr. KH. Asmawi Mahfudz, MAg</w:t>
      </w:r>
      <w:r w:rsidR="003131DE">
        <w:rPr>
          <w:rFonts w:asciiTheme="majorBidi" w:hAnsiTheme="majorBidi" w:cstheme="majorBidi"/>
          <w:sz w:val="24"/>
          <w:szCs w:val="24"/>
        </w:rPr>
        <w:t>, tahlilan rutin malam jum’at dan manaqib Syekh Abdur Qadir Al-Jailani.</w:t>
      </w:r>
    </w:p>
    <w:p w:rsidR="005C3B08" w:rsidRPr="00DA7D33" w:rsidRDefault="003131DE" w:rsidP="005C3B08">
      <w:pPr>
        <w:tabs>
          <w:tab w:val="left" w:pos="2970"/>
        </w:tabs>
        <w:ind w:firstLine="540"/>
        <w:jc w:val="both"/>
        <w:rPr>
          <w:rFonts w:asciiTheme="majorBidi" w:hAnsiTheme="majorBidi" w:cstheme="majorBidi"/>
          <w:sz w:val="24"/>
          <w:szCs w:val="24"/>
        </w:rPr>
      </w:pPr>
      <w:r>
        <w:rPr>
          <w:rFonts w:asciiTheme="majorBidi" w:hAnsiTheme="majorBidi" w:cstheme="majorBidi"/>
          <w:sz w:val="24"/>
          <w:szCs w:val="24"/>
        </w:rPr>
        <w:t>Kerukunan hidup beragama di Desa Kunir berjalan dengan rukun dan harmonis. Ha</w:t>
      </w:r>
      <w:r w:rsidR="00A929B9">
        <w:rPr>
          <w:rFonts w:asciiTheme="majorBidi" w:hAnsiTheme="majorBidi" w:cstheme="majorBidi"/>
          <w:sz w:val="24"/>
          <w:szCs w:val="24"/>
        </w:rPr>
        <w:t xml:space="preserve">l ini terlihat dalam aktivitas </w:t>
      </w:r>
      <w:r>
        <w:rPr>
          <w:rFonts w:asciiTheme="majorBidi" w:hAnsiTheme="majorBidi" w:cstheme="majorBidi"/>
          <w:sz w:val="24"/>
          <w:szCs w:val="24"/>
        </w:rPr>
        <w:t>rutin pengajian Tafsir Jalalain, baik dari kalangan bapak-bapak, ibu-ibu, dan kalangan pemuda-pemudi.</w:t>
      </w:r>
      <w:r w:rsidR="005C3B08">
        <w:rPr>
          <w:rFonts w:asciiTheme="majorBidi" w:hAnsiTheme="majorBidi" w:cstheme="majorBidi"/>
          <w:sz w:val="24"/>
          <w:szCs w:val="24"/>
        </w:rPr>
        <w:t xml:space="preserve"> </w:t>
      </w:r>
    </w:p>
    <w:p w:rsidR="003131DE" w:rsidRPr="00302A43" w:rsidRDefault="00FD6F0E" w:rsidP="00A929B9">
      <w:pPr>
        <w:pStyle w:val="ListParagraph"/>
        <w:ind w:left="0"/>
        <w:jc w:val="both"/>
        <w:rPr>
          <w:rFonts w:asciiTheme="majorBidi" w:hAnsiTheme="majorBidi"/>
          <w:b/>
          <w:bCs/>
          <w:color w:val="000000"/>
          <w:sz w:val="24"/>
          <w:szCs w:val="24"/>
        </w:rPr>
      </w:pPr>
      <w:r>
        <w:rPr>
          <w:rFonts w:asciiTheme="majorBidi" w:hAnsiTheme="majorBidi"/>
          <w:b/>
          <w:bCs/>
          <w:color w:val="000000"/>
          <w:sz w:val="24"/>
          <w:szCs w:val="24"/>
        </w:rPr>
        <w:t>Gambaran</w:t>
      </w:r>
      <w:r w:rsidR="003131DE">
        <w:rPr>
          <w:rFonts w:asciiTheme="majorBidi" w:hAnsiTheme="majorBidi"/>
          <w:b/>
          <w:bCs/>
          <w:color w:val="000000"/>
          <w:sz w:val="24"/>
          <w:szCs w:val="24"/>
        </w:rPr>
        <w:t xml:space="preserve"> Umum</w:t>
      </w:r>
      <w:r>
        <w:rPr>
          <w:rFonts w:asciiTheme="majorBidi" w:hAnsiTheme="majorBidi"/>
          <w:b/>
          <w:bCs/>
          <w:color w:val="000000"/>
          <w:sz w:val="24"/>
          <w:szCs w:val="24"/>
        </w:rPr>
        <w:t xml:space="preserve"> </w:t>
      </w:r>
      <w:r w:rsidR="003131DE">
        <w:rPr>
          <w:rFonts w:asciiTheme="majorBidi" w:hAnsiTheme="majorBidi"/>
          <w:b/>
          <w:bCs/>
          <w:color w:val="000000"/>
          <w:sz w:val="24"/>
          <w:szCs w:val="24"/>
        </w:rPr>
        <w:t xml:space="preserve">Ilmu pernafasan </w:t>
      </w:r>
      <w:r w:rsidR="00A929B9">
        <w:rPr>
          <w:rFonts w:asciiTheme="majorBidi" w:hAnsiTheme="majorBidi"/>
          <w:b/>
          <w:bCs/>
          <w:color w:val="000000"/>
          <w:sz w:val="24"/>
          <w:szCs w:val="24"/>
        </w:rPr>
        <w:t>Al-Muslimun</w:t>
      </w:r>
    </w:p>
    <w:p w:rsidR="003131DE" w:rsidRDefault="003131DE" w:rsidP="00572E57">
      <w:pPr>
        <w:pStyle w:val="ListParagraph"/>
        <w:tabs>
          <w:tab w:val="center" w:leader="dot" w:pos="7371"/>
        </w:tabs>
        <w:spacing w:after="0"/>
        <w:ind w:left="0" w:firstLine="540"/>
        <w:jc w:val="both"/>
        <w:rPr>
          <w:rFonts w:asciiTheme="majorBidi" w:hAnsiTheme="majorBidi" w:cstheme="majorBidi"/>
          <w:sz w:val="24"/>
          <w:szCs w:val="24"/>
        </w:rPr>
      </w:pPr>
      <w:r>
        <w:rPr>
          <w:rFonts w:asciiTheme="majorBidi" w:hAnsiTheme="majorBidi" w:cstheme="majorBidi"/>
          <w:sz w:val="24"/>
          <w:szCs w:val="24"/>
        </w:rPr>
        <w:t>Ilmu pernafasan didirikan oleh KH. Mukhtarom pada tahun 1986 di Surabaya, dia adalah guru besar ilmu pernafasan Al-Muslimun</w:t>
      </w:r>
      <w:r w:rsidR="00A929B9">
        <w:rPr>
          <w:rFonts w:asciiTheme="majorBidi" w:hAnsiTheme="majorBidi" w:cstheme="majorBidi"/>
          <w:sz w:val="24"/>
          <w:szCs w:val="24"/>
        </w:rPr>
        <w:t xml:space="preserve"> di Jombang</w:t>
      </w:r>
      <w:r w:rsidR="00572E57">
        <w:rPr>
          <w:rFonts w:asciiTheme="majorBidi" w:hAnsiTheme="majorBidi" w:cstheme="majorBidi"/>
          <w:sz w:val="24"/>
          <w:szCs w:val="24"/>
        </w:rPr>
        <w:t xml:space="preserve">. Murid-murid sering menyapanya </w:t>
      </w:r>
      <w:r>
        <w:rPr>
          <w:rFonts w:asciiTheme="majorBidi" w:hAnsiTheme="majorBidi" w:cstheme="majorBidi"/>
          <w:sz w:val="24"/>
          <w:szCs w:val="24"/>
        </w:rPr>
        <w:t>dengan nama Abi. Pada mulanya Ilmu pernafasan dinamakan dengan Ilmu tenaga dalam Syarif Hidayatullah. Dinamakan demikian karena mengatasnamakan nama gurunya, yakni Syekh Syarif Hidayatullah (Sunan Gunung Jati) di Cirebon.</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
    <w:p w:rsidR="003131DE" w:rsidRDefault="00302A43" w:rsidP="00574043">
      <w:pPr>
        <w:pStyle w:val="ListParagraph"/>
        <w:tabs>
          <w:tab w:val="center" w:leader="dot" w:pos="7371"/>
        </w:tabs>
        <w:spacing w:after="0"/>
        <w:ind w:left="0" w:firstLine="540"/>
        <w:jc w:val="both"/>
        <w:rPr>
          <w:rFonts w:asciiTheme="majorBidi" w:hAnsiTheme="majorBidi" w:cstheme="majorBidi"/>
          <w:sz w:val="24"/>
          <w:szCs w:val="24"/>
        </w:rPr>
      </w:pPr>
      <w:r>
        <w:rPr>
          <w:rFonts w:asciiTheme="majorBidi" w:hAnsiTheme="majorBidi" w:cstheme="majorBidi"/>
          <w:sz w:val="24"/>
          <w:szCs w:val="24"/>
        </w:rPr>
        <w:lastRenderedPageBreak/>
        <w:t>B</w:t>
      </w:r>
      <w:r w:rsidR="003131DE">
        <w:rPr>
          <w:rFonts w:asciiTheme="majorBidi" w:hAnsiTheme="majorBidi" w:cstheme="majorBidi"/>
          <w:sz w:val="24"/>
          <w:szCs w:val="24"/>
        </w:rPr>
        <w:t>eberapa tahun lalu</w:t>
      </w:r>
      <w:r>
        <w:rPr>
          <w:rFonts w:asciiTheme="majorBidi" w:hAnsiTheme="majorBidi" w:cstheme="majorBidi"/>
          <w:sz w:val="24"/>
          <w:szCs w:val="24"/>
        </w:rPr>
        <w:t>,</w:t>
      </w:r>
      <w:r w:rsidR="003131DE">
        <w:rPr>
          <w:rFonts w:asciiTheme="majorBidi" w:hAnsiTheme="majorBidi" w:cstheme="majorBidi"/>
          <w:sz w:val="24"/>
          <w:szCs w:val="24"/>
        </w:rPr>
        <w:t xml:space="preserve"> ilmu tenaga dalam Syarif Hidayatullah terlalu bersinar dan terlihat menarik perhatian orang.  Abi lebih senang perguruannya tidak terlal</w:t>
      </w:r>
      <w:r>
        <w:rPr>
          <w:rFonts w:asciiTheme="majorBidi" w:hAnsiTheme="majorBidi" w:cstheme="majorBidi"/>
          <w:sz w:val="24"/>
          <w:szCs w:val="24"/>
        </w:rPr>
        <w:t xml:space="preserve">u dikenal orang, </w:t>
      </w:r>
      <w:r w:rsidR="003131DE">
        <w:rPr>
          <w:rFonts w:asciiTheme="majorBidi" w:hAnsiTheme="majorBidi" w:cstheme="majorBidi"/>
          <w:sz w:val="24"/>
          <w:szCs w:val="24"/>
        </w:rPr>
        <w:t>dan cukup mengutamakan kualitas ketimbang kuantitas. Selain itu</w:t>
      </w:r>
      <w:r>
        <w:rPr>
          <w:rFonts w:asciiTheme="majorBidi" w:hAnsiTheme="majorBidi" w:cstheme="majorBidi"/>
          <w:sz w:val="24"/>
          <w:szCs w:val="24"/>
        </w:rPr>
        <w:t>,</w:t>
      </w:r>
      <w:r w:rsidR="003131DE">
        <w:rPr>
          <w:rFonts w:asciiTheme="majorBidi" w:hAnsiTheme="majorBidi" w:cstheme="majorBidi"/>
          <w:sz w:val="24"/>
          <w:szCs w:val="24"/>
        </w:rPr>
        <w:t xml:space="preserve"> perguruan</w:t>
      </w:r>
      <w:r>
        <w:rPr>
          <w:rFonts w:asciiTheme="majorBidi" w:hAnsiTheme="majorBidi" w:cstheme="majorBidi"/>
          <w:sz w:val="24"/>
          <w:szCs w:val="24"/>
        </w:rPr>
        <w:t xml:space="preserve"> jika</w:t>
      </w:r>
      <w:r w:rsidR="003131DE">
        <w:rPr>
          <w:rFonts w:asciiTheme="majorBidi" w:hAnsiTheme="majorBidi" w:cstheme="majorBidi"/>
          <w:sz w:val="24"/>
          <w:szCs w:val="24"/>
        </w:rPr>
        <w:t xml:space="preserve"> dibuat menarik</w:t>
      </w:r>
      <w:r>
        <w:rPr>
          <w:rFonts w:asciiTheme="majorBidi" w:hAnsiTheme="majorBidi" w:cstheme="majorBidi"/>
          <w:sz w:val="24"/>
          <w:szCs w:val="24"/>
        </w:rPr>
        <w:t xml:space="preserve"> </w:t>
      </w:r>
      <w:r w:rsidR="003131DE">
        <w:rPr>
          <w:rFonts w:asciiTheme="majorBidi" w:hAnsiTheme="majorBidi" w:cstheme="majorBidi"/>
          <w:sz w:val="24"/>
          <w:szCs w:val="24"/>
        </w:rPr>
        <w:t>bisa menimbulkan berbagai penafsiran yang negatif. Seperti yang dikatakan Abi,</w:t>
      </w:r>
      <w:r w:rsidR="003131DE">
        <w:rPr>
          <w:rStyle w:val="FootnoteReference"/>
          <w:rFonts w:asciiTheme="majorBidi" w:hAnsiTheme="majorBidi" w:cstheme="majorBidi"/>
          <w:sz w:val="24"/>
          <w:szCs w:val="24"/>
        </w:rPr>
        <w:footnoteReference w:id="16"/>
      </w:r>
    </w:p>
    <w:p w:rsidR="002F41C0" w:rsidRDefault="002F41C0" w:rsidP="00574043">
      <w:pPr>
        <w:pStyle w:val="ListParagraph"/>
        <w:tabs>
          <w:tab w:val="center" w:leader="dot" w:pos="7371"/>
        </w:tabs>
        <w:spacing w:after="0"/>
        <w:ind w:left="0" w:firstLine="540"/>
        <w:jc w:val="both"/>
        <w:rPr>
          <w:rFonts w:asciiTheme="majorBidi" w:hAnsiTheme="majorBidi" w:cstheme="majorBidi"/>
          <w:sz w:val="24"/>
          <w:szCs w:val="24"/>
        </w:rPr>
      </w:pPr>
    </w:p>
    <w:p w:rsidR="003131DE" w:rsidRDefault="003131DE" w:rsidP="00302A43">
      <w:pPr>
        <w:pStyle w:val="ListParagraph"/>
        <w:tabs>
          <w:tab w:val="left" w:pos="720"/>
          <w:tab w:val="center" w:leader="dot" w:pos="7371"/>
        </w:tabs>
        <w:spacing w:after="0" w:line="240" w:lineRule="auto"/>
        <w:jc w:val="both"/>
        <w:rPr>
          <w:rFonts w:asciiTheme="majorBidi" w:hAnsiTheme="majorBidi" w:cstheme="majorBidi"/>
          <w:i/>
          <w:iCs/>
          <w:sz w:val="24"/>
          <w:szCs w:val="24"/>
        </w:rPr>
      </w:pPr>
      <w:r w:rsidRPr="000020BD">
        <w:rPr>
          <w:rFonts w:asciiTheme="majorBidi" w:hAnsiTheme="majorBidi" w:cstheme="majorBidi"/>
          <w:i/>
          <w:iCs/>
          <w:sz w:val="24"/>
          <w:szCs w:val="24"/>
        </w:rPr>
        <w:t xml:space="preserve">“Ilmu Pernafasan pada waktu itu terkesan wah, sehingga terkesan kayak dipamer-pemerkan. Saya menginginkan nama itu disederhanakan, supaya biar tidak terkesan wah” </w:t>
      </w:r>
    </w:p>
    <w:p w:rsidR="002F41C0" w:rsidRPr="000020BD" w:rsidRDefault="002F41C0" w:rsidP="00302A43">
      <w:pPr>
        <w:pStyle w:val="ListParagraph"/>
        <w:tabs>
          <w:tab w:val="left" w:pos="720"/>
          <w:tab w:val="center" w:leader="dot" w:pos="7371"/>
        </w:tabs>
        <w:spacing w:after="0" w:line="240" w:lineRule="auto"/>
        <w:jc w:val="both"/>
        <w:rPr>
          <w:rFonts w:asciiTheme="majorBidi" w:hAnsiTheme="majorBidi" w:cstheme="majorBidi"/>
          <w:i/>
          <w:iCs/>
          <w:sz w:val="24"/>
          <w:szCs w:val="24"/>
        </w:rPr>
      </w:pPr>
    </w:p>
    <w:p w:rsidR="00302A43" w:rsidRDefault="003131DE" w:rsidP="002F41C0">
      <w:pPr>
        <w:pStyle w:val="ListParagraph"/>
        <w:tabs>
          <w:tab w:val="center" w:leader="dot" w:pos="7371"/>
        </w:tabs>
        <w:spacing w:after="0"/>
        <w:ind w:left="0" w:firstLine="450"/>
        <w:jc w:val="both"/>
        <w:rPr>
          <w:rFonts w:asciiTheme="majorBidi" w:hAnsiTheme="majorBidi" w:cstheme="majorBidi"/>
          <w:sz w:val="24"/>
          <w:szCs w:val="24"/>
        </w:rPr>
      </w:pPr>
      <w:r>
        <w:rPr>
          <w:rFonts w:asciiTheme="majorBidi" w:hAnsiTheme="majorBidi" w:cstheme="majorBidi"/>
          <w:sz w:val="24"/>
          <w:szCs w:val="24"/>
        </w:rPr>
        <w:t>Maka dari itu, Abi mengganti perguruan ilmu tenaga dalam Syarif Hidayatullah menj</w:t>
      </w:r>
      <w:r w:rsidR="00574043">
        <w:rPr>
          <w:rFonts w:asciiTheme="majorBidi" w:hAnsiTheme="majorBidi" w:cstheme="majorBidi"/>
          <w:sz w:val="24"/>
          <w:szCs w:val="24"/>
        </w:rPr>
        <w:t>adi lembaga Ilmu Pernafasan Al-</w:t>
      </w:r>
      <w:r>
        <w:rPr>
          <w:rFonts w:asciiTheme="majorBidi" w:hAnsiTheme="majorBidi" w:cstheme="majorBidi"/>
          <w:sz w:val="24"/>
          <w:szCs w:val="24"/>
        </w:rPr>
        <w:t>Muslimun, supaya lebih mendasar dan sederhana.</w:t>
      </w:r>
      <w:r w:rsidR="00302A43">
        <w:rPr>
          <w:rFonts w:asciiTheme="majorBidi" w:hAnsiTheme="majorBidi" w:cstheme="majorBidi"/>
          <w:sz w:val="24"/>
          <w:szCs w:val="24"/>
        </w:rPr>
        <w:t xml:space="preserve"> Nama Al</w:t>
      </w:r>
      <w:r w:rsidR="00574043">
        <w:rPr>
          <w:rFonts w:asciiTheme="majorBidi" w:hAnsiTheme="majorBidi" w:cstheme="majorBidi"/>
          <w:sz w:val="24"/>
          <w:szCs w:val="24"/>
        </w:rPr>
        <w:t>-</w:t>
      </w:r>
      <w:r w:rsidR="00302A43">
        <w:rPr>
          <w:rFonts w:asciiTheme="majorBidi" w:hAnsiTheme="majorBidi" w:cstheme="majorBidi"/>
          <w:sz w:val="24"/>
          <w:szCs w:val="24"/>
        </w:rPr>
        <w:t xml:space="preserve"> Muslimun dilandaskan pada surah</w:t>
      </w:r>
      <w:r w:rsidR="00574043">
        <w:rPr>
          <w:rFonts w:asciiTheme="majorBidi" w:hAnsiTheme="majorBidi" w:cstheme="majorBidi"/>
          <w:sz w:val="24"/>
          <w:szCs w:val="24"/>
        </w:rPr>
        <w:t xml:space="preserve"> Al-Imran ayat 102,</w:t>
      </w:r>
    </w:p>
    <w:p w:rsidR="00302A43" w:rsidRPr="004643AC" w:rsidRDefault="00302A43" w:rsidP="00574043">
      <w:pPr>
        <w:pStyle w:val="ListParagraph"/>
        <w:tabs>
          <w:tab w:val="left" w:pos="851"/>
          <w:tab w:val="center" w:leader="dot" w:pos="7371"/>
          <w:tab w:val="left" w:pos="9270"/>
        </w:tabs>
        <w:spacing w:after="0" w:line="240" w:lineRule="auto"/>
        <w:ind w:left="900" w:right="270" w:firstLine="810"/>
        <w:jc w:val="right"/>
        <w:rPr>
          <w:rFonts w:ascii="Times New Arabic" w:hAnsi="Times New Arabic" w:cs="Simplified Arabic"/>
          <w:color w:val="000000"/>
          <w:sz w:val="28"/>
          <w:szCs w:val="28"/>
        </w:rPr>
      </w:pPr>
      <w:r w:rsidRPr="004643AC">
        <w:rPr>
          <w:rFonts w:ascii="Times New Arabic" w:hAnsi="Times New Arabic" w:cs="Simplified Arabic"/>
          <w:color w:val="000000"/>
          <w:sz w:val="28"/>
          <w:szCs w:val="28"/>
          <w:rtl/>
        </w:rPr>
        <w:t>يَا أَيُّهَا الَّذِينَ آمَنُوا اتَّقُوا اللَّهَ حَقَّ تُقَاتِهِ وَلَا تَمُوتُنَّ إِلَّا وَأَنْتُمْ مُسْلِمُونَ (102)</w:t>
      </w:r>
    </w:p>
    <w:p w:rsidR="00302A43" w:rsidRDefault="00302A43" w:rsidP="00302A43">
      <w:pPr>
        <w:pStyle w:val="ListParagraph"/>
        <w:tabs>
          <w:tab w:val="left" w:pos="851"/>
          <w:tab w:val="center" w:leader="dot" w:pos="7371"/>
        </w:tabs>
        <w:spacing w:after="0" w:line="240" w:lineRule="auto"/>
        <w:ind w:left="810"/>
        <w:jc w:val="both"/>
        <w:rPr>
          <w:rFonts w:asciiTheme="majorBidi" w:hAnsiTheme="majorBidi" w:cstheme="majorBidi"/>
          <w:i/>
          <w:iCs/>
          <w:color w:val="000000"/>
          <w:sz w:val="24"/>
          <w:szCs w:val="24"/>
        </w:rPr>
      </w:pPr>
      <w:r w:rsidRPr="00A314A9">
        <w:rPr>
          <w:rFonts w:asciiTheme="majorBidi" w:hAnsiTheme="majorBidi" w:cstheme="majorBidi"/>
          <w:i/>
          <w:iCs/>
          <w:color w:val="000000"/>
          <w:sz w:val="24"/>
          <w:szCs w:val="24"/>
        </w:rPr>
        <w:t>Hai orang-orang yang beriman, bertakwalah kepada Allah sebenar-benar takwa kepada-Nya; dan janganlah sekali-kali kamu mati melainkan dalam Keadaan beragama Islam.</w:t>
      </w:r>
    </w:p>
    <w:p w:rsidR="00574043" w:rsidRDefault="00A929B9" w:rsidP="00D633F2">
      <w:pPr>
        <w:pStyle w:val="ListParagraph"/>
        <w:tabs>
          <w:tab w:val="center" w:leader="dot" w:pos="7371"/>
        </w:tabs>
        <w:spacing w:after="0"/>
        <w:ind w:left="0"/>
        <w:jc w:val="both"/>
        <w:rPr>
          <w:rFonts w:asciiTheme="majorBidi" w:hAnsiTheme="majorBidi" w:cstheme="majorBidi"/>
          <w:color w:val="000000"/>
          <w:sz w:val="24"/>
          <w:szCs w:val="24"/>
        </w:rPr>
      </w:pPr>
      <w:r>
        <w:rPr>
          <w:rFonts w:asciiTheme="majorBidi" w:hAnsiTheme="majorBidi" w:cstheme="majorBidi"/>
          <w:color w:val="000000"/>
          <w:sz w:val="24"/>
          <w:szCs w:val="24"/>
        </w:rPr>
        <w:t>V</w:t>
      </w:r>
      <w:r w:rsidR="00574043">
        <w:rPr>
          <w:rFonts w:asciiTheme="majorBidi" w:hAnsiTheme="majorBidi" w:cstheme="majorBidi"/>
          <w:color w:val="000000"/>
          <w:sz w:val="24"/>
          <w:szCs w:val="24"/>
        </w:rPr>
        <w:t>isi dan misi Ilmu Pernafasan Al-Muslimun, antara lain:</w:t>
      </w:r>
    </w:p>
    <w:p w:rsidR="00574043" w:rsidRDefault="00574043" w:rsidP="00574043">
      <w:pPr>
        <w:pStyle w:val="ListParagraph"/>
        <w:numPr>
          <w:ilvl w:val="0"/>
          <w:numId w:val="1"/>
        </w:numPr>
        <w:tabs>
          <w:tab w:val="left" w:pos="851"/>
          <w:tab w:val="center" w:leader="dot" w:pos="7371"/>
        </w:tabs>
        <w:spacing w:after="0"/>
        <w:ind w:left="900" w:hanging="450"/>
        <w:jc w:val="both"/>
        <w:rPr>
          <w:rFonts w:asciiTheme="majorBidi" w:hAnsiTheme="majorBidi" w:cstheme="majorBidi"/>
          <w:color w:val="000000"/>
          <w:sz w:val="24"/>
          <w:szCs w:val="24"/>
        </w:rPr>
      </w:pPr>
      <w:r>
        <w:rPr>
          <w:rFonts w:asciiTheme="majorBidi" w:hAnsiTheme="majorBidi" w:cstheme="majorBidi"/>
          <w:color w:val="000000"/>
          <w:sz w:val="24"/>
          <w:szCs w:val="24"/>
        </w:rPr>
        <w:t>Secara lahiriah, ikut serta melaksanakan program pemerintah berolahraga dan mengolahragakan masyarakat supaya tetap dalam keadaan</w:t>
      </w:r>
      <w:r w:rsidR="00D633F2">
        <w:rPr>
          <w:rFonts w:asciiTheme="majorBidi" w:hAnsiTheme="majorBidi" w:cstheme="majorBidi"/>
          <w:color w:val="000000"/>
          <w:sz w:val="24"/>
          <w:szCs w:val="24"/>
        </w:rPr>
        <w:t xml:space="preserve"> bugar dan</w:t>
      </w:r>
      <w:r>
        <w:rPr>
          <w:rFonts w:asciiTheme="majorBidi" w:hAnsiTheme="majorBidi" w:cstheme="majorBidi"/>
          <w:color w:val="000000"/>
          <w:sz w:val="24"/>
          <w:szCs w:val="24"/>
        </w:rPr>
        <w:t xml:space="preserve"> sehat.</w:t>
      </w:r>
    </w:p>
    <w:p w:rsidR="00574043" w:rsidRDefault="00574043" w:rsidP="00574043">
      <w:pPr>
        <w:pStyle w:val="ListParagraph"/>
        <w:numPr>
          <w:ilvl w:val="0"/>
          <w:numId w:val="1"/>
        </w:numPr>
        <w:tabs>
          <w:tab w:val="left" w:pos="851"/>
          <w:tab w:val="center" w:leader="dot" w:pos="7371"/>
        </w:tabs>
        <w:spacing w:after="0"/>
        <w:ind w:left="900" w:hanging="450"/>
        <w:jc w:val="both"/>
        <w:rPr>
          <w:rFonts w:asciiTheme="majorBidi" w:hAnsiTheme="majorBidi" w:cstheme="majorBidi"/>
          <w:color w:val="000000"/>
          <w:sz w:val="24"/>
          <w:szCs w:val="24"/>
        </w:rPr>
      </w:pPr>
      <w:r>
        <w:rPr>
          <w:rFonts w:asciiTheme="majorBidi" w:hAnsiTheme="majorBidi" w:cstheme="majorBidi"/>
          <w:color w:val="000000"/>
          <w:sz w:val="24"/>
          <w:szCs w:val="24"/>
        </w:rPr>
        <w:t>Secara bathiniah, menampung anak-anak muda agar terisi ilmu-ilmu Agama yang bernafaskan Islam dengan tujuan amar ma’ruf nahi munkar sesuai petunjuk Al-Qur’an dan Hadis. Hal ini sesuai dengan firman-Nya:</w:t>
      </w:r>
    </w:p>
    <w:p w:rsidR="00574043" w:rsidRPr="00FB2AAA" w:rsidRDefault="00574043" w:rsidP="00DA7AE3">
      <w:pPr>
        <w:pStyle w:val="ListParagraph"/>
        <w:tabs>
          <w:tab w:val="left" w:pos="477"/>
          <w:tab w:val="right" w:pos="6948"/>
          <w:tab w:val="center" w:leader="dot" w:pos="7371"/>
        </w:tabs>
        <w:bidi/>
        <w:spacing w:after="0" w:line="240" w:lineRule="auto"/>
        <w:ind w:left="477" w:right="990" w:hanging="477"/>
        <w:jc w:val="both"/>
        <w:rPr>
          <w:rFonts w:ascii="(normal text)" w:hAnsi="(normal text)" w:cs="Traditional Arabic"/>
          <w:sz w:val="24"/>
          <w:szCs w:val="24"/>
          <w:rtl/>
        </w:rPr>
      </w:pPr>
      <w:r w:rsidRPr="00FB2AAA">
        <w:rPr>
          <w:rFonts w:cs="Traditional Arabic"/>
          <w:sz w:val="24"/>
          <w:szCs w:val="24"/>
        </w:rPr>
        <w:sym w:font="HQPB4" w:char="F0F6"/>
      </w:r>
      <w:r w:rsidRPr="00FB2AAA">
        <w:rPr>
          <w:rFonts w:cs="Traditional Arabic"/>
          <w:sz w:val="24"/>
          <w:szCs w:val="24"/>
        </w:rPr>
        <w:sym w:font="HQPB2" w:char="F04E"/>
      </w:r>
      <w:r w:rsidRPr="00FB2AAA">
        <w:rPr>
          <w:rFonts w:cs="Traditional Arabic"/>
          <w:sz w:val="24"/>
          <w:szCs w:val="24"/>
        </w:rPr>
        <w:sym w:font="HQPB4" w:char="F0E7"/>
      </w:r>
      <w:r w:rsidRPr="00FB2AAA">
        <w:rPr>
          <w:rFonts w:cs="Traditional Arabic"/>
          <w:sz w:val="24"/>
          <w:szCs w:val="24"/>
        </w:rPr>
        <w:sym w:font="HQPB1" w:char="F047"/>
      </w:r>
      <w:r w:rsidRPr="00FB2AAA">
        <w:rPr>
          <w:rFonts w:cs="Traditional Arabic"/>
          <w:sz w:val="24"/>
          <w:szCs w:val="24"/>
        </w:rPr>
        <w:sym w:font="HQPB2" w:char="F05A"/>
      </w:r>
      <w:r w:rsidRPr="00FB2AAA">
        <w:rPr>
          <w:rFonts w:cs="Traditional Arabic"/>
          <w:sz w:val="24"/>
          <w:szCs w:val="24"/>
        </w:rPr>
        <w:sym w:font="HQPB4" w:char="F0E4"/>
      </w:r>
      <w:r w:rsidRPr="00FB2AAA">
        <w:rPr>
          <w:rFonts w:cs="Traditional Arabic"/>
          <w:sz w:val="24"/>
          <w:szCs w:val="24"/>
        </w:rPr>
        <w:sym w:font="HQPB2" w:char="F02E"/>
      </w:r>
      <w:r w:rsidRPr="00FB2AAA">
        <w:rPr>
          <w:rFonts w:ascii="(normal text)" w:hAnsi="(normal text)" w:cs="Traditional Arabic"/>
          <w:sz w:val="24"/>
          <w:szCs w:val="24"/>
          <w:rtl/>
        </w:rPr>
        <w:t xml:space="preserve"> </w:t>
      </w:r>
      <w:r w:rsidRPr="00FB2AAA">
        <w:rPr>
          <w:rFonts w:cs="Traditional Arabic"/>
          <w:sz w:val="24"/>
          <w:szCs w:val="24"/>
        </w:rPr>
        <w:sym w:font="HQPB5" w:char="F075"/>
      </w:r>
      <w:r w:rsidRPr="00FB2AAA">
        <w:rPr>
          <w:rFonts w:cs="Traditional Arabic"/>
          <w:sz w:val="24"/>
          <w:szCs w:val="24"/>
        </w:rPr>
        <w:sym w:font="HQPB1" w:char="F08E"/>
      </w:r>
      <w:r w:rsidRPr="00FB2AAA">
        <w:rPr>
          <w:rFonts w:cs="Traditional Arabic"/>
          <w:sz w:val="24"/>
          <w:szCs w:val="24"/>
        </w:rPr>
        <w:sym w:font="HQPB4" w:char="F0F6"/>
      </w:r>
      <w:r w:rsidRPr="00FB2AAA">
        <w:rPr>
          <w:rFonts w:cs="Traditional Arabic"/>
          <w:sz w:val="24"/>
          <w:szCs w:val="24"/>
        </w:rPr>
        <w:sym w:font="HQPB2" w:char="F08D"/>
      </w:r>
      <w:r w:rsidRPr="00FB2AAA">
        <w:rPr>
          <w:rFonts w:cs="Traditional Arabic"/>
          <w:sz w:val="24"/>
          <w:szCs w:val="24"/>
        </w:rPr>
        <w:sym w:font="HQPB5" w:char="F079"/>
      </w:r>
      <w:r w:rsidRPr="00FB2AAA">
        <w:rPr>
          <w:rFonts w:cs="Traditional Arabic"/>
          <w:sz w:val="24"/>
          <w:szCs w:val="24"/>
        </w:rPr>
        <w:sym w:font="HQPB1" w:char="F07A"/>
      </w:r>
      <w:r w:rsidRPr="00FB2AAA">
        <w:rPr>
          <w:rFonts w:ascii="(normal text)" w:hAnsi="(normal text)" w:cs="Traditional Arabic"/>
          <w:sz w:val="24"/>
          <w:szCs w:val="24"/>
          <w:rtl/>
        </w:rPr>
        <w:t xml:space="preserve"> </w:t>
      </w:r>
      <w:r w:rsidRPr="00FB2AAA">
        <w:rPr>
          <w:rFonts w:cs="Traditional Arabic"/>
          <w:sz w:val="24"/>
          <w:szCs w:val="24"/>
        </w:rPr>
        <w:sym w:font="HQPB4" w:char="F03E"/>
      </w:r>
      <w:r w:rsidRPr="00FB2AAA">
        <w:rPr>
          <w:rFonts w:cs="Traditional Arabic"/>
          <w:sz w:val="24"/>
          <w:szCs w:val="24"/>
        </w:rPr>
        <w:sym w:font="HQPB2" w:char="F070"/>
      </w:r>
      <w:r w:rsidRPr="00FB2AAA">
        <w:rPr>
          <w:rFonts w:cs="Traditional Arabic"/>
          <w:sz w:val="24"/>
          <w:szCs w:val="24"/>
        </w:rPr>
        <w:sym w:font="HQPB4" w:char="F0A8"/>
      </w:r>
      <w:r w:rsidRPr="00FB2AAA">
        <w:rPr>
          <w:rFonts w:cs="Traditional Arabic"/>
          <w:sz w:val="24"/>
          <w:szCs w:val="24"/>
        </w:rPr>
        <w:sym w:font="HQPB2" w:char="F042"/>
      </w:r>
      <w:r w:rsidRPr="00FB2AAA">
        <w:rPr>
          <w:rFonts w:cs="Traditional Arabic"/>
          <w:sz w:val="24"/>
          <w:szCs w:val="24"/>
        </w:rPr>
        <w:sym w:font="HQPB4" w:char="F0E9"/>
      </w:r>
      <w:r w:rsidRPr="00FB2AAA">
        <w:rPr>
          <w:rFonts w:cs="Traditional Arabic"/>
          <w:sz w:val="24"/>
          <w:szCs w:val="24"/>
        </w:rPr>
        <w:sym w:font="HQPB1" w:char="F026"/>
      </w:r>
      <w:r w:rsidRPr="00FB2AAA">
        <w:rPr>
          <w:rFonts w:ascii="(normal text)" w:hAnsi="(normal text)" w:cs="Traditional Arabic"/>
          <w:sz w:val="24"/>
          <w:szCs w:val="24"/>
          <w:rtl/>
        </w:rPr>
        <w:t xml:space="preserve"> </w:t>
      </w:r>
      <w:r w:rsidRPr="00FB2AAA">
        <w:rPr>
          <w:rFonts w:cs="Traditional Arabic"/>
          <w:sz w:val="24"/>
          <w:szCs w:val="24"/>
        </w:rPr>
        <w:sym w:font="HQPB4" w:char="F0F4"/>
      </w:r>
      <w:r w:rsidRPr="00FB2AAA">
        <w:rPr>
          <w:rFonts w:cs="Traditional Arabic"/>
          <w:sz w:val="24"/>
          <w:szCs w:val="24"/>
        </w:rPr>
        <w:sym w:font="HQPB1" w:char="F04D"/>
      </w:r>
      <w:r w:rsidRPr="00FB2AAA">
        <w:rPr>
          <w:rFonts w:cs="Traditional Arabic"/>
          <w:sz w:val="24"/>
          <w:szCs w:val="24"/>
        </w:rPr>
        <w:sym w:font="HQPB5" w:char="F079"/>
      </w:r>
      <w:r w:rsidRPr="00FB2AAA">
        <w:rPr>
          <w:rFonts w:cs="Traditional Arabic"/>
          <w:sz w:val="24"/>
          <w:szCs w:val="24"/>
        </w:rPr>
        <w:sym w:font="HQPB1" w:char="F05F"/>
      </w:r>
      <w:r w:rsidRPr="00FB2AAA">
        <w:rPr>
          <w:rFonts w:cs="Traditional Arabic"/>
          <w:sz w:val="24"/>
          <w:szCs w:val="24"/>
        </w:rPr>
        <w:sym w:font="HQPB4" w:char="F0CC"/>
      </w:r>
      <w:r w:rsidRPr="00FB2AAA">
        <w:rPr>
          <w:rFonts w:cs="Traditional Arabic"/>
          <w:sz w:val="24"/>
          <w:szCs w:val="24"/>
        </w:rPr>
        <w:sym w:font="HQPB1" w:char="F08D"/>
      </w:r>
      <w:r w:rsidRPr="00FB2AAA">
        <w:rPr>
          <w:rFonts w:cs="Traditional Arabic"/>
          <w:sz w:val="24"/>
          <w:szCs w:val="24"/>
        </w:rPr>
        <w:sym w:font="HQPB4" w:char="F0F7"/>
      </w:r>
      <w:r w:rsidRPr="00FB2AAA">
        <w:rPr>
          <w:rFonts w:cs="Traditional Arabic"/>
          <w:sz w:val="24"/>
          <w:szCs w:val="24"/>
        </w:rPr>
        <w:sym w:font="HQPB1" w:char="F07A"/>
      </w:r>
      <w:r w:rsidRPr="00FB2AAA">
        <w:rPr>
          <w:rFonts w:cs="Traditional Arabic"/>
          <w:sz w:val="24"/>
          <w:szCs w:val="24"/>
        </w:rPr>
        <w:sym w:font="HQPB4" w:char="F0E9"/>
      </w:r>
      <w:r w:rsidRPr="00FB2AAA">
        <w:rPr>
          <w:rFonts w:cs="Traditional Arabic"/>
          <w:sz w:val="24"/>
          <w:szCs w:val="24"/>
        </w:rPr>
        <w:sym w:font="HQPB1" w:char="F026"/>
      </w:r>
      <w:r w:rsidRPr="00FB2AAA">
        <w:rPr>
          <w:rFonts w:ascii="(normal text)" w:hAnsi="(normal text)" w:cs="Traditional Arabic"/>
          <w:sz w:val="24"/>
          <w:szCs w:val="24"/>
          <w:rtl/>
        </w:rPr>
        <w:t xml:space="preserve"> </w:t>
      </w:r>
      <w:r w:rsidRPr="00FB2AAA">
        <w:rPr>
          <w:rFonts w:cs="Traditional Arabic"/>
          <w:sz w:val="24"/>
          <w:szCs w:val="24"/>
        </w:rPr>
        <w:sym w:font="HQPB4" w:char="F0C4"/>
      </w:r>
      <w:r w:rsidRPr="00FB2AAA">
        <w:rPr>
          <w:rFonts w:cs="Traditional Arabic"/>
          <w:sz w:val="24"/>
          <w:szCs w:val="24"/>
        </w:rPr>
        <w:sym w:font="HQPB1" w:char="F0A8"/>
      </w:r>
      <w:r w:rsidRPr="00FB2AAA">
        <w:rPr>
          <w:rFonts w:cs="Traditional Arabic"/>
          <w:sz w:val="24"/>
          <w:szCs w:val="24"/>
        </w:rPr>
        <w:sym w:font="HQPB1" w:char="F024"/>
      </w:r>
      <w:r w:rsidRPr="00FB2AAA">
        <w:rPr>
          <w:rFonts w:cs="Traditional Arabic"/>
          <w:sz w:val="24"/>
          <w:szCs w:val="24"/>
        </w:rPr>
        <w:sym w:font="HQPB4" w:char="F0A8"/>
      </w:r>
      <w:r w:rsidRPr="00FB2AAA">
        <w:rPr>
          <w:rFonts w:cs="Traditional Arabic"/>
          <w:sz w:val="24"/>
          <w:szCs w:val="24"/>
        </w:rPr>
        <w:sym w:font="HQPB2" w:char="F059"/>
      </w:r>
      <w:r w:rsidRPr="00FB2AAA">
        <w:rPr>
          <w:rFonts w:cs="Traditional Arabic"/>
          <w:sz w:val="24"/>
          <w:szCs w:val="24"/>
        </w:rPr>
        <w:sym w:font="HQPB2" w:char="F03D"/>
      </w:r>
      <w:r w:rsidRPr="00FB2AAA">
        <w:rPr>
          <w:rFonts w:cs="Traditional Arabic"/>
          <w:sz w:val="24"/>
          <w:szCs w:val="24"/>
        </w:rPr>
        <w:sym w:font="HQPB4" w:char="F0CF"/>
      </w:r>
      <w:r w:rsidRPr="00FB2AAA">
        <w:rPr>
          <w:rFonts w:cs="Traditional Arabic"/>
          <w:sz w:val="24"/>
          <w:szCs w:val="24"/>
        </w:rPr>
        <w:sym w:font="HQPB2" w:char="F039"/>
      </w:r>
      <w:r w:rsidRPr="00FB2AAA">
        <w:rPr>
          <w:rFonts w:ascii="(normal text)" w:hAnsi="(normal text)" w:cs="Traditional Arabic"/>
          <w:sz w:val="24"/>
          <w:szCs w:val="24"/>
          <w:rtl/>
        </w:rPr>
        <w:t xml:space="preserve"> </w:t>
      </w:r>
      <w:r w:rsidRPr="00FB2AAA">
        <w:rPr>
          <w:rFonts w:cs="Traditional Arabic"/>
          <w:sz w:val="24"/>
          <w:szCs w:val="24"/>
        </w:rPr>
        <w:sym w:font="HQPB5" w:char="F074"/>
      </w:r>
      <w:r w:rsidRPr="00FB2AAA">
        <w:rPr>
          <w:rFonts w:cs="Traditional Arabic"/>
          <w:sz w:val="24"/>
          <w:szCs w:val="24"/>
        </w:rPr>
        <w:sym w:font="HQPB2" w:char="F062"/>
      </w:r>
      <w:r w:rsidRPr="00FB2AAA">
        <w:rPr>
          <w:rFonts w:cs="Traditional Arabic"/>
          <w:sz w:val="24"/>
          <w:szCs w:val="24"/>
        </w:rPr>
        <w:sym w:font="HQPB2" w:char="F072"/>
      </w:r>
      <w:r w:rsidRPr="00FB2AAA">
        <w:rPr>
          <w:rFonts w:cs="Traditional Arabic"/>
          <w:sz w:val="24"/>
          <w:szCs w:val="24"/>
        </w:rPr>
        <w:sym w:font="HQPB4" w:char="F0E2"/>
      </w:r>
      <w:r w:rsidRPr="00FB2AAA">
        <w:rPr>
          <w:rFonts w:cs="Traditional Arabic"/>
          <w:sz w:val="24"/>
          <w:szCs w:val="24"/>
        </w:rPr>
        <w:sym w:font="HQPB1" w:char="F090"/>
      </w:r>
      <w:r w:rsidRPr="00FB2AAA">
        <w:rPr>
          <w:rFonts w:cs="Traditional Arabic"/>
          <w:sz w:val="24"/>
          <w:szCs w:val="24"/>
        </w:rPr>
        <w:sym w:font="HQPB4" w:char="F0DF"/>
      </w:r>
      <w:r w:rsidRPr="00FB2AAA">
        <w:rPr>
          <w:rFonts w:cs="Traditional Arabic"/>
          <w:sz w:val="24"/>
          <w:szCs w:val="24"/>
        </w:rPr>
        <w:sym w:font="HQPB2" w:char="F044"/>
      </w:r>
      <w:r w:rsidRPr="00FB2AAA">
        <w:rPr>
          <w:rFonts w:cs="Traditional Arabic"/>
          <w:sz w:val="24"/>
          <w:szCs w:val="24"/>
        </w:rPr>
        <w:sym w:font="HQPB4" w:char="F0F9"/>
      </w:r>
      <w:r w:rsidRPr="00FB2AAA">
        <w:rPr>
          <w:rFonts w:cs="Traditional Arabic"/>
          <w:sz w:val="24"/>
          <w:szCs w:val="24"/>
        </w:rPr>
        <w:sym w:font="HQPB1" w:char="F027"/>
      </w:r>
      <w:r w:rsidRPr="00FB2AAA">
        <w:rPr>
          <w:rFonts w:cs="Traditional Arabic"/>
          <w:sz w:val="24"/>
          <w:szCs w:val="24"/>
        </w:rPr>
        <w:sym w:font="HQPB5" w:char="F073"/>
      </w:r>
      <w:r w:rsidRPr="00FB2AAA">
        <w:rPr>
          <w:rFonts w:cs="Traditional Arabic"/>
          <w:sz w:val="24"/>
          <w:szCs w:val="24"/>
        </w:rPr>
        <w:sym w:font="HQPB1" w:char="F03F"/>
      </w:r>
      <w:r w:rsidRPr="00FB2AAA">
        <w:rPr>
          <w:rFonts w:ascii="(normal text)" w:hAnsi="(normal text)" w:cs="Traditional Arabic"/>
          <w:sz w:val="24"/>
          <w:szCs w:val="24"/>
          <w:rtl/>
        </w:rPr>
        <w:t xml:space="preserve"> </w:t>
      </w:r>
      <w:r w:rsidRPr="00FB2AAA">
        <w:rPr>
          <w:rFonts w:cs="Traditional Arabic"/>
          <w:sz w:val="24"/>
          <w:szCs w:val="24"/>
        </w:rPr>
        <w:sym w:font="HQPB4" w:char="F0C5"/>
      </w:r>
      <w:r w:rsidRPr="00FB2AAA">
        <w:rPr>
          <w:rFonts w:cs="Traditional Arabic"/>
          <w:sz w:val="24"/>
          <w:szCs w:val="24"/>
        </w:rPr>
        <w:sym w:font="HQPB2" w:char="F024"/>
      </w:r>
      <w:r w:rsidRPr="00FB2AAA">
        <w:rPr>
          <w:rFonts w:cs="Traditional Arabic"/>
          <w:sz w:val="24"/>
          <w:szCs w:val="24"/>
        </w:rPr>
        <w:sym w:font="HQPB2" w:char="F072"/>
      </w:r>
      <w:r w:rsidRPr="00FB2AAA">
        <w:rPr>
          <w:rFonts w:cs="Traditional Arabic"/>
          <w:sz w:val="24"/>
          <w:szCs w:val="24"/>
        </w:rPr>
        <w:sym w:font="HQPB4" w:char="F0E3"/>
      </w:r>
      <w:r w:rsidRPr="00FB2AAA">
        <w:rPr>
          <w:rFonts w:cs="Traditional Arabic"/>
          <w:sz w:val="24"/>
          <w:szCs w:val="24"/>
        </w:rPr>
        <w:sym w:font="HQPB1" w:char="F08D"/>
      </w:r>
      <w:r w:rsidRPr="00FB2AAA">
        <w:rPr>
          <w:rFonts w:cs="Traditional Arabic"/>
          <w:sz w:val="24"/>
          <w:szCs w:val="24"/>
        </w:rPr>
        <w:sym w:font="HQPB4" w:char="F0F7"/>
      </w:r>
      <w:r w:rsidRPr="00FB2AAA">
        <w:rPr>
          <w:rFonts w:cs="Traditional Arabic"/>
          <w:sz w:val="24"/>
          <w:szCs w:val="24"/>
        </w:rPr>
        <w:sym w:font="HQPB1" w:char="F0E8"/>
      </w:r>
      <w:r w:rsidRPr="00FB2AAA">
        <w:rPr>
          <w:rFonts w:cs="Traditional Arabic"/>
          <w:sz w:val="24"/>
          <w:szCs w:val="24"/>
        </w:rPr>
        <w:sym w:font="HQPB5" w:char="F079"/>
      </w:r>
      <w:r w:rsidRPr="00FB2AAA">
        <w:rPr>
          <w:rFonts w:cs="Traditional Arabic"/>
          <w:sz w:val="24"/>
          <w:szCs w:val="24"/>
        </w:rPr>
        <w:sym w:font="HQPB2" w:char="F04A"/>
      </w:r>
      <w:r w:rsidRPr="00FB2AAA">
        <w:rPr>
          <w:rFonts w:cs="Traditional Arabic"/>
          <w:sz w:val="24"/>
          <w:szCs w:val="24"/>
        </w:rPr>
        <w:sym w:font="HQPB4" w:char="F0F8"/>
      </w:r>
      <w:r w:rsidRPr="00FB2AAA">
        <w:rPr>
          <w:rFonts w:cs="Traditional Arabic"/>
          <w:sz w:val="24"/>
          <w:szCs w:val="24"/>
        </w:rPr>
        <w:sym w:font="HQPB2" w:char="F039"/>
      </w:r>
      <w:r w:rsidRPr="00FB2AAA">
        <w:rPr>
          <w:rFonts w:cs="Traditional Arabic"/>
          <w:sz w:val="24"/>
          <w:szCs w:val="24"/>
        </w:rPr>
        <w:sym w:font="HQPB5" w:char="F024"/>
      </w:r>
      <w:r w:rsidRPr="00FB2AAA">
        <w:rPr>
          <w:rFonts w:cs="Traditional Arabic"/>
          <w:sz w:val="24"/>
          <w:szCs w:val="24"/>
        </w:rPr>
        <w:sym w:font="HQPB1" w:char="F024"/>
      </w:r>
      <w:r w:rsidRPr="00FB2AAA">
        <w:rPr>
          <w:rFonts w:cs="Traditional Arabic"/>
          <w:sz w:val="24"/>
          <w:szCs w:val="24"/>
        </w:rPr>
        <w:sym w:font="HQPB4" w:char="F0CE"/>
      </w:r>
      <w:r w:rsidRPr="00FB2AAA">
        <w:rPr>
          <w:rFonts w:cs="Traditional Arabic"/>
          <w:sz w:val="24"/>
          <w:szCs w:val="24"/>
        </w:rPr>
        <w:sym w:font="HQPB1" w:char="F02F"/>
      </w:r>
      <w:r w:rsidRPr="00FB2AAA">
        <w:rPr>
          <w:rFonts w:ascii="(normal text)" w:hAnsi="(normal text)" w:cs="Traditional Arabic"/>
          <w:sz w:val="24"/>
          <w:szCs w:val="24"/>
          <w:rtl/>
        </w:rPr>
        <w:t xml:space="preserve"> </w:t>
      </w:r>
      <w:r w:rsidRPr="00FB2AAA">
        <w:rPr>
          <w:rFonts w:cs="Traditional Arabic"/>
          <w:sz w:val="24"/>
          <w:szCs w:val="24"/>
        </w:rPr>
        <w:sym w:font="HQPB5" w:char="F09A"/>
      </w:r>
      <w:r w:rsidRPr="00FB2AAA">
        <w:rPr>
          <w:rFonts w:cs="Traditional Arabic"/>
          <w:sz w:val="24"/>
          <w:szCs w:val="24"/>
        </w:rPr>
        <w:sym w:font="HQPB2" w:char="F063"/>
      </w:r>
      <w:r w:rsidRPr="00FB2AAA">
        <w:rPr>
          <w:rFonts w:cs="Traditional Arabic"/>
          <w:sz w:val="24"/>
          <w:szCs w:val="24"/>
        </w:rPr>
        <w:sym w:font="HQPB4" w:char="F0F6"/>
      </w:r>
      <w:r w:rsidRPr="00FB2AAA">
        <w:rPr>
          <w:rFonts w:cs="Traditional Arabic"/>
          <w:sz w:val="24"/>
          <w:szCs w:val="24"/>
        </w:rPr>
        <w:sym w:font="HQPB2" w:char="F071"/>
      </w:r>
      <w:r w:rsidRPr="00FB2AAA">
        <w:rPr>
          <w:rFonts w:cs="Traditional Arabic"/>
          <w:sz w:val="24"/>
          <w:szCs w:val="24"/>
        </w:rPr>
        <w:sym w:font="HQPB5" w:char="F079"/>
      </w:r>
      <w:r w:rsidRPr="00FB2AAA">
        <w:rPr>
          <w:rFonts w:cs="Traditional Arabic"/>
          <w:sz w:val="24"/>
          <w:szCs w:val="24"/>
        </w:rPr>
        <w:sym w:font="HQPB2" w:char="F067"/>
      </w:r>
      <w:r w:rsidRPr="00FB2AAA">
        <w:rPr>
          <w:rFonts w:cs="Traditional Arabic"/>
          <w:sz w:val="24"/>
          <w:szCs w:val="24"/>
        </w:rPr>
        <w:sym w:font="HQPB4" w:char="F0F7"/>
      </w:r>
      <w:r w:rsidRPr="00FB2AAA">
        <w:rPr>
          <w:rFonts w:cs="Traditional Arabic"/>
          <w:sz w:val="24"/>
          <w:szCs w:val="24"/>
        </w:rPr>
        <w:sym w:font="HQPB2" w:char="F059"/>
      </w:r>
      <w:r w:rsidRPr="00FB2AAA">
        <w:rPr>
          <w:rFonts w:cs="Traditional Arabic"/>
          <w:sz w:val="24"/>
          <w:szCs w:val="24"/>
        </w:rPr>
        <w:sym w:font="HQPB5" w:char="F073"/>
      </w:r>
      <w:r w:rsidRPr="00FB2AAA">
        <w:rPr>
          <w:rFonts w:cs="Traditional Arabic"/>
          <w:sz w:val="24"/>
          <w:szCs w:val="24"/>
        </w:rPr>
        <w:sym w:font="HQPB1" w:char="F03F"/>
      </w:r>
      <w:r w:rsidRPr="00FB2AAA">
        <w:rPr>
          <w:rFonts w:cs="Traditional Arabic"/>
          <w:sz w:val="24"/>
          <w:szCs w:val="24"/>
        </w:rPr>
        <w:sym w:font="HQPB5" w:char="F075"/>
      </w:r>
      <w:r w:rsidRPr="00FB2AAA">
        <w:rPr>
          <w:rFonts w:cs="Traditional Arabic"/>
          <w:sz w:val="24"/>
          <w:szCs w:val="24"/>
        </w:rPr>
        <w:sym w:font="HQPB2" w:char="F072"/>
      </w:r>
      <w:r w:rsidRPr="00FB2AAA">
        <w:rPr>
          <w:rFonts w:ascii="(normal text)" w:hAnsi="(normal text)" w:cs="Traditional Arabic"/>
          <w:sz w:val="24"/>
          <w:szCs w:val="24"/>
          <w:rtl/>
        </w:rPr>
        <w:t xml:space="preserve"> </w:t>
      </w:r>
      <w:r w:rsidRPr="00FB2AAA">
        <w:rPr>
          <w:rFonts w:cs="Traditional Arabic"/>
          <w:sz w:val="24"/>
          <w:szCs w:val="24"/>
        </w:rPr>
        <w:sym w:font="HQPB4" w:char="F0C7"/>
      </w:r>
      <w:r w:rsidRPr="00FB2AAA">
        <w:rPr>
          <w:rFonts w:cs="Traditional Arabic"/>
          <w:sz w:val="24"/>
          <w:szCs w:val="24"/>
        </w:rPr>
        <w:sym w:font="HQPB2" w:char="F060"/>
      </w:r>
      <w:r w:rsidRPr="00FB2AAA">
        <w:rPr>
          <w:rFonts w:cs="Traditional Arabic"/>
          <w:sz w:val="24"/>
          <w:szCs w:val="24"/>
        </w:rPr>
        <w:sym w:font="HQPB5" w:char="F074"/>
      </w:r>
      <w:r w:rsidRPr="00FB2AAA">
        <w:rPr>
          <w:rFonts w:cs="Traditional Arabic"/>
          <w:sz w:val="24"/>
          <w:szCs w:val="24"/>
        </w:rPr>
        <w:sym w:font="HQPB1" w:char="F0E3"/>
      </w:r>
      <w:r w:rsidRPr="00FB2AAA">
        <w:rPr>
          <w:rFonts w:ascii="(normal text)" w:hAnsi="(normal text)" w:cs="Traditional Arabic"/>
          <w:sz w:val="24"/>
          <w:szCs w:val="24"/>
          <w:rtl/>
        </w:rPr>
        <w:t xml:space="preserve"> </w:t>
      </w:r>
      <w:r w:rsidRPr="00FB2AAA">
        <w:rPr>
          <w:rFonts w:cs="Traditional Arabic"/>
          <w:sz w:val="24"/>
          <w:szCs w:val="24"/>
        </w:rPr>
        <w:sym w:font="HQPB4" w:char="F0CC"/>
      </w:r>
      <w:r w:rsidRPr="00FB2AAA">
        <w:rPr>
          <w:rFonts w:cs="Traditional Arabic"/>
          <w:sz w:val="24"/>
          <w:szCs w:val="24"/>
        </w:rPr>
        <w:sym w:font="HQPB1" w:char="F08D"/>
      </w:r>
      <w:r w:rsidRPr="00FB2AAA">
        <w:rPr>
          <w:rFonts w:cs="Traditional Arabic"/>
          <w:sz w:val="24"/>
          <w:szCs w:val="24"/>
        </w:rPr>
        <w:sym w:font="HQPB5" w:char="F078"/>
      </w:r>
      <w:r w:rsidRPr="00FB2AAA">
        <w:rPr>
          <w:rFonts w:cs="Traditional Arabic"/>
          <w:sz w:val="24"/>
          <w:szCs w:val="24"/>
        </w:rPr>
        <w:sym w:font="HQPB2" w:char="F036"/>
      </w:r>
      <w:r w:rsidRPr="00FB2AAA">
        <w:rPr>
          <w:rFonts w:cs="Traditional Arabic"/>
          <w:sz w:val="24"/>
          <w:szCs w:val="24"/>
        </w:rPr>
        <w:sym w:font="HQPB2" w:char="F05A"/>
      </w:r>
      <w:r w:rsidRPr="00FB2AAA">
        <w:rPr>
          <w:rFonts w:cs="Traditional Arabic"/>
          <w:sz w:val="24"/>
          <w:szCs w:val="24"/>
        </w:rPr>
        <w:sym w:font="HQPB4" w:char="F0DF"/>
      </w:r>
      <w:r w:rsidRPr="00FB2AAA">
        <w:rPr>
          <w:rFonts w:cs="Traditional Arabic"/>
          <w:sz w:val="24"/>
          <w:szCs w:val="24"/>
        </w:rPr>
        <w:sym w:font="HQPB2" w:char="F04A"/>
      </w:r>
      <w:r w:rsidRPr="00FB2AAA">
        <w:rPr>
          <w:rFonts w:cs="Traditional Arabic"/>
          <w:sz w:val="24"/>
          <w:szCs w:val="24"/>
        </w:rPr>
        <w:sym w:font="HQPB4" w:char="F0F8"/>
      </w:r>
      <w:r w:rsidRPr="00FB2AAA">
        <w:rPr>
          <w:rFonts w:cs="Traditional Arabic"/>
          <w:sz w:val="24"/>
          <w:szCs w:val="24"/>
        </w:rPr>
        <w:sym w:font="HQPB2" w:char="F039"/>
      </w:r>
      <w:r w:rsidRPr="00FB2AAA">
        <w:rPr>
          <w:rFonts w:cs="Traditional Arabic"/>
          <w:sz w:val="24"/>
          <w:szCs w:val="24"/>
        </w:rPr>
        <w:sym w:font="HQPB5" w:char="F024"/>
      </w:r>
      <w:r w:rsidRPr="00FB2AAA">
        <w:rPr>
          <w:rFonts w:cs="Traditional Arabic"/>
          <w:sz w:val="24"/>
          <w:szCs w:val="24"/>
        </w:rPr>
        <w:sym w:font="HQPB1" w:char="F023"/>
      </w:r>
      <w:r w:rsidRPr="00FB2AAA">
        <w:rPr>
          <w:rFonts w:ascii="(normal text)" w:hAnsi="(normal text)" w:cs="Traditional Arabic"/>
          <w:sz w:val="24"/>
          <w:szCs w:val="24"/>
          <w:rtl/>
        </w:rPr>
        <w:t xml:space="preserve"> </w:t>
      </w:r>
      <w:r w:rsidRPr="00FB2AAA">
        <w:rPr>
          <w:rFonts w:cs="Traditional Arabic"/>
          <w:sz w:val="24"/>
          <w:szCs w:val="24"/>
        </w:rPr>
        <w:sym w:font="HQPB5" w:char="F074"/>
      </w:r>
      <w:r w:rsidRPr="00FB2AAA">
        <w:rPr>
          <w:rFonts w:cs="Traditional Arabic"/>
          <w:sz w:val="24"/>
          <w:szCs w:val="24"/>
        </w:rPr>
        <w:sym w:font="HQPB2" w:char="F062"/>
      </w:r>
      <w:r w:rsidRPr="00FB2AAA">
        <w:rPr>
          <w:rFonts w:cs="Traditional Arabic"/>
          <w:sz w:val="24"/>
          <w:szCs w:val="24"/>
        </w:rPr>
        <w:sym w:font="HQPB2" w:char="F071"/>
      </w:r>
      <w:r w:rsidRPr="00FB2AAA">
        <w:rPr>
          <w:rFonts w:cs="Traditional Arabic"/>
          <w:sz w:val="24"/>
          <w:szCs w:val="24"/>
        </w:rPr>
        <w:sym w:font="HQPB4" w:char="F0E3"/>
      </w:r>
      <w:r w:rsidRPr="00FB2AAA">
        <w:rPr>
          <w:rFonts w:cs="Traditional Arabic"/>
          <w:sz w:val="24"/>
          <w:szCs w:val="24"/>
        </w:rPr>
        <w:sym w:font="HQPB2" w:char="F05A"/>
      </w:r>
      <w:r w:rsidRPr="00FB2AAA">
        <w:rPr>
          <w:rFonts w:cs="Traditional Arabic"/>
          <w:sz w:val="24"/>
          <w:szCs w:val="24"/>
        </w:rPr>
        <w:sym w:font="HQPB4" w:char="F0CF"/>
      </w:r>
      <w:r w:rsidRPr="00FB2AAA">
        <w:rPr>
          <w:rFonts w:cs="Traditional Arabic"/>
          <w:sz w:val="24"/>
          <w:szCs w:val="24"/>
        </w:rPr>
        <w:sym w:font="HQPB2" w:char="F042"/>
      </w:r>
      <w:r w:rsidRPr="00FB2AAA">
        <w:rPr>
          <w:rFonts w:cs="Traditional Arabic"/>
          <w:sz w:val="24"/>
          <w:szCs w:val="24"/>
        </w:rPr>
        <w:sym w:font="HQPB4" w:char="F0F7"/>
      </w:r>
      <w:r w:rsidRPr="00FB2AAA">
        <w:rPr>
          <w:rFonts w:cs="Traditional Arabic"/>
          <w:sz w:val="24"/>
          <w:szCs w:val="24"/>
        </w:rPr>
        <w:sym w:font="HQPB2" w:char="F073"/>
      </w:r>
      <w:r w:rsidRPr="00FB2AAA">
        <w:rPr>
          <w:rFonts w:cs="Traditional Arabic"/>
          <w:sz w:val="24"/>
          <w:szCs w:val="24"/>
        </w:rPr>
        <w:sym w:font="HQPB4" w:char="F0E8"/>
      </w:r>
      <w:r w:rsidRPr="00FB2AAA">
        <w:rPr>
          <w:rFonts w:cs="Traditional Arabic"/>
          <w:sz w:val="24"/>
          <w:szCs w:val="24"/>
        </w:rPr>
        <w:sym w:font="HQPB1" w:char="F03F"/>
      </w:r>
      <w:r w:rsidRPr="00FB2AAA">
        <w:rPr>
          <w:rFonts w:cs="Traditional Arabic"/>
          <w:sz w:val="24"/>
          <w:szCs w:val="24"/>
        </w:rPr>
        <w:sym w:font="HQPB5" w:char="F075"/>
      </w:r>
      <w:r w:rsidRPr="00FB2AAA">
        <w:rPr>
          <w:rFonts w:cs="Traditional Arabic"/>
          <w:sz w:val="24"/>
          <w:szCs w:val="24"/>
        </w:rPr>
        <w:sym w:font="HQPB2" w:char="F072"/>
      </w:r>
      <w:r w:rsidRPr="00FB2AAA">
        <w:rPr>
          <w:rFonts w:ascii="(normal text)" w:hAnsi="(normal text)" w:cs="Traditional Arabic"/>
          <w:sz w:val="24"/>
          <w:szCs w:val="24"/>
          <w:rtl/>
        </w:rPr>
        <w:t xml:space="preserve"> </w:t>
      </w:r>
      <w:r w:rsidRPr="00FB2AAA">
        <w:rPr>
          <w:rFonts w:cs="Traditional Arabic"/>
          <w:sz w:val="24"/>
          <w:szCs w:val="24"/>
        </w:rPr>
        <w:sym w:font="HQPB5" w:char="F0AB"/>
      </w:r>
      <w:r w:rsidRPr="00FB2AAA">
        <w:rPr>
          <w:rFonts w:cs="Traditional Arabic"/>
          <w:sz w:val="24"/>
          <w:szCs w:val="24"/>
        </w:rPr>
        <w:sym w:font="HQPB1" w:char="F021"/>
      </w:r>
      <w:r w:rsidRPr="00FB2AAA">
        <w:rPr>
          <w:rFonts w:cs="Traditional Arabic"/>
          <w:sz w:val="24"/>
          <w:szCs w:val="24"/>
        </w:rPr>
        <w:sym w:font="HQPB5" w:char="F024"/>
      </w:r>
      <w:r w:rsidRPr="00FB2AAA">
        <w:rPr>
          <w:rFonts w:cs="Traditional Arabic"/>
          <w:sz w:val="24"/>
          <w:szCs w:val="24"/>
        </w:rPr>
        <w:sym w:font="HQPB1" w:char="F024"/>
      </w:r>
      <w:r w:rsidRPr="00FB2AAA">
        <w:rPr>
          <w:rFonts w:cs="Traditional Arabic"/>
          <w:sz w:val="24"/>
          <w:szCs w:val="24"/>
        </w:rPr>
        <w:sym w:font="HQPB4" w:char="F0CE"/>
      </w:r>
      <w:r w:rsidRPr="00FB2AAA">
        <w:rPr>
          <w:rFonts w:cs="Traditional Arabic"/>
          <w:sz w:val="24"/>
          <w:szCs w:val="24"/>
        </w:rPr>
        <w:sym w:font="HQPB1" w:char="F02F"/>
      </w:r>
      <w:r w:rsidRPr="00FB2AAA">
        <w:rPr>
          <w:rFonts w:ascii="(normal text)" w:hAnsi="(normal text)" w:cs="Traditional Arabic"/>
          <w:sz w:val="24"/>
          <w:szCs w:val="24"/>
          <w:rtl/>
        </w:rPr>
        <w:t xml:space="preserve"> </w:t>
      </w:r>
      <w:r w:rsidRPr="00FB2AAA">
        <w:rPr>
          <w:rFonts w:cs="Traditional Arabic"/>
          <w:sz w:val="24"/>
          <w:szCs w:val="24"/>
        </w:rPr>
        <w:sym w:font="HQPB4" w:char="F033"/>
      </w:r>
      <w:r w:rsidRPr="00FB2AAA">
        <w:rPr>
          <w:rFonts w:ascii="(normal text)" w:hAnsi="(normal text)" w:cs="Traditional Arabic"/>
          <w:sz w:val="24"/>
          <w:szCs w:val="24"/>
          <w:rtl/>
        </w:rPr>
        <w:t xml:space="preserve">   </w:t>
      </w:r>
    </w:p>
    <w:p w:rsidR="00574043" w:rsidRDefault="00574043" w:rsidP="00574043">
      <w:pPr>
        <w:pStyle w:val="ListParagraph"/>
        <w:tabs>
          <w:tab w:val="left" w:pos="851"/>
          <w:tab w:val="center" w:leader="dot" w:pos="7371"/>
        </w:tabs>
        <w:spacing w:after="0" w:line="240" w:lineRule="auto"/>
        <w:ind w:left="900" w:right="387"/>
        <w:jc w:val="both"/>
        <w:rPr>
          <w:rFonts w:asciiTheme="majorBidi" w:hAnsiTheme="majorBidi" w:cstheme="majorBidi"/>
          <w:sz w:val="24"/>
          <w:szCs w:val="24"/>
        </w:rPr>
      </w:pPr>
      <w:r w:rsidRPr="001271C5">
        <w:rPr>
          <w:rFonts w:asciiTheme="majorBidi" w:hAnsiTheme="majorBidi" w:cstheme="majorBidi"/>
          <w:sz w:val="24"/>
          <w:szCs w:val="24"/>
        </w:rPr>
        <w:t>“</w:t>
      </w:r>
      <w:r w:rsidRPr="001271C5">
        <w:rPr>
          <w:rFonts w:asciiTheme="majorBidi" w:hAnsiTheme="majorBidi" w:cstheme="majorBidi"/>
          <w:i/>
          <w:iCs/>
          <w:sz w:val="24"/>
          <w:szCs w:val="24"/>
        </w:rPr>
        <w:t>Kamu adalah umat yang terbaik yang dilahirkan untuk manusia, menyuruh kepada yang ma'ruf, dan mencegah dari yang munkar, dan beriman kepada Allah.” (Al-Imran: 110)</w:t>
      </w:r>
      <w:r w:rsidRPr="001271C5">
        <w:rPr>
          <w:rFonts w:asciiTheme="majorBidi" w:hAnsiTheme="majorBidi" w:cstheme="majorBidi"/>
          <w:sz w:val="24"/>
          <w:szCs w:val="24"/>
        </w:rPr>
        <w:t xml:space="preserve"> </w:t>
      </w:r>
    </w:p>
    <w:p w:rsidR="00DA7AE3" w:rsidRDefault="00DA7AE3" w:rsidP="00574043">
      <w:pPr>
        <w:pStyle w:val="ListParagraph"/>
        <w:tabs>
          <w:tab w:val="left" w:pos="851"/>
          <w:tab w:val="center" w:leader="dot" w:pos="7371"/>
        </w:tabs>
        <w:spacing w:after="0" w:line="240" w:lineRule="auto"/>
        <w:ind w:left="900" w:right="387"/>
        <w:jc w:val="both"/>
        <w:rPr>
          <w:rFonts w:asciiTheme="majorBidi" w:hAnsiTheme="majorBidi" w:cstheme="majorBidi"/>
          <w:sz w:val="24"/>
          <w:szCs w:val="24"/>
        </w:rPr>
      </w:pPr>
    </w:p>
    <w:p w:rsidR="00D633F2" w:rsidRPr="00D633F2" w:rsidRDefault="00DA7AE3" w:rsidP="00D633F2">
      <w:pPr>
        <w:pStyle w:val="ListParagraph"/>
        <w:tabs>
          <w:tab w:val="left" w:pos="851"/>
          <w:tab w:val="center" w:leader="dot" w:pos="7371"/>
        </w:tabs>
        <w:spacing w:after="0" w:line="240" w:lineRule="auto"/>
        <w:ind w:left="900" w:right="387"/>
        <w:jc w:val="both"/>
        <w:rPr>
          <w:rFonts w:asciiTheme="majorBidi" w:hAnsiTheme="majorBidi" w:cstheme="majorBidi"/>
          <w:sz w:val="24"/>
          <w:szCs w:val="24"/>
        </w:rPr>
      </w:pPr>
      <w:r>
        <w:rPr>
          <w:rFonts w:asciiTheme="majorBidi" w:hAnsiTheme="majorBidi" w:cstheme="majorBidi"/>
          <w:sz w:val="24"/>
          <w:szCs w:val="24"/>
        </w:rPr>
        <w:t xml:space="preserve">Sebagaimana </w:t>
      </w:r>
      <w:r w:rsidR="00D633F2">
        <w:rPr>
          <w:rFonts w:asciiTheme="majorBidi" w:hAnsiTheme="majorBidi" w:cstheme="majorBidi"/>
          <w:sz w:val="24"/>
          <w:szCs w:val="24"/>
        </w:rPr>
        <w:t>yang diungkapkan oleh-nya:</w:t>
      </w:r>
      <w:r w:rsidR="00D633F2" w:rsidRPr="00D633F2">
        <w:rPr>
          <w:rStyle w:val="FootnoteReference"/>
          <w:rFonts w:asciiTheme="majorBidi" w:hAnsiTheme="majorBidi" w:cstheme="majorBidi"/>
          <w:color w:val="000000"/>
          <w:sz w:val="24"/>
          <w:szCs w:val="24"/>
        </w:rPr>
        <w:t xml:space="preserve"> </w:t>
      </w:r>
      <w:r w:rsidR="00D633F2">
        <w:rPr>
          <w:rStyle w:val="FootnoteReference"/>
          <w:rFonts w:asciiTheme="majorBidi" w:hAnsiTheme="majorBidi" w:cstheme="majorBidi"/>
          <w:color w:val="000000"/>
          <w:sz w:val="24"/>
          <w:szCs w:val="24"/>
        </w:rPr>
        <w:footnoteReference w:id="17"/>
      </w:r>
    </w:p>
    <w:p w:rsidR="00D633F2" w:rsidRDefault="00D633F2" w:rsidP="006214D2">
      <w:pPr>
        <w:pStyle w:val="ListParagraph"/>
        <w:tabs>
          <w:tab w:val="center" w:leader="dot" w:pos="7371"/>
        </w:tabs>
        <w:spacing w:after="0"/>
        <w:ind w:left="0" w:firstLine="81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p>
    <w:p w:rsidR="006214D2" w:rsidRDefault="006214D2" w:rsidP="002F41C0">
      <w:pPr>
        <w:pStyle w:val="ListParagraph"/>
        <w:tabs>
          <w:tab w:val="left" w:pos="720"/>
          <w:tab w:val="center" w:leader="dot" w:pos="7371"/>
        </w:tabs>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t>
      </w:r>
      <w:r w:rsidR="00D633F2" w:rsidRPr="002F41C0">
        <w:rPr>
          <w:rFonts w:asciiTheme="majorBidi" w:hAnsiTheme="majorBidi" w:cstheme="majorBidi"/>
          <w:i/>
          <w:iCs/>
          <w:color w:val="000000"/>
          <w:sz w:val="24"/>
          <w:szCs w:val="24"/>
        </w:rPr>
        <w:t>Visi dan Misi Al-Muslimun,</w:t>
      </w:r>
      <w:r w:rsidR="00D633F2">
        <w:rPr>
          <w:rFonts w:asciiTheme="majorBidi" w:hAnsiTheme="majorBidi" w:cstheme="majorBidi"/>
          <w:color w:val="000000"/>
          <w:sz w:val="24"/>
          <w:szCs w:val="24"/>
        </w:rPr>
        <w:t xml:space="preserve"> yaitu </w:t>
      </w:r>
      <w:r w:rsidRPr="00D633F2">
        <w:rPr>
          <w:rFonts w:asciiTheme="majorBidi" w:hAnsiTheme="majorBidi" w:cstheme="majorBidi"/>
          <w:i/>
          <w:iCs/>
          <w:color w:val="000000"/>
          <w:sz w:val="24"/>
          <w:szCs w:val="24"/>
        </w:rPr>
        <w:t>secara lahiriah, ikut melaksanakan program pemerintah berolahraga dan megolahragakan masyarakat. Secara bathiniah, menampung anak-anak muda agar terisi ilmu Agama. Karena visi misinya amar ma’ru nahi munkar yang bernafaskan Islam dengan dasar al-Qur’an dan Hadis.”</w:t>
      </w:r>
    </w:p>
    <w:p w:rsidR="006214D2" w:rsidRPr="001271C5" w:rsidRDefault="006214D2" w:rsidP="00574043">
      <w:pPr>
        <w:pStyle w:val="ListParagraph"/>
        <w:tabs>
          <w:tab w:val="left" w:pos="851"/>
          <w:tab w:val="center" w:leader="dot" w:pos="7371"/>
        </w:tabs>
        <w:spacing w:after="0" w:line="240" w:lineRule="auto"/>
        <w:ind w:left="900" w:right="387"/>
        <w:jc w:val="both"/>
        <w:rPr>
          <w:rFonts w:asciiTheme="majorBidi" w:hAnsiTheme="majorBidi" w:cstheme="majorBidi"/>
          <w:sz w:val="24"/>
          <w:szCs w:val="24"/>
        </w:rPr>
      </w:pPr>
    </w:p>
    <w:p w:rsidR="009514B4" w:rsidRPr="009514B4" w:rsidRDefault="004939F4" w:rsidP="00572E57">
      <w:pPr>
        <w:pStyle w:val="ListParagraph"/>
        <w:tabs>
          <w:tab w:val="center" w:leader="dot" w:pos="7371"/>
        </w:tabs>
        <w:spacing w:after="0"/>
        <w:ind w:left="0" w:firstLine="54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Seiring dengan berkembangnya perguruan </w:t>
      </w:r>
      <w:r w:rsidR="00574043">
        <w:rPr>
          <w:rFonts w:asciiTheme="majorBidi" w:hAnsiTheme="majorBidi" w:cstheme="majorBidi"/>
          <w:color w:val="000000"/>
          <w:sz w:val="24"/>
          <w:szCs w:val="24"/>
        </w:rPr>
        <w:t xml:space="preserve">Ilmu Pernafasan, Abi menyuruh murid-muridnya untuk mengembangkan perjuangannya di rumah masing-masing, salah satu murid </w:t>
      </w:r>
      <w:r w:rsidR="00574043">
        <w:rPr>
          <w:rFonts w:asciiTheme="majorBidi" w:hAnsiTheme="majorBidi" w:cstheme="majorBidi"/>
          <w:color w:val="000000"/>
          <w:sz w:val="24"/>
          <w:szCs w:val="24"/>
        </w:rPr>
        <w:lastRenderedPageBreak/>
        <w:t>yang meneruskan dan mendirikan ilmu Pernafasan di Blitar adalah KH. Ahmad Hasanudin. Ia termasuk salah satu pengasuh Pondok Pesantren Terpadu Al Kamal. Di Pesantren sendiri, KH. Ahmad Hasanudin mendirikan</w:t>
      </w:r>
      <w:r w:rsidR="00A929B9">
        <w:rPr>
          <w:rFonts w:asciiTheme="majorBidi" w:hAnsiTheme="majorBidi" w:cstheme="majorBidi"/>
          <w:color w:val="000000"/>
          <w:sz w:val="24"/>
          <w:szCs w:val="24"/>
        </w:rPr>
        <w:t xml:space="preserve"> pertama kali</w:t>
      </w:r>
      <w:r w:rsidR="00574043">
        <w:rPr>
          <w:rFonts w:asciiTheme="majorBidi" w:hAnsiTheme="majorBidi" w:cstheme="majorBidi"/>
          <w:color w:val="000000"/>
          <w:sz w:val="24"/>
          <w:szCs w:val="24"/>
        </w:rPr>
        <w:t xml:space="preserve"> ilmu pernafasan</w:t>
      </w:r>
      <w:r w:rsidR="00A929B9">
        <w:rPr>
          <w:rFonts w:asciiTheme="majorBidi" w:hAnsiTheme="majorBidi" w:cstheme="majorBidi"/>
          <w:color w:val="000000"/>
          <w:sz w:val="24"/>
          <w:szCs w:val="24"/>
        </w:rPr>
        <w:t xml:space="preserve"> </w:t>
      </w:r>
      <w:r w:rsidR="00574043">
        <w:rPr>
          <w:rFonts w:asciiTheme="majorBidi" w:hAnsiTheme="majorBidi" w:cstheme="majorBidi"/>
          <w:color w:val="000000"/>
          <w:sz w:val="24"/>
          <w:szCs w:val="24"/>
        </w:rPr>
        <w:t xml:space="preserve">dengan pengurus Pusat. </w:t>
      </w:r>
      <w:r w:rsidR="00A929B9">
        <w:rPr>
          <w:rFonts w:asciiTheme="majorBidi" w:hAnsiTheme="majorBidi" w:cstheme="majorBidi"/>
          <w:color w:val="000000"/>
          <w:sz w:val="24"/>
          <w:szCs w:val="24"/>
        </w:rPr>
        <w:t>Pada era generasi pertama, murid</w:t>
      </w:r>
      <w:r w:rsidR="009514B4">
        <w:rPr>
          <w:rFonts w:asciiTheme="majorBidi" w:hAnsiTheme="majorBidi" w:cstheme="majorBidi"/>
          <w:color w:val="000000"/>
          <w:sz w:val="24"/>
          <w:szCs w:val="24"/>
        </w:rPr>
        <w:t xml:space="preserve">nya masih berjumlah 13 orang. Pada saat itu, mayoritas peserta ilmu pernafasan dari kalangan mahasiswa. Sampai saat ini, peserta ilmu pernafasan di Pondok Pesantren Terpadu Al-Kamal Blitar semakin berkembang. Hal </w:t>
      </w:r>
      <w:r w:rsidR="00572E57">
        <w:rPr>
          <w:rFonts w:asciiTheme="majorBidi" w:hAnsiTheme="majorBidi" w:cstheme="majorBidi"/>
          <w:color w:val="000000"/>
          <w:sz w:val="24"/>
          <w:szCs w:val="24"/>
        </w:rPr>
        <w:t xml:space="preserve">demikian bukan karena </w:t>
      </w:r>
      <w:r w:rsidR="009514B4">
        <w:rPr>
          <w:rFonts w:asciiTheme="majorBidi" w:hAnsiTheme="majorBidi" w:cstheme="majorBidi"/>
          <w:color w:val="000000"/>
          <w:sz w:val="24"/>
          <w:szCs w:val="24"/>
        </w:rPr>
        <w:t>di syiarkan, melainkan banyak para alumni Pesantren yang tertarik dengan perguruan tersebut. Murid-murid Ilmu pernafasan sampai saat ini telah mencapai lima angkatan. Jumlah keseluruhan dari semua angkatan sekitar 40 orang.</w:t>
      </w:r>
      <w:r w:rsidR="009514B4">
        <w:rPr>
          <w:rStyle w:val="FootnoteReference"/>
          <w:rFonts w:asciiTheme="majorBidi" w:hAnsiTheme="majorBidi" w:cstheme="majorBidi"/>
          <w:color w:val="000000"/>
          <w:sz w:val="24"/>
          <w:szCs w:val="24"/>
        </w:rPr>
        <w:footnoteReference w:id="18"/>
      </w:r>
    </w:p>
    <w:p w:rsidR="00574043" w:rsidRPr="004939F4" w:rsidRDefault="00574043" w:rsidP="00A929B9">
      <w:pPr>
        <w:pStyle w:val="ListParagraph"/>
        <w:tabs>
          <w:tab w:val="center" w:leader="dot" w:pos="7371"/>
        </w:tabs>
        <w:spacing w:after="0"/>
        <w:ind w:left="0" w:firstLine="540"/>
        <w:jc w:val="both"/>
        <w:rPr>
          <w:rFonts w:asciiTheme="majorBidi" w:hAnsiTheme="majorBidi" w:cstheme="majorBidi"/>
          <w:color w:val="000000"/>
          <w:sz w:val="24"/>
          <w:szCs w:val="24"/>
          <w:lang w:val="id-ID"/>
        </w:rPr>
      </w:pPr>
      <w:r w:rsidRPr="00BD0237">
        <w:rPr>
          <w:rFonts w:asciiTheme="majorBidi" w:hAnsiTheme="majorBidi" w:cstheme="majorBidi"/>
          <w:sz w:val="24"/>
          <w:szCs w:val="24"/>
        </w:rPr>
        <w:t xml:space="preserve">KH. Ahmad Hasanudin mendirikan Ilmu Pernafasan Al-Muslimun di Blitar dalam </w:t>
      </w:r>
      <w:proofErr w:type="gramStart"/>
      <w:r w:rsidRPr="00BD0237">
        <w:rPr>
          <w:rFonts w:asciiTheme="majorBidi" w:hAnsiTheme="majorBidi" w:cstheme="majorBidi"/>
          <w:sz w:val="24"/>
          <w:szCs w:val="24"/>
        </w:rPr>
        <w:t>rangka  untuk</w:t>
      </w:r>
      <w:proofErr w:type="gramEnd"/>
      <w:r w:rsidRPr="00BD0237">
        <w:rPr>
          <w:rFonts w:asciiTheme="majorBidi" w:hAnsiTheme="majorBidi" w:cstheme="majorBidi"/>
          <w:sz w:val="24"/>
          <w:szCs w:val="24"/>
        </w:rPr>
        <w:t xml:space="preserve"> mendidik santri-santrinya</w:t>
      </w:r>
      <w:r w:rsidRPr="00E04CE5">
        <w:rPr>
          <w:rFonts w:asciiTheme="majorBidi" w:hAnsiTheme="majorBidi" w:cstheme="majorBidi"/>
          <w:color w:val="000000"/>
          <w:sz w:val="24"/>
          <w:szCs w:val="24"/>
        </w:rPr>
        <w:t xml:space="preserve"> yang tidak sekedar mengurusi hal yang bersifat </w:t>
      </w:r>
      <w:r w:rsidR="004939F4">
        <w:rPr>
          <w:rFonts w:asciiTheme="majorBidi" w:hAnsiTheme="majorBidi" w:cstheme="majorBidi"/>
          <w:color w:val="000000"/>
          <w:sz w:val="24"/>
          <w:szCs w:val="24"/>
        </w:rPr>
        <w:t>materialis</w:t>
      </w:r>
      <w:r w:rsidR="002F41C0">
        <w:rPr>
          <w:rFonts w:asciiTheme="majorBidi" w:hAnsiTheme="majorBidi" w:cstheme="majorBidi"/>
          <w:color w:val="000000"/>
          <w:sz w:val="24"/>
          <w:szCs w:val="24"/>
        </w:rPr>
        <w:t>, akan tetapi juga immateri.</w:t>
      </w:r>
      <w:r>
        <w:rPr>
          <w:rFonts w:asciiTheme="majorBidi" w:hAnsiTheme="majorBidi" w:cstheme="majorBidi"/>
          <w:color w:val="000000"/>
          <w:sz w:val="24"/>
          <w:szCs w:val="24"/>
          <w:lang w:val="id-ID"/>
        </w:rPr>
        <w:t xml:space="preserve"> </w:t>
      </w:r>
      <w:r w:rsidR="002F41C0" w:rsidRPr="004939F4">
        <w:rPr>
          <w:rFonts w:asciiTheme="majorBidi" w:hAnsiTheme="majorBidi" w:cstheme="majorBidi"/>
          <w:color w:val="000000"/>
          <w:sz w:val="24"/>
          <w:szCs w:val="24"/>
          <w:lang w:val="id-ID"/>
        </w:rPr>
        <w:t xml:space="preserve">Seperti </w:t>
      </w:r>
      <w:r w:rsidR="004939F4" w:rsidRPr="004939F4">
        <w:rPr>
          <w:rFonts w:asciiTheme="majorBidi" w:hAnsiTheme="majorBidi" w:cstheme="majorBidi"/>
          <w:color w:val="000000"/>
          <w:sz w:val="24"/>
          <w:szCs w:val="24"/>
          <w:lang w:val="id-ID"/>
        </w:rPr>
        <w:t>y</w:t>
      </w:r>
      <w:r w:rsidR="002F41C0" w:rsidRPr="004939F4">
        <w:rPr>
          <w:rFonts w:asciiTheme="majorBidi" w:hAnsiTheme="majorBidi" w:cstheme="majorBidi"/>
          <w:color w:val="000000"/>
          <w:sz w:val="24"/>
          <w:szCs w:val="24"/>
          <w:lang w:val="id-ID"/>
        </w:rPr>
        <w:t>ang diungkapkannya,</w:t>
      </w:r>
      <w:r w:rsidR="002F41C0">
        <w:rPr>
          <w:rStyle w:val="FootnoteReference"/>
          <w:rFonts w:asciiTheme="majorBidi" w:hAnsiTheme="majorBidi" w:cstheme="majorBidi"/>
          <w:color w:val="000000"/>
          <w:sz w:val="24"/>
          <w:szCs w:val="24"/>
        </w:rPr>
        <w:footnoteReference w:id="19"/>
      </w:r>
    </w:p>
    <w:p w:rsidR="002F41C0" w:rsidRPr="004939F4" w:rsidRDefault="002F41C0" w:rsidP="002F41C0">
      <w:pPr>
        <w:pStyle w:val="ListParagraph"/>
        <w:tabs>
          <w:tab w:val="center" w:leader="dot" w:pos="7371"/>
        </w:tabs>
        <w:spacing w:after="0"/>
        <w:ind w:left="0" w:firstLine="540"/>
        <w:jc w:val="both"/>
        <w:rPr>
          <w:rFonts w:asciiTheme="majorBidi" w:hAnsiTheme="majorBidi" w:cstheme="majorBidi"/>
          <w:sz w:val="24"/>
          <w:szCs w:val="24"/>
          <w:lang w:val="id-ID"/>
        </w:rPr>
      </w:pPr>
    </w:p>
    <w:p w:rsidR="00574043" w:rsidRDefault="00574043" w:rsidP="004939F4">
      <w:pPr>
        <w:pStyle w:val="ListParagraph"/>
        <w:tabs>
          <w:tab w:val="left" w:pos="851"/>
          <w:tab w:val="center" w:leader="dot" w:pos="7371"/>
        </w:tabs>
        <w:spacing w:after="0" w:line="240" w:lineRule="auto"/>
        <w:ind w:left="540"/>
        <w:jc w:val="both"/>
        <w:rPr>
          <w:rFonts w:asciiTheme="majorBidi" w:hAnsiTheme="majorBidi" w:cstheme="majorBidi"/>
          <w:i/>
          <w:iCs/>
          <w:color w:val="000000"/>
          <w:sz w:val="24"/>
          <w:szCs w:val="24"/>
        </w:rPr>
      </w:pPr>
      <w:r w:rsidRPr="004939F4">
        <w:rPr>
          <w:rFonts w:asciiTheme="majorBidi" w:hAnsiTheme="majorBidi" w:cstheme="majorBidi"/>
          <w:i/>
          <w:iCs/>
          <w:color w:val="000000"/>
          <w:sz w:val="24"/>
          <w:szCs w:val="24"/>
          <w:lang w:val="id-ID"/>
        </w:rPr>
        <w:t>“</w:t>
      </w:r>
      <w:r w:rsidR="004939F4" w:rsidRPr="004939F4">
        <w:rPr>
          <w:rFonts w:asciiTheme="majorBidi" w:hAnsiTheme="majorBidi" w:cstheme="majorBidi"/>
          <w:i/>
          <w:iCs/>
          <w:color w:val="000000"/>
          <w:sz w:val="24"/>
          <w:szCs w:val="24"/>
          <w:lang w:val="id-ID"/>
        </w:rPr>
        <w:t xml:space="preserve">Saya menginginkan anak didik saya tidak hanya mementingkan kepentingan duniawi, tapi juga ukhrawi. </w:t>
      </w:r>
      <w:r w:rsidR="004939F4">
        <w:rPr>
          <w:rFonts w:asciiTheme="majorBidi" w:hAnsiTheme="majorBidi" w:cstheme="majorBidi"/>
          <w:i/>
          <w:iCs/>
          <w:color w:val="000000"/>
          <w:sz w:val="24"/>
          <w:szCs w:val="24"/>
        </w:rPr>
        <w:t>Karena h</w:t>
      </w:r>
      <w:r w:rsidRPr="004939F4">
        <w:rPr>
          <w:rFonts w:asciiTheme="majorBidi" w:hAnsiTheme="majorBidi" w:cstheme="majorBidi"/>
          <w:i/>
          <w:iCs/>
          <w:color w:val="000000"/>
          <w:sz w:val="24"/>
          <w:szCs w:val="24"/>
          <w:lang w:val="id-ID"/>
        </w:rPr>
        <w:t>idup di dunia itu tidak cuku</w:t>
      </w:r>
      <w:r w:rsidRPr="00056892">
        <w:rPr>
          <w:rFonts w:asciiTheme="majorBidi" w:hAnsiTheme="majorBidi" w:cstheme="majorBidi"/>
          <w:i/>
          <w:iCs/>
          <w:color w:val="000000"/>
          <w:sz w:val="24"/>
          <w:szCs w:val="24"/>
        </w:rPr>
        <w:t>p hanya mengurusi h</w:t>
      </w:r>
      <w:r w:rsidR="00BB3699">
        <w:rPr>
          <w:rFonts w:asciiTheme="majorBidi" w:hAnsiTheme="majorBidi" w:cstheme="majorBidi"/>
          <w:i/>
          <w:iCs/>
          <w:color w:val="000000"/>
          <w:sz w:val="24"/>
          <w:szCs w:val="24"/>
        </w:rPr>
        <w:t xml:space="preserve">al yang bersifat materialistik. </w:t>
      </w:r>
      <w:r w:rsidRPr="00056892">
        <w:rPr>
          <w:rFonts w:asciiTheme="majorBidi" w:hAnsiTheme="majorBidi" w:cstheme="majorBidi"/>
          <w:i/>
          <w:iCs/>
          <w:color w:val="000000"/>
          <w:sz w:val="24"/>
          <w:szCs w:val="24"/>
        </w:rPr>
        <w:t>Manusia juga membutuhkan hal yang bersifat immateri (asupan kerohanian)”.</w:t>
      </w:r>
    </w:p>
    <w:p w:rsidR="00574043" w:rsidRPr="00BD0237" w:rsidRDefault="00574043" w:rsidP="00574043">
      <w:pPr>
        <w:pStyle w:val="ListParagraph"/>
        <w:tabs>
          <w:tab w:val="left" w:pos="851"/>
          <w:tab w:val="center" w:leader="dot" w:pos="7371"/>
        </w:tabs>
        <w:spacing w:after="0" w:line="240" w:lineRule="auto"/>
        <w:ind w:left="540"/>
        <w:jc w:val="both"/>
        <w:rPr>
          <w:rFonts w:asciiTheme="majorBidi" w:hAnsiTheme="majorBidi" w:cstheme="majorBidi"/>
          <w:i/>
          <w:iCs/>
          <w:color w:val="000000"/>
          <w:sz w:val="24"/>
          <w:szCs w:val="24"/>
        </w:rPr>
      </w:pPr>
      <w:r w:rsidRPr="00056892">
        <w:rPr>
          <w:rFonts w:asciiTheme="majorBidi" w:hAnsiTheme="majorBidi" w:cstheme="majorBidi"/>
          <w:i/>
          <w:iCs/>
          <w:color w:val="000000"/>
          <w:sz w:val="24"/>
          <w:szCs w:val="24"/>
        </w:rPr>
        <w:t xml:space="preserve"> </w:t>
      </w:r>
    </w:p>
    <w:p w:rsidR="009C4A9F" w:rsidRDefault="00344B47" w:rsidP="004939F4">
      <w:pPr>
        <w:pStyle w:val="ListParagraph"/>
        <w:tabs>
          <w:tab w:val="center" w:leader="dot" w:pos="7371"/>
        </w:tabs>
        <w:spacing w:after="0"/>
        <w:ind w:left="0" w:firstLine="540"/>
        <w:jc w:val="both"/>
        <w:rPr>
          <w:rFonts w:ascii="Times New Arabic" w:hAnsi="Times New Arabic" w:cstheme="majorBidi"/>
          <w:sz w:val="24"/>
          <w:szCs w:val="24"/>
        </w:rPr>
      </w:pPr>
      <w:r>
        <w:rPr>
          <w:rFonts w:asciiTheme="majorBidi" w:hAnsiTheme="majorBidi" w:cstheme="majorBidi"/>
          <w:color w:val="000000"/>
          <w:sz w:val="24"/>
          <w:szCs w:val="24"/>
        </w:rPr>
        <w:t>Manusia</w:t>
      </w:r>
      <w:r w:rsidR="002F41C0">
        <w:rPr>
          <w:rFonts w:asciiTheme="majorBidi" w:hAnsiTheme="majorBidi" w:cstheme="majorBidi"/>
          <w:color w:val="000000"/>
          <w:sz w:val="24"/>
          <w:szCs w:val="24"/>
        </w:rPr>
        <w:t xml:space="preserve"> </w:t>
      </w:r>
      <w:r>
        <w:rPr>
          <w:rFonts w:asciiTheme="majorBidi" w:hAnsiTheme="majorBidi" w:cstheme="majorBidi"/>
          <w:color w:val="000000"/>
          <w:sz w:val="24"/>
          <w:szCs w:val="24"/>
        </w:rPr>
        <w:t>s</w:t>
      </w:r>
      <w:r w:rsidRPr="00E04CE5">
        <w:rPr>
          <w:rFonts w:asciiTheme="majorBidi" w:hAnsiTheme="majorBidi" w:cstheme="majorBidi"/>
          <w:color w:val="000000"/>
          <w:sz w:val="24"/>
          <w:szCs w:val="24"/>
        </w:rPr>
        <w:t>ecara jasmani</w:t>
      </w:r>
      <w:r>
        <w:rPr>
          <w:rFonts w:asciiTheme="majorBidi" w:hAnsiTheme="majorBidi" w:cstheme="majorBidi"/>
          <w:color w:val="000000"/>
          <w:sz w:val="24"/>
          <w:szCs w:val="24"/>
        </w:rPr>
        <w:t xml:space="preserve"> dan rohani </w:t>
      </w:r>
      <w:r w:rsidR="004939F4">
        <w:rPr>
          <w:rFonts w:asciiTheme="majorBidi" w:hAnsiTheme="majorBidi" w:cstheme="majorBidi"/>
          <w:color w:val="000000"/>
          <w:sz w:val="24"/>
          <w:szCs w:val="24"/>
        </w:rPr>
        <w:t xml:space="preserve">membutuhkan </w:t>
      </w:r>
      <w:r w:rsidR="002F41C0">
        <w:rPr>
          <w:rFonts w:asciiTheme="majorBidi" w:hAnsiTheme="majorBidi" w:cstheme="majorBidi"/>
          <w:color w:val="000000"/>
          <w:sz w:val="24"/>
          <w:szCs w:val="24"/>
        </w:rPr>
        <w:t>asupan nutrisi</w:t>
      </w:r>
      <w:r>
        <w:rPr>
          <w:rFonts w:asciiTheme="majorBidi" w:hAnsiTheme="majorBidi" w:cstheme="majorBidi"/>
          <w:color w:val="000000"/>
          <w:sz w:val="24"/>
          <w:szCs w:val="24"/>
        </w:rPr>
        <w:t>,</w:t>
      </w:r>
      <w:r w:rsidR="002F41C0">
        <w:rPr>
          <w:rFonts w:asciiTheme="majorBidi" w:hAnsiTheme="majorBidi" w:cstheme="majorBidi"/>
          <w:color w:val="000000"/>
          <w:sz w:val="24"/>
          <w:szCs w:val="24"/>
        </w:rPr>
        <w:t xml:space="preserve"> dengan tujuan</w:t>
      </w:r>
      <w:r w:rsidR="002F41C0" w:rsidRPr="00E04CE5">
        <w:rPr>
          <w:rFonts w:asciiTheme="majorBidi" w:hAnsiTheme="majorBidi" w:cstheme="majorBidi"/>
          <w:color w:val="000000"/>
          <w:sz w:val="24"/>
          <w:szCs w:val="24"/>
        </w:rPr>
        <w:t xml:space="preserve"> mendapatkan kesehatan secara lahiriah dan bathiniah.</w:t>
      </w:r>
      <w:r>
        <w:rPr>
          <w:rFonts w:asciiTheme="majorBidi" w:hAnsiTheme="majorBidi" w:cstheme="majorBidi"/>
          <w:color w:val="000000"/>
          <w:sz w:val="24"/>
          <w:szCs w:val="24"/>
        </w:rPr>
        <w:t xml:space="preserve"> </w:t>
      </w:r>
      <w:r w:rsidR="002F41C0">
        <w:rPr>
          <w:rFonts w:ascii="Times New Arabic" w:hAnsi="Times New Arabic" w:cstheme="majorBidi"/>
          <w:sz w:val="24"/>
          <w:szCs w:val="24"/>
        </w:rPr>
        <w:t>Dengan lantaran ilmu pernafasan</w:t>
      </w:r>
      <w:r>
        <w:rPr>
          <w:rFonts w:ascii="Times New Arabic" w:hAnsi="Times New Arabic" w:cstheme="majorBidi"/>
          <w:sz w:val="24"/>
          <w:szCs w:val="24"/>
        </w:rPr>
        <w:t>,</w:t>
      </w:r>
      <w:r w:rsidR="002F41C0">
        <w:rPr>
          <w:rFonts w:ascii="Times New Arabic" w:hAnsi="Times New Arabic" w:cstheme="majorBidi"/>
          <w:sz w:val="24"/>
          <w:szCs w:val="24"/>
        </w:rPr>
        <w:t xml:space="preserve"> KH. Hasan menginginkan santri-santrinya untuk lebih dekat dengan Allah dan bisa mengantarkannya selamat di dunia maupun di akhirat. Dalam perjalanan hidup manusia</w:t>
      </w:r>
      <w:r>
        <w:rPr>
          <w:rFonts w:ascii="Times New Arabic" w:hAnsi="Times New Arabic" w:cstheme="majorBidi"/>
          <w:sz w:val="24"/>
          <w:szCs w:val="24"/>
        </w:rPr>
        <w:t>,</w:t>
      </w:r>
      <w:r w:rsidR="002F41C0">
        <w:rPr>
          <w:rFonts w:ascii="Times New Arabic" w:hAnsi="Times New Arabic" w:cstheme="majorBidi"/>
          <w:sz w:val="24"/>
          <w:szCs w:val="24"/>
        </w:rPr>
        <w:t xml:space="preserve"> kebahagia</w:t>
      </w:r>
      <w:r>
        <w:rPr>
          <w:rFonts w:ascii="Times New Arabic" w:hAnsi="Times New Arabic" w:cstheme="majorBidi"/>
          <w:sz w:val="24"/>
          <w:szCs w:val="24"/>
        </w:rPr>
        <w:t>a</w:t>
      </w:r>
      <w:r w:rsidR="002F41C0">
        <w:rPr>
          <w:rFonts w:ascii="Times New Arabic" w:hAnsi="Times New Arabic" w:cstheme="majorBidi"/>
          <w:sz w:val="24"/>
          <w:szCs w:val="24"/>
        </w:rPr>
        <w:t>n</w:t>
      </w:r>
      <w:r>
        <w:rPr>
          <w:rFonts w:ascii="Times New Arabic" w:hAnsi="Times New Arabic" w:cstheme="majorBidi"/>
          <w:sz w:val="24"/>
          <w:szCs w:val="24"/>
        </w:rPr>
        <w:t xml:space="preserve"> tidak hanya diraih di dunia, karena belum </w:t>
      </w:r>
      <w:r w:rsidR="002F41C0">
        <w:rPr>
          <w:rFonts w:ascii="Times New Arabic" w:hAnsi="Times New Arabic" w:cstheme="majorBidi"/>
          <w:sz w:val="24"/>
          <w:szCs w:val="24"/>
        </w:rPr>
        <w:t>bisa mengantarkan manusia selamat di akhirat. Di dunia ini adalah pemanis kehidupan yang seharusnya digunakan dan dimanfaatkan sebag</w:t>
      </w:r>
      <w:r w:rsidR="00C83509">
        <w:rPr>
          <w:rFonts w:ascii="Times New Arabic" w:hAnsi="Times New Arabic" w:cstheme="majorBidi"/>
          <w:sz w:val="24"/>
          <w:szCs w:val="24"/>
        </w:rPr>
        <w:t>a</w:t>
      </w:r>
      <w:r w:rsidR="002F41C0">
        <w:rPr>
          <w:rFonts w:ascii="Times New Arabic" w:hAnsi="Times New Arabic" w:cstheme="majorBidi"/>
          <w:sz w:val="24"/>
          <w:szCs w:val="24"/>
        </w:rPr>
        <w:t>i bekal menuju akhirat, bukan dimanfaatkan se</w:t>
      </w:r>
      <w:r>
        <w:rPr>
          <w:rFonts w:ascii="Times New Arabic" w:hAnsi="Times New Arabic" w:cstheme="majorBidi"/>
          <w:sz w:val="24"/>
          <w:szCs w:val="24"/>
        </w:rPr>
        <w:t>-</w:t>
      </w:r>
      <w:r w:rsidR="002F41C0">
        <w:rPr>
          <w:rFonts w:ascii="Times New Arabic" w:hAnsi="Times New Arabic" w:cstheme="majorBidi"/>
          <w:sz w:val="24"/>
          <w:szCs w:val="24"/>
        </w:rPr>
        <w:t>enak mungkin</w:t>
      </w:r>
      <w:r>
        <w:rPr>
          <w:rFonts w:ascii="Times New Arabic" w:hAnsi="Times New Arabic" w:cstheme="majorBidi"/>
          <w:sz w:val="24"/>
          <w:szCs w:val="24"/>
        </w:rPr>
        <w:t>,</w:t>
      </w:r>
      <w:r w:rsidR="002F41C0">
        <w:rPr>
          <w:rFonts w:ascii="Times New Arabic" w:hAnsi="Times New Arabic" w:cstheme="majorBidi"/>
          <w:sz w:val="24"/>
          <w:szCs w:val="24"/>
        </w:rPr>
        <w:t xml:space="preserve"> sehingga melalaikan hakikat</w:t>
      </w:r>
      <w:r>
        <w:rPr>
          <w:rFonts w:ascii="Times New Arabic" w:hAnsi="Times New Arabic" w:cstheme="majorBidi"/>
          <w:sz w:val="24"/>
          <w:szCs w:val="24"/>
        </w:rPr>
        <w:t xml:space="preserve"> dan</w:t>
      </w:r>
      <w:r w:rsidR="002F41C0">
        <w:rPr>
          <w:rFonts w:ascii="Times New Arabic" w:hAnsi="Times New Arabic" w:cstheme="majorBidi"/>
          <w:sz w:val="24"/>
          <w:szCs w:val="24"/>
        </w:rPr>
        <w:t xml:space="preserve"> tujuan yang sesungguhnya. Maka dari itu</w:t>
      </w:r>
      <w:r>
        <w:rPr>
          <w:rFonts w:ascii="Times New Arabic" w:hAnsi="Times New Arabic" w:cstheme="majorBidi"/>
          <w:sz w:val="24"/>
          <w:szCs w:val="24"/>
        </w:rPr>
        <w:t>,</w:t>
      </w:r>
      <w:r w:rsidR="002F41C0">
        <w:rPr>
          <w:rFonts w:ascii="Times New Arabic" w:hAnsi="Times New Arabic" w:cstheme="majorBidi"/>
          <w:sz w:val="24"/>
          <w:szCs w:val="24"/>
        </w:rPr>
        <w:t xml:space="preserve"> dari sejak di</w:t>
      </w:r>
      <w:r>
        <w:rPr>
          <w:rFonts w:ascii="Times New Arabic" w:hAnsi="Times New Arabic" w:cstheme="majorBidi"/>
          <w:sz w:val="24"/>
          <w:szCs w:val="24"/>
        </w:rPr>
        <w:t xml:space="preserve">ni pendidikan </w:t>
      </w:r>
      <w:r w:rsidR="002F41C0">
        <w:rPr>
          <w:rFonts w:ascii="Times New Arabic" w:hAnsi="Times New Arabic" w:cstheme="majorBidi"/>
          <w:sz w:val="24"/>
          <w:szCs w:val="24"/>
        </w:rPr>
        <w:t>kenal Allah</w:t>
      </w:r>
      <w:r>
        <w:rPr>
          <w:rFonts w:ascii="Times New Arabic" w:hAnsi="Times New Arabic" w:cstheme="majorBidi"/>
          <w:sz w:val="24"/>
          <w:szCs w:val="24"/>
        </w:rPr>
        <w:t xml:space="preserve"> begitu penting. </w:t>
      </w:r>
      <w:r w:rsidR="002F41C0" w:rsidRPr="000B3130">
        <w:rPr>
          <w:rFonts w:ascii="Times New Arabic" w:hAnsi="Times New Arabic" w:cstheme="majorBidi"/>
          <w:sz w:val="24"/>
          <w:szCs w:val="24"/>
        </w:rPr>
        <w:t>Dengan ilmu pernafasan iniliah keseimbangan antara jasmani dan rohani bisa diterapkan dalam kehidupan</w:t>
      </w:r>
      <w:r>
        <w:rPr>
          <w:rFonts w:ascii="Times New Arabic" w:hAnsi="Times New Arabic" w:cstheme="majorBidi"/>
          <w:sz w:val="24"/>
          <w:szCs w:val="24"/>
        </w:rPr>
        <w:t>. Seperti yang diungkapkannya,</w:t>
      </w:r>
      <w:r w:rsidR="00365F08">
        <w:rPr>
          <w:rStyle w:val="FootnoteReference"/>
          <w:rFonts w:ascii="Times New Arabic" w:hAnsi="Times New Arabic" w:cstheme="majorBidi"/>
          <w:sz w:val="24"/>
          <w:szCs w:val="24"/>
        </w:rPr>
        <w:footnoteReference w:id="20"/>
      </w:r>
    </w:p>
    <w:p w:rsidR="00344B47" w:rsidRDefault="00344B47" w:rsidP="00344B47">
      <w:pPr>
        <w:pStyle w:val="ListParagraph"/>
        <w:tabs>
          <w:tab w:val="center" w:leader="dot" w:pos="7371"/>
        </w:tabs>
        <w:spacing w:after="0"/>
        <w:ind w:left="0" w:firstLine="540"/>
        <w:jc w:val="both"/>
        <w:rPr>
          <w:rFonts w:ascii="Times New Arabic" w:hAnsi="Times New Arabic" w:cstheme="majorBidi"/>
          <w:sz w:val="24"/>
          <w:szCs w:val="24"/>
        </w:rPr>
      </w:pPr>
    </w:p>
    <w:p w:rsidR="00C83509" w:rsidRPr="00C83509" w:rsidRDefault="00344B47" w:rsidP="00C83509">
      <w:pPr>
        <w:pStyle w:val="ListParagraph"/>
        <w:tabs>
          <w:tab w:val="left" w:pos="851"/>
          <w:tab w:val="center" w:leader="dot" w:pos="7371"/>
        </w:tabs>
        <w:spacing w:after="0" w:line="240" w:lineRule="auto"/>
        <w:ind w:left="54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056892">
        <w:rPr>
          <w:rFonts w:asciiTheme="majorBidi" w:hAnsiTheme="majorBidi" w:cstheme="majorBidi"/>
          <w:i/>
          <w:iCs/>
          <w:color w:val="000000"/>
          <w:sz w:val="24"/>
          <w:szCs w:val="24"/>
        </w:rPr>
        <w:t>Manusia terdiri dari dua unsur, yakni unsur jasmani dan rohani, dan masing-masing unsur ini butuh asupan makan. Secara jasmani, tubuh manusia perlu makan dan minum, dan berolah raga, adapun secara rohani manusia juga perlu asupan seperti tubuh manusia secara jasmani. Di ilmu pernafasan Al Muslimun ini diajari cara sistematis dalam menyeimbangkan kedua unsur dalam tubuh manusia, yakni jasmani dan rohani.”</w:t>
      </w:r>
    </w:p>
    <w:p w:rsidR="00C83509" w:rsidRPr="001B42C8" w:rsidRDefault="00C83509" w:rsidP="00C83509">
      <w:pPr>
        <w:pStyle w:val="ListParagraph"/>
        <w:tabs>
          <w:tab w:val="left" w:pos="851"/>
          <w:tab w:val="center" w:leader="dot" w:pos="7371"/>
        </w:tabs>
        <w:spacing w:after="0"/>
        <w:ind w:left="1080" w:firstLine="810"/>
        <w:jc w:val="both"/>
        <w:rPr>
          <w:rFonts w:ascii="Times New Arabic" w:hAnsi="Times New Arabic" w:cstheme="majorBidi"/>
          <w:sz w:val="24"/>
          <w:szCs w:val="24"/>
        </w:rPr>
      </w:pPr>
    </w:p>
    <w:p w:rsidR="00C83509" w:rsidRDefault="00C83509" w:rsidP="0052349A">
      <w:pPr>
        <w:pStyle w:val="ListParagraph"/>
        <w:tabs>
          <w:tab w:val="center" w:leader="dot" w:pos="7371"/>
        </w:tabs>
        <w:spacing w:after="0"/>
        <w:ind w:left="0" w:firstLine="540"/>
        <w:jc w:val="both"/>
        <w:rPr>
          <w:rFonts w:ascii="Times New Arabic" w:hAnsi="Times New Arabic" w:cstheme="majorBidi"/>
          <w:sz w:val="24"/>
          <w:szCs w:val="24"/>
        </w:rPr>
      </w:pPr>
      <w:r>
        <w:rPr>
          <w:rFonts w:ascii="Times New Arabic" w:hAnsi="Times New Arabic" w:cstheme="majorBidi"/>
          <w:sz w:val="24"/>
          <w:szCs w:val="24"/>
        </w:rPr>
        <w:t>Ada beberapa tahap program keilmuan di dalam ilmu pernafasan Al-Muslimun, antara lain:</w:t>
      </w:r>
      <w:r>
        <w:rPr>
          <w:rStyle w:val="FootnoteReference"/>
          <w:rFonts w:ascii="Times New Arabic" w:hAnsi="Times New Arabic" w:cstheme="majorBidi"/>
          <w:sz w:val="24"/>
          <w:szCs w:val="24"/>
        </w:rPr>
        <w:footnoteReference w:id="21"/>
      </w:r>
    </w:p>
    <w:p w:rsidR="00C83509" w:rsidRDefault="00C83509" w:rsidP="00C83509">
      <w:pPr>
        <w:pStyle w:val="ListParagraph"/>
        <w:numPr>
          <w:ilvl w:val="0"/>
          <w:numId w:val="14"/>
        </w:numPr>
        <w:tabs>
          <w:tab w:val="left" w:pos="851"/>
          <w:tab w:val="left" w:pos="1080"/>
          <w:tab w:val="center" w:leader="dot" w:pos="7371"/>
        </w:tabs>
        <w:spacing w:after="0"/>
        <w:ind w:left="900"/>
        <w:jc w:val="both"/>
        <w:rPr>
          <w:rFonts w:ascii="Times New Arabic" w:hAnsi="Times New Arabic" w:cstheme="majorBidi"/>
          <w:sz w:val="24"/>
          <w:szCs w:val="24"/>
        </w:rPr>
      </w:pPr>
      <w:r>
        <w:rPr>
          <w:rFonts w:ascii="Times New Arabic" w:hAnsi="Times New Arabic" w:cstheme="majorBidi"/>
          <w:sz w:val="24"/>
          <w:szCs w:val="24"/>
        </w:rPr>
        <w:lastRenderedPageBreak/>
        <w:t>Tahap pertama, merupakan tingkat dasar yang terbagi atas tingkat I, tingkat II, dan tingkat III</w:t>
      </w:r>
    </w:p>
    <w:p w:rsidR="00C83509" w:rsidRDefault="00C83509" w:rsidP="00C83509">
      <w:pPr>
        <w:pStyle w:val="ListParagraph"/>
        <w:numPr>
          <w:ilvl w:val="0"/>
          <w:numId w:val="14"/>
        </w:numPr>
        <w:tabs>
          <w:tab w:val="left" w:pos="851"/>
          <w:tab w:val="left" w:pos="1080"/>
          <w:tab w:val="center" w:leader="dot" w:pos="7371"/>
        </w:tabs>
        <w:spacing w:after="0"/>
        <w:ind w:left="900"/>
        <w:jc w:val="both"/>
        <w:rPr>
          <w:rFonts w:ascii="Times New Arabic" w:hAnsi="Times New Arabic" w:cstheme="majorBidi"/>
          <w:sz w:val="24"/>
          <w:szCs w:val="24"/>
        </w:rPr>
      </w:pPr>
      <w:r>
        <w:rPr>
          <w:rFonts w:ascii="Times New Arabic" w:hAnsi="Times New Arabic" w:cstheme="majorBidi"/>
          <w:sz w:val="24"/>
          <w:szCs w:val="24"/>
        </w:rPr>
        <w:t xml:space="preserve">Tahap kedua, adalah tingkat persiapan. Yakni untuk menuju ketingkat dewasa, diantaranya: tingkat </w:t>
      </w:r>
      <w:r w:rsidRPr="00675580">
        <w:rPr>
          <w:rFonts w:ascii="Times New Arabic" w:hAnsi="Times New Arabic" w:cstheme="majorBidi"/>
          <w:i/>
          <w:iCs/>
          <w:sz w:val="24"/>
          <w:szCs w:val="24"/>
        </w:rPr>
        <w:t>mukallaf</w:t>
      </w:r>
      <w:r>
        <w:rPr>
          <w:rFonts w:ascii="Times New Arabic" w:hAnsi="Times New Arabic" w:cstheme="majorBidi"/>
          <w:sz w:val="24"/>
          <w:szCs w:val="24"/>
        </w:rPr>
        <w:t xml:space="preserve">, </w:t>
      </w:r>
      <w:r w:rsidRPr="00675580">
        <w:rPr>
          <w:rFonts w:ascii="Times New Arabic" w:hAnsi="Times New Arabic" w:cstheme="majorBidi"/>
          <w:i/>
          <w:iCs/>
          <w:sz w:val="24"/>
          <w:szCs w:val="24"/>
        </w:rPr>
        <w:t>mujahadah</w:t>
      </w:r>
      <w:r>
        <w:rPr>
          <w:rFonts w:ascii="Times New Arabic" w:hAnsi="Times New Arabic" w:cstheme="majorBidi"/>
          <w:sz w:val="24"/>
          <w:szCs w:val="24"/>
        </w:rPr>
        <w:t xml:space="preserve">, </w:t>
      </w:r>
      <w:r w:rsidRPr="00675580">
        <w:rPr>
          <w:rFonts w:ascii="Times New Arabic" w:hAnsi="Times New Arabic" w:cstheme="majorBidi"/>
          <w:i/>
          <w:iCs/>
          <w:sz w:val="24"/>
          <w:szCs w:val="24"/>
        </w:rPr>
        <w:t>muraqabah</w:t>
      </w:r>
      <w:r>
        <w:rPr>
          <w:rFonts w:ascii="Times New Arabic" w:hAnsi="Times New Arabic" w:cstheme="majorBidi"/>
          <w:sz w:val="24"/>
          <w:szCs w:val="24"/>
        </w:rPr>
        <w:t xml:space="preserve">, </w:t>
      </w:r>
      <w:r w:rsidRPr="00675580">
        <w:rPr>
          <w:rFonts w:ascii="Times New Arabic" w:hAnsi="Times New Arabic" w:cstheme="majorBidi"/>
          <w:i/>
          <w:iCs/>
          <w:sz w:val="24"/>
          <w:szCs w:val="24"/>
        </w:rPr>
        <w:t>mukasyafah</w:t>
      </w:r>
      <w:r>
        <w:rPr>
          <w:rFonts w:ascii="Times New Arabic" w:hAnsi="Times New Arabic" w:cstheme="majorBidi"/>
          <w:sz w:val="24"/>
          <w:szCs w:val="24"/>
        </w:rPr>
        <w:t xml:space="preserve">, dan </w:t>
      </w:r>
      <w:r w:rsidRPr="00675580">
        <w:rPr>
          <w:rFonts w:ascii="Times New Arabic" w:hAnsi="Times New Arabic" w:cstheme="majorBidi"/>
          <w:i/>
          <w:iCs/>
          <w:sz w:val="24"/>
          <w:szCs w:val="24"/>
        </w:rPr>
        <w:t>mutajalli</w:t>
      </w:r>
      <w:r>
        <w:rPr>
          <w:rFonts w:ascii="Times New Arabic" w:hAnsi="Times New Arabic" w:cstheme="majorBidi"/>
          <w:sz w:val="24"/>
          <w:szCs w:val="24"/>
        </w:rPr>
        <w:t>.</w:t>
      </w:r>
    </w:p>
    <w:p w:rsidR="00C83509" w:rsidRDefault="00C83509" w:rsidP="00C83509">
      <w:pPr>
        <w:pStyle w:val="ListParagraph"/>
        <w:numPr>
          <w:ilvl w:val="0"/>
          <w:numId w:val="14"/>
        </w:numPr>
        <w:tabs>
          <w:tab w:val="left" w:pos="851"/>
          <w:tab w:val="left" w:pos="1080"/>
          <w:tab w:val="center" w:leader="dot" w:pos="7371"/>
        </w:tabs>
        <w:spacing w:after="0"/>
        <w:ind w:left="900"/>
        <w:jc w:val="both"/>
        <w:rPr>
          <w:rFonts w:ascii="Times New Arabic" w:hAnsi="Times New Arabic" w:cstheme="majorBidi"/>
          <w:sz w:val="24"/>
          <w:szCs w:val="24"/>
        </w:rPr>
      </w:pPr>
      <w:r>
        <w:rPr>
          <w:rFonts w:ascii="Times New Arabic" w:hAnsi="Times New Arabic" w:cstheme="majorBidi"/>
          <w:sz w:val="24"/>
          <w:szCs w:val="24"/>
        </w:rPr>
        <w:t xml:space="preserve">Tahap ketiga, adalah tingkat </w:t>
      </w:r>
      <w:r w:rsidRPr="00A33AC5">
        <w:rPr>
          <w:rFonts w:ascii="Times New Arabic" w:hAnsi="Times New Arabic" w:cstheme="majorBidi"/>
          <w:i/>
          <w:iCs/>
          <w:sz w:val="24"/>
          <w:szCs w:val="24"/>
        </w:rPr>
        <w:t>mukallaf</w:t>
      </w:r>
      <w:r>
        <w:rPr>
          <w:rFonts w:ascii="Times New Arabic" w:hAnsi="Times New Arabic" w:cstheme="majorBidi"/>
          <w:i/>
          <w:iCs/>
          <w:sz w:val="24"/>
          <w:szCs w:val="24"/>
        </w:rPr>
        <w:t>.</w:t>
      </w:r>
      <w:r>
        <w:rPr>
          <w:rFonts w:ascii="Times New Arabic" w:hAnsi="Times New Arabic" w:cstheme="majorBidi"/>
          <w:sz w:val="24"/>
          <w:szCs w:val="24"/>
        </w:rPr>
        <w:t xml:space="preserve"> Yakni orang yang baru dibebani perintah.</w:t>
      </w:r>
    </w:p>
    <w:p w:rsidR="00C83509" w:rsidRDefault="00C83509" w:rsidP="00C83509">
      <w:pPr>
        <w:pStyle w:val="ListParagraph"/>
        <w:numPr>
          <w:ilvl w:val="0"/>
          <w:numId w:val="14"/>
        </w:numPr>
        <w:tabs>
          <w:tab w:val="left" w:pos="851"/>
          <w:tab w:val="left" w:pos="1080"/>
          <w:tab w:val="center" w:leader="dot" w:pos="7371"/>
        </w:tabs>
        <w:spacing w:after="0"/>
        <w:ind w:left="900"/>
        <w:jc w:val="both"/>
        <w:rPr>
          <w:rFonts w:ascii="Times New Arabic" w:hAnsi="Times New Arabic" w:cstheme="majorBidi"/>
          <w:sz w:val="24"/>
          <w:szCs w:val="24"/>
        </w:rPr>
      </w:pPr>
      <w:r>
        <w:rPr>
          <w:rFonts w:ascii="Times New Arabic" w:hAnsi="Times New Arabic" w:cstheme="majorBidi"/>
          <w:sz w:val="24"/>
          <w:szCs w:val="24"/>
        </w:rPr>
        <w:t xml:space="preserve">Tahap ke-empat, adalah tingkat </w:t>
      </w:r>
      <w:proofErr w:type="gramStart"/>
      <w:r w:rsidRPr="00A33AC5">
        <w:rPr>
          <w:rFonts w:ascii="Times New Arabic" w:hAnsi="Times New Arabic" w:cstheme="majorBidi"/>
          <w:i/>
          <w:iCs/>
          <w:sz w:val="24"/>
          <w:szCs w:val="24"/>
        </w:rPr>
        <w:t>mujahadah</w:t>
      </w:r>
      <w:r>
        <w:rPr>
          <w:rFonts w:ascii="Times New Arabic" w:hAnsi="Times New Arabic" w:cstheme="majorBidi"/>
          <w:i/>
          <w:iCs/>
          <w:sz w:val="24"/>
          <w:szCs w:val="24"/>
        </w:rPr>
        <w:t>.</w:t>
      </w:r>
      <w:r>
        <w:rPr>
          <w:rFonts w:ascii="Times New Arabic" w:hAnsi="Times New Arabic" w:cstheme="majorBidi"/>
          <w:sz w:val="24"/>
          <w:szCs w:val="24"/>
        </w:rPr>
        <w:t>Yakni</w:t>
      </w:r>
      <w:proofErr w:type="gramEnd"/>
      <w:r>
        <w:rPr>
          <w:rFonts w:ascii="Times New Arabic" w:hAnsi="Times New Arabic" w:cstheme="majorBidi"/>
          <w:sz w:val="24"/>
          <w:szCs w:val="24"/>
        </w:rPr>
        <w:t xml:space="preserve"> orang yang melaksanakan perintah-Nya dan menjauhi larangan-Nya.</w:t>
      </w:r>
    </w:p>
    <w:p w:rsidR="00C83509" w:rsidRDefault="00C83509" w:rsidP="00C83509">
      <w:pPr>
        <w:pStyle w:val="ListParagraph"/>
        <w:numPr>
          <w:ilvl w:val="0"/>
          <w:numId w:val="14"/>
        </w:numPr>
        <w:tabs>
          <w:tab w:val="left" w:pos="851"/>
          <w:tab w:val="left" w:pos="1080"/>
          <w:tab w:val="center" w:leader="dot" w:pos="7371"/>
        </w:tabs>
        <w:spacing w:after="0"/>
        <w:ind w:left="900"/>
        <w:jc w:val="both"/>
        <w:rPr>
          <w:rFonts w:ascii="Times New Arabic" w:hAnsi="Times New Arabic" w:cstheme="majorBidi"/>
          <w:sz w:val="24"/>
          <w:szCs w:val="24"/>
        </w:rPr>
      </w:pPr>
      <w:r>
        <w:rPr>
          <w:rFonts w:ascii="Times New Arabic" w:hAnsi="Times New Arabic" w:cstheme="majorBidi"/>
          <w:sz w:val="24"/>
          <w:szCs w:val="24"/>
        </w:rPr>
        <w:t xml:space="preserve">Tahap ke-lima, adalah tingkat </w:t>
      </w:r>
      <w:r w:rsidRPr="009B48AA">
        <w:rPr>
          <w:rFonts w:ascii="Times New Arabic" w:hAnsi="Times New Arabic" w:cstheme="majorBidi"/>
          <w:i/>
          <w:iCs/>
          <w:sz w:val="24"/>
          <w:szCs w:val="24"/>
        </w:rPr>
        <w:t>muraqabah</w:t>
      </w:r>
      <w:r>
        <w:rPr>
          <w:rFonts w:ascii="Times New Arabic" w:hAnsi="Times New Arabic" w:cstheme="majorBidi"/>
          <w:i/>
          <w:iCs/>
          <w:sz w:val="24"/>
          <w:szCs w:val="24"/>
        </w:rPr>
        <w:t>.</w:t>
      </w:r>
      <w:r>
        <w:rPr>
          <w:rFonts w:ascii="Times New Arabic" w:hAnsi="Times New Arabic" w:cstheme="majorBidi"/>
          <w:sz w:val="24"/>
          <w:szCs w:val="24"/>
        </w:rPr>
        <w:t xml:space="preserve"> Yakni diajarkan untuk mendekatkan diri kepada Allah.</w:t>
      </w:r>
    </w:p>
    <w:p w:rsidR="00C83509" w:rsidRDefault="00C83509" w:rsidP="00C83509">
      <w:pPr>
        <w:pStyle w:val="ListParagraph"/>
        <w:numPr>
          <w:ilvl w:val="0"/>
          <w:numId w:val="14"/>
        </w:numPr>
        <w:tabs>
          <w:tab w:val="left" w:pos="851"/>
          <w:tab w:val="left" w:pos="1080"/>
          <w:tab w:val="center" w:leader="dot" w:pos="7371"/>
        </w:tabs>
        <w:spacing w:after="0"/>
        <w:ind w:left="900"/>
        <w:jc w:val="both"/>
        <w:rPr>
          <w:rFonts w:ascii="Times New Arabic" w:hAnsi="Times New Arabic" w:cstheme="majorBidi"/>
          <w:sz w:val="24"/>
          <w:szCs w:val="24"/>
        </w:rPr>
      </w:pPr>
      <w:r>
        <w:rPr>
          <w:rFonts w:ascii="Times New Arabic" w:hAnsi="Times New Arabic" w:cstheme="majorBidi"/>
          <w:sz w:val="24"/>
          <w:szCs w:val="24"/>
        </w:rPr>
        <w:t>Tahap ke-enam, adalah tingkat</w:t>
      </w:r>
      <w:r w:rsidRPr="009B48AA">
        <w:rPr>
          <w:rFonts w:ascii="Times New Arabic" w:hAnsi="Times New Arabic" w:cstheme="majorBidi"/>
          <w:i/>
          <w:iCs/>
          <w:sz w:val="24"/>
          <w:szCs w:val="24"/>
        </w:rPr>
        <w:t xml:space="preserve"> mukasyafah</w:t>
      </w:r>
      <w:r>
        <w:rPr>
          <w:rFonts w:ascii="Times New Arabic" w:hAnsi="Times New Arabic" w:cstheme="majorBidi"/>
          <w:sz w:val="24"/>
          <w:szCs w:val="24"/>
        </w:rPr>
        <w:t xml:space="preserve">. Artinya orang yang telah dibuka mata hatinya sehingga bisa melihat sesuatu yang khusus, tidak seperti orang yang bisa dilihat manusia secara umum. </w:t>
      </w:r>
    </w:p>
    <w:p w:rsidR="00C83509" w:rsidRPr="009B48AA" w:rsidRDefault="00C83509" w:rsidP="00C83509">
      <w:pPr>
        <w:pStyle w:val="ListParagraph"/>
        <w:numPr>
          <w:ilvl w:val="0"/>
          <w:numId w:val="14"/>
        </w:numPr>
        <w:tabs>
          <w:tab w:val="left" w:pos="851"/>
          <w:tab w:val="left" w:pos="1080"/>
          <w:tab w:val="center" w:leader="dot" w:pos="7371"/>
        </w:tabs>
        <w:spacing w:after="0"/>
        <w:ind w:left="900"/>
        <w:jc w:val="both"/>
        <w:rPr>
          <w:rFonts w:ascii="Times New Arabic" w:hAnsi="Times New Arabic" w:cstheme="majorBidi"/>
          <w:sz w:val="24"/>
          <w:szCs w:val="24"/>
        </w:rPr>
      </w:pPr>
      <w:r>
        <w:rPr>
          <w:rFonts w:ascii="Times New Arabic" w:hAnsi="Times New Arabic" w:cstheme="majorBidi"/>
          <w:sz w:val="24"/>
          <w:szCs w:val="24"/>
        </w:rPr>
        <w:t>Tahap ke-tujuh, adalah tingkat</w:t>
      </w:r>
      <w:r w:rsidRPr="009B48AA">
        <w:rPr>
          <w:rFonts w:ascii="Times New Arabic" w:hAnsi="Times New Arabic" w:cstheme="majorBidi"/>
          <w:i/>
          <w:iCs/>
          <w:sz w:val="24"/>
          <w:szCs w:val="24"/>
        </w:rPr>
        <w:t xml:space="preserve"> mutajalli</w:t>
      </w:r>
      <w:r>
        <w:rPr>
          <w:rFonts w:ascii="Times New Arabic" w:hAnsi="Times New Arabic" w:cstheme="majorBidi"/>
          <w:i/>
          <w:iCs/>
          <w:sz w:val="24"/>
          <w:szCs w:val="24"/>
        </w:rPr>
        <w:t>.</w:t>
      </w:r>
      <w:r>
        <w:rPr>
          <w:rFonts w:ascii="Times New Arabic" w:hAnsi="Times New Arabic" w:cstheme="majorBidi"/>
          <w:sz w:val="24"/>
          <w:szCs w:val="24"/>
        </w:rPr>
        <w:t xml:space="preserve"> Artinya orang yang telah diberi sinar pancaran sinar mata hati (disebut orang yang ma’rifat).</w:t>
      </w:r>
    </w:p>
    <w:p w:rsidR="00C83509" w:rsidRDefault="00C83509" w:rsidP="00C83509">
      <w:pPr>
        <w:pStyle w:val="ListParagraph"/>
        <w:tabs>
          <w:tab w:val="center" w:leader="dot" w:pos="7371"/>
        </w:tabs>
        <w:spacing w:after="0"/>
        <w:ind w:left="0" w:firstLine="540"/>
        <w:jc w:val="both"/>
        <w:rPr>
          <w:rFonts w:ascii="Times New Arabic" w:hAnsi="Times New Arabic" w:cstheme="majorBidi"/>
          <w:sz w:val="24"/>
          <w:szCs w:val="24"/>
        </w:rPr>
      </w:pPr>
      <w:r>
        <w:rPr>
          <w:rFonts w:ascii="Times New Arabic" w:hAnsi="Times New Arabic" w:cstheme="majorBidi"/>
          <w:sz w:val="24"/>
          <w:szCs w:val="24"/>
        </w:rPr>
        <w:t xml:space="preserve">Tahap pertama sampai pada tahap ke-lima penempuhan bimbingan atau </w:t>
      </w:r>
      <w:r w:rsidRPr="009B48AA">
        <w:rPr>
          <w:rFonts w:ascii="Times New Arabic" w:hAnsi="Times New Arabic" w:cstheme="majorBidi"/>
          <w:i/>
          <w:iCs/>
          <w:sz w:val="24"/>
          <w:szCs w:val="24"/>
        </w:rPr>
        <w:t>gemblengan</w:t>
      </w:r>
      <w:r>
        <w:rPr>
          <w:rFonts w:ascii="Times New Arabic" w:hAnsi="Times New Arabic" w:cstheme="majorBidi"/>
          <w:sz w:val="24"/>
          <w:szCs w:val="24"/>
        </w:rPr>
        <w:t xml:space="preserve"> ilmu pernafasan ditempuh selama empat sampai enam bulan untuk masing-masing tingkatannya, proses pelatihan dan praktik materi keilmuan ini ditangani secara langsung oleh koordinator pelatih, terkait dengan penyampaian amalan (keagamaan) ditangani secara langsung oleh penasehat. Sedangkan pada tahap ke-enam dan ke-tujuh, yakni pada tingkat </w:t>
      </w:r>
      <w:r w:rsidRPr="009B48AA">
        <w:rPr>
          <w:rFonts w:ascii="Times New Arabic" w:hAnsi="Times New Arabic" w:cstheme="majorBidi"/>
          <w:i/>
          <w:iCs/>
          <w:sz w:val="24"/>
          <w:szCs w:val="24"/>
        </w:rPr>
        <w:t>mukasyafah</w:t>
      </w:r>
      <w:r>
        <w:rPr>
          <w:rFonts w:ascii="Times New Arabic" w:hAnsi="Times New Arabic" w:cstheme="majorBidi"/>
          <w:sz w:val="24"/>
          <w:szCs w:val="24"/>
        </w:rPr>
        <w:t xml:space="preserve"> dan</w:t>
      </w:r>
      <w:r w:rsidRPr="009B48AA">
        <w:rPr>
          <w:rFonts w:ascii="Times New Arabic" w:hAnsi="Times New Arabic" w:cstheme="majorBidi"/>
          <w:i/>
          <w:iCs/>
          <w:sz w:val="24"/>
          <w:szCs w:val="24"/>
        </w:rPr>
        <w:t xml:space="preserve"> mutajalli</w:t>
      </w:r>
      <w:r>
        <w:rPr>
          <w:rFonts w:ascii="Times New Arabic" w:hAnsi="Times New Arabic" w:cstheme="majorBidi"/>
          <w:i/>
          <w:iCs/>
          <w:sz w:val="24"/>
          <w:szCs w:val="24"/>
        </w:rPr>
        <w:t xml:space="preserve"> </w:t>
      </w:r>
      <w:r>
        <w:rPr>
          <w:rFonts w:ascii="Times New Arabic" w:hAnsi="Times New Arabic" w:cstheme="majorBidi"/>
          <w:sz w:val="24"/>
          <w:szCs w:val="24"/>
        </w:rPr>
        <w:t>dibimbing langsung oleh guru besar Al-Muslimun, yakni KH. Mukhtarom.  Pada tahap ini tidak dibatasi oleh jangka waktu, sebab tahap ini merupakan tingkatan khusus dalam menenmpuh jalan kerohanian.</w:t>
      </w:r>
      <w:r>
        <w:rPr>
          <w:rStyle w:val="FootnoteReference"/>
          <w:rFonts w:ascii="Times New Arabic" w:hAnsi="Times New Arabic" w:cstheme="majorBidi"/>
          <w:sz w:val="24"/>
          <w:szCs w:val="24"/>
        </w:rPr>
        <w:footnoteReference w:id="22"/>
      </w:r>
    </w:p>
    <w:p w:rsidR="00C83509" w:rsidRDefault="00C83509" w:rsidP="0052349A">
      <w:pPr>
        <w:pStyle w:val="ListParagraph"/>
        <w:tabs>
          <w:tab w:val="center" w:leader="dot" w:pos="7371"/>
        </w:tabs>
        <w:spacing w:after="0"/>
        <w:ind w:left="0" w:firstLine="540"/>
        <w:jc w:val="both"/>
        <w:rPr>
          <w:rFonts w:asciiTheme="majorBidi" w:hAnsiTheme="majorBidi" w:cstheme="majorBidi"/>
          <w:b/>
          <w:bCs/>
          <w:sz w:val="24"/>
          <w:szCs w:val="24"/>
        </w:rPr>
      </w:pPr>
      <w:r>
        <w:rPr>
          <w:rFonts w:ascii="Times New Arabic" w:hAnsi="Times New Arabic" w:cstheme="majorBidi"/>
          <w:sz w:val="24"/>
          <w:szCs w:val="24"/>
        </w:rPr>
        <w:t>Materi yang diajarakan dalam ilmu pernafasan ini terbagi menjadi beberapa pokok, antara lain: ilmu pernafasan, ilmu tenaga dalam, ilmu kanuragan, ilmu pengobatan, silat rohani, dan ilmu kerohanian.</w:t>
      </w:r>
    </w:p>
    <w:p w:rsidR="00C83509" w:rsidRPr="00C83509" w:rsidRDefault="00C83509" w:rsidP="00C83509">
      <w:pPr>
        <w:pStyle w:val="ListParagraph"/>
        <w:tabs>
          <w:tab w:val="left" w:pos="851"/>
          <w:tab w:val="center" w:leader="dot" w:pos="7371"/>
        </w:tabs>
        <w:spacing w:after="0"/>
        <w:ind w:left="1710" w:hanging="2700"/>
        <w:jc w:val="center"/>
        <w:rPr>
          <w:rFonts w:asciiTheme="majorBidi" w:hAnsiTheme="majorBidi" w:cstheme="majorBidi"/>
          <w:b/>
          <w:bCs/>
          <w:sz w:val="24"/>
          <w:szCs w:val="24"/>
          <w:lang w:val="id-ID"/>
        </w:rPr>
      </w:pPr>
      <w:r>
        <w:rPr>
          <w:rFonts w:asciiTheme="majorBidi" w:hAnsiTheme="majorBidi" w:cstheme="majorBidi"/>
          <w:b/>
          <w:bCs/>
          <w:sz w:val="24"/>
          <w:szCs w:val="24"/>
        </w:rPr>
        <w:t>Berikut Silsilah Sanad Ilmu Pernaf</w:t>
      </w:r>
      <w:r w:rsidRPr="001B0E4F">
        <w:rPr>
          <w:rFonts w:asciiTheme="majorBidi" w:hAnsiTheme="majorBidi" w:cstheme="majorBidi"/>
          <w:b/>
          <w:bCs/>
          <w:sz w:val="24"/>
          <w:szCs w:val="24"/>
        </w:rPr>
        <w:t>asan Al-Muslimun</w:t>
      </w:r>
    </w:p>
    <w:p w:rsidR="00C83509" w:rsidRDefault="0013744F" w:rsidP="00C83509">
      <w:pPr>
        <w:pStyle w:val="ListParagraph"/>
        <w:tabs>
          <w:tab w:val="left" w:pos="851"/>
          <w:tab w:val="center" w:leader="dot" w:pos="7371"/>
        </w:tabs>
        <w:spacing w:after="0" w:line="480" w:lineRule="auto"/>
        <w:ind w:left="1710" w:firstLine="540"/>
        <w:jc w:val="center"/>
        <w:rPr>
          <w:rFonts w:asciiTheme="majorBidi" w:hAnsiTheme="majorBidi" w:cstheme="majorBidi"/>
          <w:sz w:val="24"/>
          <w:szCs w:val="24"/>
        </w:rPr>
      </w:pPr>
      <w:r>
        <w:rPr>
          <w:noProof/>
        </w:rPr>
        <w:pict>
          <v:rect id="_x0000_s1026" style="position:absolute;left:0;text-align:left;margin-left:108.95pt;margin-top:2.15pt;width:207.2pt;height:25.85pt;z-index:251660288">
            <v:textbox>
              <w:txbxContent>
                <w:p w:rsidR="00FD420E" w:rsidRPr="0052349A" w:rsidRDefault="00FD420E" w:rsidP="00C83509">
                  <w:pPr>
                    <w:spacing w:line="240" w:lineRule="auto"/>
                    <w:jc w:val="center"/>
                    <w:rPr>
                      <w:rFonts w:asciiTheme="majorBidi" w:hAnsiTheme="majorBidi" w:cstheme="majorBidi"/>
                      <w:b/>
                      <w:bCs/>
                      <w:sz w:val="18"/>
                      <w:szCs w:val="18"/>
                    </w:rPr>
                  </w:pPr>
                  <w:r w:rsidRPr="0052349A">
                    <w:rPr>
                      <w:rFonts w:asciiTheme="majorBidi" w:hAnsiTheme="majorBidi" w:cstheme="majorBidi"/>
                      <w:b/>
                      <w:bCs/>
                      <w:sz w:val="18"/>
                      <w:szCs w:val="18"/>
                    </w:rPr>
                    <w:t>Syekh Syarif Hidayatullah (Cirebon)</w:t>
                  </w:r>
                </w:p>
              </w:txbxContent>
            </v:textbox>
          </v:rect>
        </w:pict>
      </w:r>
    </w:p>
    <w:p w:rsidR="00C83509" w:rsidRDefault="0013744F" w:rsidP="00C83509">
      <w:pPr>
        <w:pStyle w:val="ListParagraph"/>
        <w:tabs>
          <w:tab w:val="left" w:pos="851"/>
          <w:tab w:val="center" w:leader="dot" w:pos="7371"/>
        </w:tabs>
        <w:spacing w:after="0" w:line="480" w:lineRule="auto"/>
        <w:ind w:left="1710"/>
        <w:jc w:val="cent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14.05pt;margin-top:.4pt;width:.15pt;height:11.3pt;z-index:251665408" o:connectortype="straight">
            <v:stroke endarrow="block"/>
          </v:shape>
        </w:pict>
      </w:r>
      <w:r>
        <w:rPr>
          <w:rFonts w:asciiTheme="majorBidi" w:hAnsiTheme="majorBidi" w:cstheme="majorBidi"/>
          <w:noProof/>
          <w:sz w:val="24"/>
          <w:szCs w:val="24"/>
        </w:rPr>
        <w:pict>
          <v:rect id="_x0000_s1027" style="position:absolute;left:0;text-align:left;margin-left:108.95pt;margin-top:16.8pt;width:207.2pt;height:30.6pt;z-index:251661312">
            <v:textbox style="mso-next-textbox:#_x0000_s1027">
              <w:txbxContent>
                <w:p w:rsidR="00FD420E" w:rsidRPr="008B6A2C" w:rsidRDefault="00FD420E" w:rsidP="008B6A2C">
                  <w:pPr>
                    <w:spacing w:line="240" w:lineRule="auto"/>
                    <w:jc w:val="center"/>
                    <w:rPr>
                      <w:rFonts w:asciiTheme="majorBidi" w:hAnsiTheme="majorBidi" w:cstheme="majorBidi"/>
                      <w:b/>
                      <w:bCs/>
                      <w:sz w:val="18"/>
                      <w:szCs w:val="18"/>
                    </w:rPr>
                  </w:pPr>
                  <w:r w:rsidRPr="0052349A">
                    <w:rPr>
                      <w:rFonts w:asciiTheme="majorBidi" w:hAnsiTheme="majorBidi" w:cstheme="majorBidi"/>
                      <w:b/>
                      <w:bCs/>
                      <w:sz w:val="18"/>
                      <w:szCs w:val="18"/>
                    </w:rPr>
                    <w:t>Eyang Andadinata</w:t>
                  </w:r>
                  <w:r w:rsidR="008B6A2C">
                    <w:rPr>
                      <w:rFonts w:asciiTheme="majorBidi" w:hAnsiTheme="majorBidi" w:cstheme="majorBidi"/>
                      <w:b/>
                      <w:bCs/>
                      <w:sz w:val="18"/>
                      <w:szCs w:val="18"/>
                    </w:rPr>
                    <w:t xml:space="preserve"> </w:t>
                  </w:r>
                  <w:r w:rsidRPr="0052349A">
                    <w:rPr>
                      <w:rFonts w:asciiTheme="majorBidi" w:hAnsiTheme="majorBidi" w:cstheme="majorBidi"/>
                      <w:b/>
                      <w:bCs/>
                      <w:sz w:val="18"/>
                      <w:szCs w:val="18"/>
                    </w:rPr>
                    <w:t>(Banten)</w:t>
                  </w:r>
                </w:p>
              </w:txbxContent>
            </v:textbox>
          </v:rect>
        </w:pict>
      </w:r>
    </w:p>
    <w:p w:rsidR="00C83509" w:rsidRDefault="0013744F" w:rsidP="00C83509">
      <w:pPr>
        <w:pStyle w:val="ListParagraph"/>
        <w:tabs>
          <w:tab w:val="left" w:pos="851"/>
          <w:tab w:val="center" w:leader="dot" w:pos="7371"/>
        </w:tabs>
        <w:spacing w:after="0" w:line="480" w:lineRule="auto"/>
        <w:ind w:left="1710"/>
        <w:jc w:val="center"/>
        <w:rPr>
          <w:rFonts w:asciiTheme="majorBidi" w:hAnsiTheme="majorBidi" w:cstheme="majorBidi"/>
          <w:sz w:val="24"/>
          <w:szCs w:val="24"/>
        </w:rPr>
      </w:pPr>
      <w:r>
        <w:rPr>
          <w:rFonts w:asciiTheme="majorBidi" w:hAnsiTheme="majorBidi" w:cstheme="majorBidi"/>
          <w:noProof/>
          <w:sz w:val="24"/>
          <w:szCs w:val="24"/>
        </w:rPr>
        <w:pict>
          <v:shape id="_x0000_s1032" type="#_x0000_t32" style="position:absolute;left:0;text-align:left;margin-left:213.45pt;margin-top:19.85pt;width:.6pt;height:13.8pt;z-index:251666432" o:connectortype="straight">
            <v:stroke endarrow="block"/>
          </v:shape>
        </w:pict>
      </w:r>
    </w:p>
    <w:p w:rsidR="00C83509" w:rsidRDefault="0013744F" w:rsidP="00C83509">
      <w:pPr>
        <w:pStyle w:val="ListParagraph"/>
        <w:tabs>
          <w:tab w:val="left" w:pos="851"/>
          <w:tab w:val="center" w:leader="dot" w:pos="7371"/>
        </w:tabs>
        <w:spacing w:after="0" w:line="480" w:lineRule="auto"/>
        <w:ind w:left="1710"/>
        <w:jc w:val="center"/>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108.95pt;margin-top:13pt;width:207.2pt;height:30pt;z-index:251664384">
            <v:textbox>
              <w:txbxContent>
                <w:p w:rsidR="00FD420E" w:rsidRPr="0052349A" w:rsidRDefault="00FD420E" w:rsidP="008B6A2C">
                  <w:pPr>
                    <w:spacing w:line="240" w:lineRule="auto"/>
                    <w:jc w:val="center"/>
                    <w:rPr>
                      <w:rFonts w:asciiTheme="majorBidi" w:hAnsiTheme="majorBidi" w:cstheme="majorBidi"/>
                      <w:b/>
                      <w:bCs/>
                      <w:sz w:val="18"/>
                      <w:szCs w:val="18"/>
                    </w:rPr>
                  </w:pPr>
                  <w:r w:rsidRPr="0052349A">
                    <w:rPr>
                      <w:rFonts w:asciiTheme="majorBidi" w:hAnsiTheme="majorBidi" w:cstheme="majorBidi"/>
                      <w:b/>
                      <w:bCs/>
                      <w:sz w:val="18"/>
                      <w:szCs w:val="18"/>
                    </w:rPr>
                    <w:t>Kiai Shaleh</w:t>
                  </w:r>
                  <w:r w:rsidR="008B6A2C">
                    <w:rPr>
                      <w:rFonts w:asciiTheme="majorBidi" w:hAnsiTheme="majorBidi" w:cstheme="majorBidi"/>
                      <w:b/>
                      <w:bCs/>
                      <w:sz w:val="18"/>
                      <w:szCs w:val="18"/>
                    </w:rPr>
                    <w:t xml:space="preserve"> </w:t>
                  </w:r>
                  <w:r w:rsidRPr="0052349A">
                    <w:rPr>
                      <w:rFonts w:asciiTheme="majorBidi" w:hAnsiTheme="majorBidi" w:cstheme="majorBidi"/>
                      <w:b/>
                      <w:bCs/>
                      <w:sz w:val="18"/>
                      <w:szCs w:val="18"/>
                    </w:rPr>
                    <w:t>(Bandung)</w:t>
                  </w:r>
                </w:p>
              </w:txbxContent>
            </v:textbox>
          </v:rect>
        </w:pict>
      </w:r>
    </w:p>
    <w:p w:rsidR="00C83509" w:rsidRDefault="0013744F" w:rsidP="00C83509">
      <w:pPr>
        <w:pStyle w:val="ListParagraph"/>
        <w:tabs>
          <w:tab w:val="left" w:pos="851"/>
          <w:tab w:val="center" w:leader="dot" w:pos="7371"/>
        </w:tabs>
        <w:spacing w:after="0" w:line="480" w:lineRule="auto"/>
        <w:ind w:left="1710"/>
        <w:jc w:val="center"/>
        <w:rPr>
          <w:rFonts w:asciiTheme="majorBidi" w:hAnsiTheme="majorBidi" w:cstheme="majorBidi"/>
          <w:sz w:val="24"/>
          <w:szCs w:val="24"/>
        </w:rPr>
      </w:pPr>
      <w:r>
        <w:rPr>
          <w:rFonts w:asciiTheme="majorBidi" w:hAnsiTheme="majorBidi" w:cstheme="majorBidi"/>
          <w:noProof/>
          <w:sz w:val="24"/>
          <w:szCs w:val="24"/>
        </w:rPr>
        <w:pict>
          <v:shape id="_x0000_s1033" type="#_x0000_t32" style="position:absolute;left:0;text-align:left;margin-left:213.9pt;margin-top:18.4pt;width:0;height:13.15pt;z-index:251667456" o:connectortype="straight">
            <v:stroke endarrow="block"/>
          </v:shape>
        </w:pict>
      </w:r>
    </w:p>
    <w:p w:rsidR="00C83509" w:rsidRDefault="0013744F" w:rsidP="00C83509">
      <w:pPr>
        <w:pStyle w:val="ListParagraph"/>
        <w:tabs>
          <w:tab w:val="left" w:pos="851"/>
          <w:tab w:val="center" w:leader="dot" w:pos="7371"/>
        </w:tabs>
        <w:spacing w:after="0" w:line="480" w:lineRule="auto"/>
        <w:ind w:left="1710"/>
        <w:jc w:val="center"/>
        <w:rPr>
          <w:rFonts w:asciiTheme="majorBidi" w:hAnsiTheme="majorBidi" w:cstheme="majorBidi"/>
          <w:sz w:val="24"/>
          <w:szCs w:val="24"/>
        </w:rPr>
      </w:pPr>
      <w:r>
        <w:rPr>
          <w:rFonts w:asciiTheme="majorBidi" w:hAnsiTheme="majorBidi" w:cstheme="majorBidi"/>
          <w:noProof/>
          <w:sz w:val="24"/>
          <w:szCs w:val="24"/>
        </w:rPr>
        <w:pict>
          <v:rect id="_x0000_s1028" style="position:absolute;left:0;text-align:left;margin-left:108.95pt;margin-top:3.95pt;width:207.2pt;height:28.2pt;z-index:251662336">
            <v:textbox>
              <w:txbxContent>
                <w:p w:rsidR="00FD420E" w:rsidRPr="0052349A" w:rsidRDefault="00FD420E" w:rsidP="008B6A2C">
                  <w:pPr>
                    <w:spacing w:line="240" w:lineRule="auto"/>
                    <w:jc w:val="center"/>
                    <w:rPr>
                      <w:rFonts w:asciiTheme="majorBidi" w:hAnsiTheme="majorBidi" w:cstheme="majorBidi"/>
                      <w:b/>
                      <w:bCs/>
                      <w:sz w:val="18"/>
                      <w:szCs w:val="18"/>
                    </w:rPr>
                  </w:pPr>
                  <w:r w:rsidRPr="0052349A">
                    <w:rPr>
                      <w:rFonts w:asciiTheme="majorBidi" w:hAnsiTheme="majorBidi" w:cstheme="majorBidi"/>
                      <w:b/>
                      <w:bCs/>
                      <w:sz w:val="18"/>
                      <w:szCs w:val="18"/>
                    </w:rPr>
                    <w:t>KH. Mukhtarom</w:t>
                  </w:r>
                  <w:r w:rsidR="008B6A2C">
                    <w:rPr>
                      <w:rFonts w:asciiTheme="majorBidi" w:hAnsiTheme="majorBidi" w:cstheme="majorBidi"/>
                      <w:b/>
                      <w:bCs/>
                      <w:sz w:val="18"/>
                      <w:szCs w:val="18"/>
                    </w:rPr>
                    <w:t xml:space="preserve"> </w:t>
                  </w:r>
                  <w:r w:rsidRPr="0052349A">
                    <w:rPr>
                      <w:rFonts w:asciiTheme="majorBidi" w:hAnsiTheme="majorBidi" w:cstheme="majorBidi"/>
                      <w:b/>
                      <w:bCs/>
                      <w:sz w:val="18"/>
                      <w:szCs w:val="18"/>
                    </w:rPr>
                    <w:t>(Jombang)</w:t>
                  </w:r>
                </w:p>
              </w:txbxContent>
            </v:textbox>
          </v:rect>
        </w:pict>
      </w:r>
    </w:p>
    <w:p w:rsidR="00C83509" w:rsidRDefault="0013744F" w:rsidP="00C83509">
      <w:pPr>
        <w:pStyle w:val="ListParagraph"/>
        <w:tabs>
          <w:tab w:val="left" w:pos="851"/>
          <w:tab w:val="center" w:leader="dot" w:pos="7371"/>
        </w:tabs>
        <w:spacing w:after="0" w:line="480" w:lineRule="auto"/>
        <w:ind w:left="1710"/>
        <w:jc w:val="center"/>
        <w:rPr>
          <w:rFonts w:asciiTheme="majorBidi" w:hAnsiTheme="majorBidi" w:cstheme="majorBidi"/>
          <w:sz w:val="24"/>
          <w:szCs w:val="24"/>
        </w:rPr>
      </w:pPr>
      <w:r>
        <w:rPr>
          <w:rFonts w:asciiTheme="majorBidi" w:hAnsiTheme="majorBidi" w:cstheme="majorBidi"/>
          <w:noProof/>
          <w:sz w:val="24"/>
          <w:szCs w:val="24"/>
        </w:rPr>
        <w:pict>
          <v:rect id="_x0000_s1029" style="position:absolute;left:0;text-align:left;margin-left:108.95pt;margin-top:17.1pt;width:207.2pt;height:31.95pt;z-index:251663360">
            <v:textbox>
              <w:txbxContent>
                <w:p w:rsidR="00FD420E" w:rsidRPr="0052349A" w:rsidRDefault="00FD420E" w:rsidP="008B6A2C">
                  <w:pPr>
                    <w:spacing w:line="240" w:lineRule="auto"/>
                    <w:jc w:val="center"/>
                    <w:rPr>
                      <w:rFonts w:asciiTheme="majorBidi" w:hAnsiTheme="majorBidi" w:cstheme="majorBidi"/>
                      <w:b/>
                      <w:bCs/>
                      <w:sz w:val="18"/>
                      <w:szCs w:val="18"/>
                    </w:rPr>
                  </w:pPr>
                  <w:r w:rsidRPr="0052349A">
                    <w:rPr>
                      <w:rFonts w:asciiTheme="majorBidi" w:hAnsiTheme="majorBidi" w:cstheme="majorBidi"/>
                      <w:b/>
                      <w:bCs/>
                      <w:sz w:val="18"/>
                      <w:szCs w:val="18"/>
                    </w:rPr>
                    <w:t>KH. Ahmad Hasanudin</w:t>
                  </w:r>
                  <w:r w:rsidR="008B6A2C">
                    <w:rPr>
                      <w:rFonts w:asciiTheme="majorBidi" w:hAnsiTheme="majorBidi" w:cstheme="majorBidi"/>
                      <w:b/>
                      <w:bCs/>
                      <w:sz w:val="18"/>
                      <w:szCs w:val="18"/>
                    </w:rPr>
                    <w:t xml:space="preserve"> </w:t>
                  </w:r>
                  <w:r w:rsidRPr="0052349A">
                    <w:rPr>
                      <w:rFonts w:asciiTheme="majorBidi" w:hAnsiTheme="majorBidi" w:cstheme="majorBidi"/>
                      <w:b/>
                      <w:bCs/>
                      <w:sz w:val="18"/>
                      <w:szCs w:val="18"/>
                    </w:rPr>
                    <w:t>(Blitar)</w:t>
                  </w:r>
                </w:p>
              </w:txbxContent>
            </v:textbox>
          </v:rect>
        </w:pict>
      </w:r>
      <w:r>
        <w:rPr>
          <w:rFonts w:asciiTheme="majorBidi" w:hAnsiTheme="majorBidi" w:cstheme="majorBidi"/>
          <w:noProof/>
          <w:sz w:val="24"/>
          <w:szCs w:val="24"/>
        </w:rPr>
        <w:pict>
          <v:shape id="_x0000_s1034" type="#_x0000_t32" style="position:absolute;left:0;text-align:left;margin-left:213.45pt;margin-top:4.55pt;width:.15pt;height:12.55pt;z-index:251668480" o:connectortype="straight">
            <v:stroke endarrow="block"/>
          </v:shape>
        </w:pict>
      </w:r>
    </w:p>
    <w:p w:rsidR="00C83509" w:rsidRDefault="00C83509" w:rsidP="00C83509">
      <w:pPr>
        <w:pStyle w:val="ListParagraph"/>
        <w:tabs>
          <w:tab w:val="left" w:pos="851"/>
          <w:tab w:val="center" w:leader="dot" w:pos="7371"/>
        </w:tabs>
        <w:spacing w:after="0" w:line="480" w:lineRule="auto"/>
        <w:ind w:left="1710"/>
        <w:jc w:val="center"/>
        <w:rPr>
          <w:rFonts w:asciiTheme="majorBidi" w:hAnsiTheme="majorBidi" w:cstheme="majorBidi"/>
          <w:sz w:val="24"/>
          <w:szCs w:val="24"/>
        </w:rPr>
      </w:pPr>
    </w:p>
    <w:p w:rsidR="00C83509" w:rsidRPr="0052349A" w:rsidRDefault="00C83509" w:rsidP="0052349A">
      <w:pPr>
        <w:tabs>
          <w:tab w:val="left" w:pos="851"/>
          <w:tab w:val="center" w:leader="dot" w:pos="7371"/>
        </w:tabs>
        <w:spacing w:after="0" w:line="240" w:lineRule="auto"/>
        <w:jc w:val="both"/>
        <w:rPr>
          <w:rFonts w:asciiTheme="majorBidi" w:hAnsiTheme="majorBidi" w:cstheme="majorBidi"/>
          <w:color w:val="000000"/>
          <w:sz w:val="24"/>
          <w:szCs w:val="24"/>
        </w:rPr>
      </w:pPr>
    </w:p>
    <w:p w:rsidR="00C83509" w:rsidRPr="00344B47" w:rsidRDefault="00C83509" w:rsidP="00344B47">
      <w:pPr>
        <w:pStyle w:val="ListParagraph"/>
        <w:tabs>
          <w:tab w:val="left" w:pos="851"/>
          <w:tab w:val="center" w:leader="dot" w:pos="7371"/>
        </w:tabs>
        <w:spacing w:after="0" w:line="240" w:lineRule="auto"/>
        <w:ind w:left="540"/>
        <w:jc w:val="both"/>
        <w:rPr>
          <w:rFonts w:asciiTheme="majorBidi" w:hAnsiTheme="majorBidi" w:cstheme="majorBidi"/>
          <w:color w:val="000000"/>
          <w:sz w:val="24"/>
          <w:szCs w:val="24"/>
        </w:rPr>
      </w:pPr>
    </w:p>
    <w:p w:rsidR="00302A43" w:rsidRDefault="009D1329" w:rsidP="003131DE">
      <w:pPr>
        <w:rPr>
          <w:rFonts w:ascii="Times New Arabic" w:hAnsi="Times New Arabic" w:cstheme="majorBidi"/>
          <w:b/>
          <w:bCs/>
          <w:sz w:val="24"/>
          <w:szCs w:val="24"/>
        </w:rPr>
      </w:pPr>
      <w:r>
        <w:rPr>
          <w:rFonts w:asciiTheme="majorBidi" w:hAnsiTheme="majorBidi" w:cstheme="majorBidi"/>
          <w:b/>
          <w:bCs/>
          <w:sz w:val="24"/>
          <w:szCs w:val="24"/>
        </w:rPr>
        <w:t>Deskripsi p</w:t>
      </w:r>
      <w:r w:rsidR="00302A43" w:rsidRPr="00302A43">
        <w:rPr>
          <w:rFonts w:asciiTheme="majorBidi" w:hAnsiTheme="majorBidi" w:cstheme="majorBidi"/>
          <w:b/>
          <w:bCs/>
          <w:sz w:val="24"/>
          <w:szCs w:val="24"/>
        </w:rPr>
        <w:t xml:space="preserve">engamalan </w:t>
      </w:r>
      <w:r w:rsidR="00302A43" w:rsidRPr="009D1329">
        <w:rPr>
          <w:rFonts w:asciiTheme="majorBidi" w:hAnsiTheme="majorBidi" w:cstheme="majorBidi"/>
          <w:b/>
          <w:bCs/>
          <w:sz w:val="24"/>
          <w:szCs w:val="24"/>
        </w:rPr>
        <w:t xml:space="preserve">kalimat </w:t>
      </w:r>
      <w:r w:rsidRPr="009D1329">
        <w:rPr>
          <w:rFonts w:ascii="Times New Arabic" w:hAnsi="Times New Arabic" w:cstheme="majorBidi"/>
          <w:b/>
          <w:bCs/>
          <w:i/>
          <w:iCs/>
          <w:sz w:val="24"/>
          <w:szCs w:val="24"/>
          <w:lang w:val="id-ID"/>
        </w:rPr>
        <w:t>La&gt;ilaha illalla&gt;</w:t>
      </w:r>
      <w:proofErr w:type="gramStart"/>
      <w:r w:rsidRPr="009D1329">
        <w:rPr>
          <w:rFonts w:ascii="Times New Arabic" w:hAnsi="Times New Arabic" w:cstheme="majorBidi"/>
          <w:b/>
          <w:bCs/>
          <w:i/>
          <w:iCs/>
          <w:sz w:val="24"/>
          <w:szCs w:val="24"/>
          <w:lang w:val="id-ID"/>
        </w:rPr>
        <w:t>h</w:t>
      </w:r>
      <w:r>
        <w:rPr>
          <w:rFonts w:ascii="Times New Arabic" w:hAnsi="Times New Arabic" w:cstheme="majorBidi"/>
          <w:b/>
          <w:bCs/>
          <w:sz w:val="24"/>
          <w:szCs w:val="24"/>
        </w:rPr>
        <w:t xml:space="preserve">  dengan</w:t>
      </w:r>
      <w:proofErr w:type="gramEnd"/>
      <w:r>
        <w:rPr>
          <w:rFonts w:ascii="Times New Arabic" w:hAnsi="Times New Arabic" w:cstheme="majorBidi"/>
          <w:b/>
          <w:bCs/>
          <w:sz w:val="24"/>
          <w:szCs w:val="24"/>
        </w:rPr>
        <w:t xml:space="preserve"> ayat-ayat al-Qur’an</w:t>
      </w:r>
    </w:p>
    <w:p w:rsidR="009D1329" w:rsidRDefault="00F573BB" w:rsidP="003131DE">
      <w:pPr>
        <w:rPr>
          <w:rFonts w:ascii="Times New Arabic" w:hAnsi="Times New Arabic" w:cstheme="majorBidi"/>
          <w:b/>
          <w:bCs/>
          <w:sz w:val="24"/>
          <w:szCs w:val="24"/>
        </w:rPr>
      </w:pPr>
      <w:r>
        <w:rPr>
          <w:rFonts w:ascii="Times New Arabic" w:hAnsi="Times New Arabic" w:cstheme="majorBidi"/>
          <w:b/>
          <w:bCs/>
          <w:sz w:val="24"/>
          <w:szCs w:val="24"/>
        </w:rPr>
        <w:t xml:space="preserve">Kalimat </w:t>
      </w:r>
      <w:r w:rsidRPr="009D1329">
        <w:rPr>
          <w:rFonts w:ascii="Times New Arabic" w:hAnsi="Times New Arabic" w:cstheme="majorBidi"/>
          <w:b/>
          <w:bCs/>
          <w:i/>
          <w:iCs/>
          <w:sz w:val="24"/>
          <w:szCs w:val="24"/>
          <w:lang w:val="id-ID"/>
        </w:rPr>
        <w:t>La&gt;ilaha illalla&gt;</w:t>
      </w:r>
      <w:proofErr w:type="gramStart"/>
      <w:r w:rsidRPr="009D1329">
        <w:rPr>
          <w:rFonts w:ascii="Times New Arabic" w:hAnsi="Times New Arabic" w:cstheme="majorBidi"/>
          <w:b/>
          <w:bCs/>
          <w:i/>
          <w:iCs/>
          <w:sz w:val="24"/>
          <w:szCs w:val="24"/>
          <w:lang w:val="id-ID"/>
        </w:rPr>
        <w:t>h</w:t>
      </w:r>
      <w:r>
        <w:rPr>
          <w:rFonts w:ascii="Times New Arabic" w:hAnsi="Times New Arabic" w:cstheme="majorBidi"/>
          <w:b/>
          <w:bCs/>
          <w:sz w:val="24"/>
          <w:szCs w:val="24"/>
        </w:rPr>
        <w:t xml:space="preserve">  </w:t>
      </w:r>
      <w:r w:rsidR="009D1329">
        <w:rPr>
          <w:rFonts w:ascii="Times New Arabic" w:hAnsi="Times New Arabic" w:cstheme="majorBidi"/>
          <w:b/>
          <w:bCs/>
          <w:sz w:val="24"/>
          <w:szCs w:val="24"/>
        </w:rPr>
        <w:t>dalam</w:t>
      </w:r>
      <w:proofErr w:type="gramEnd"/>
      <w:r w:rsidR="009D1329">
        <w:rPr>
          <w:rFonts w:ascii="Times New Arabic" w:hAnsi="Times New Arabic" w:cstheme="majorBidi"/>
          <w:b/>
          <w:bCs/>
          <w:sz w:val="24"/>
          <w:szCs w:val="24"/>
        </w:rPr>
        <w:t xml:space="preserve"> ilmu pernafasan</w:t>
      </w:r>
    </w:p>
    <w:p w:rsidR="00F163D7" w:rsidRDefault="00F573BB" w:rsidP="00F163D7">
      <w:pPr>
        <w:pStyle w:val="ListParagraph"/>
        <w:tabs>
          <w:tab w:val="left" w:pos="851"/>
          <w:tab w:val="center" w:leader="dot" w:pos="7371"/>
        </w:tabs>
        <w:spacing w:after="0"/>
        <w:ind w:left="-180" w:firstLine="540"/>
        <w:jc w:val="both"/>
        <w:rPr>
          <w:rFonts w:asciiTheme="majorBidi" w:hAnsiTheme="majorBidi" w:cstheme="majorBidi"/>
          <w:sz w:val="24"/>
          <w:szCs w:val="24"/>
        </w:rPr>
      </w:pPr>
      <w:r>
        <w:rPr>
          <w:rFonts w:asciiTheme="majorBidi" w:hAnsiTheme="majorBidi" w:cstheme="majorBidi"/>
          <w:sz w:val="24"/>
          <w:szCs w:val="24"/>
          <w:lang w:val="id-ID"/>
        </w:rPr>
        <w:t>Dalam tingkat dasar, pondasi yang perlu dibangun</w:t>
      </w:r>
      <w:r w:rsidR="00662402">
        <w:rPr>
          <w:rFonts w:asciiTheme="majorBidi" w:hAnsiTheme="majorBidi" w:cstheme="majorBidi"/>
          <w:sz w:val="24"/>
          <w:szCs w:val="24"/>
        </w:rPr>
        <w:t xml:space="preserve"> dalam ilmu pernafasan</w:t>
      </w:r>
      <w:r>
        <w:rPr>
          <w:rFonts w:asciiTheme="majorBidi" w:hAnsiTheme="majorBidi" w:cstheme="majorBidi"/>
          <w:sz w:val="24"/>
          <w:szCs w:val="24"/>
          <w:lang w:val="id-ID"/>
        </w:rPr>
        <w:t xml:space="preserve"> yakni menguasai penampungan kalimat</w:t>
      </w:r>
      <w:r w:rsidRPr="000A0BFC">
        <w:rPr>
          <w:rFonts w:ascii="Times New Arabic" w:hAnsi="Times New Arabic" w:cstheme="majorBidi"/>
          <w:i/>
          <w:iCs/>
          <w:sz w:val="24"/>
          <w:szCs w:val="24"/>
          <w:lang w:val="id-ID"/>
        </w:rPr>
        <w:t xml:space="preserve"> </w:t>
      </w:r>
      <w:r w:rsidR="0052349A">
        <w:rPr>
          <w:rFonts w:ascii="Times New Arabic" w:hAnsi="Times New Arabic" w:cstheme="majorBidi"/>
          <w:i/>
          <w:iCs/>
          <w:sz w:val="24"/>
          <w:szCs w:val="24"/>
        </w:rPr>
        <w:t>l</w:t>
      </w:r>
      <w:r w:rsidRPr="00526D36">
        <w:rPr>
          <w:rFonts w:ascii="Times New Arabic" w:hAnsi="Times New Arabic" w:cstheme="majorBidi"/>
          <w:i/>
          <w:iCs/>
          <w:sz w:val="24"/>
          <w:szCs w:val="24"/>
          <w:lang w:val="id-ID"/>
        </w:rPr>
        <w:t>a&gt;ilaha illalla&gt;h</w:t>
      </w:r>
      <w:r>
        <w:rPr>
          <w:rFonts w:ascii="Times New Arabic" w:hAnsi="Times New Arabic" w:cstheme="majorBidi"/>
          <w:sz w:val="24"/>
          <w:szCs w:val="24"/>
          <w:lang w:val="id-ID"/>
        </w:rPr>
        <w:t xml:space="preserve">. </w:t>
      </w:r>
      <w:r w:rsidR="00F163D7" w:rsidRPr="00F163D7">
        <w:rPr>
          <w:rFonts w:asciiTheme="majorBidi" w:hAnsiTheme="majorBidi" w:cstheme="majorBidi"/>
          <w:sz w:val="24"/>
          <w:szCs w:val="24"/>
        </w:rPr>
        <w:t xml:space="preserve">Dalam proses </w:t>
      </w:r>
      <w:proofErr w:type="gramStart"/>
      <w:r w:rsidR="00F163D7" w:rsidRPr="00F163D7">
        <w:rPr>
          <w:rFonts w:asciiTheme="majorBidi" w:hAnsiTheme="majorBidi" w:cstheme="majorBidi"/>
          <w:sz w:val="24"/>
          <w:szCs w:val="24"/>
        </w:rPr>
        <w:t>penampungan</w:t>
      </w:r>
      <w:r w:rsidR="00F163D7">
        <w:rPr>
          <w:rFonts w:asciiTheme="majorBidi" w:hAnsiTheme="majorBidi" w:cstheme="majorBidi"/>
          <w:sz w:val="24"/>
          <w:szCs w:val="24"/>
        </w:rPr>
        <w:t xml:space="preserve">, </w:t>
      </w:r>
      <w:r w:rsidR="00F163D7" w:rsidRPr="00F163D7">
        <w:rPr>
          <w:rFonts w:asciiTheme="majorBidi" w:hAnsiTheme="majorBidi" w:cstheme="majorBidi"/>
          <w:sz w:val="24"/>
          <w:szCs w:val="24"/>
        </w:rPr>
        <w:t xml:space="preserve"> fikiran</w:t>
      </w:r>
      <w:proofErr w:type="gramEnd"/>
      <w:r w:rsidR="00F163D7" w:rsidRPr="00F163D7">
        <w:rPr>
          <w:rFonts w:asciiTheme="majorBidi" w:hAnsiTheme="majorBidi" w:cstheme="majorBidi"/>
          <w:sz w:val="24"/>
          <w:szCs w:val="24"/>
        </w:rPr>
        <w:t xml:space="preserve"> dan hati harus </w:t>
      </w:r>
      <w:r w:rsidR="00F163D7" w:rsidRPr="00F163D7">
        <w:rPr>
          <w:rFonts w:asciiTheme="majorBidi" w:hAnsiTheme="majorBidi" w:cstheme="majorBidi"/>
          <w:i/>
          <w:iCs/>
          <w:sz w:val="24"/>
          <w:szCs w:val="24"/>
        </w:rPr>
        <w:t>balance.</w:t>
      </w:r>
      <w:r w:rsidR="00F163D7" w:rsidRPr="00F163D7">
        <w:rPr>
          <w:rFonts w:asciiTheme="majorBidi" w:hAnsiTheme="majorBidi" w:cstheme="majorBidi"/>
          <w:sz w:val="24"/>
          <w:szCs w:val="24"/>
        </w:rPr>
        <w:t xml:space="preserve"> Fikiran harus benar-benar dikosongkan dan hanya tertuju pada satu titik, yakni Allah Swt. Seperti yang dikatakan saudara Viki,</w:t>
      </w:r>
      <w:r w:rsidR="00F163D7">
        <w:rPr>
          <w:rStyle w:val="FootnoteReference"/>
          <w:rFonts w:asciiTheme="majorBidi" w:hAnsiTheme="majorBidi" w:cstheme="majorBidi"/>
          <w:sz w:val="24"/>
          <w:szCs w:val="24"/>
        </w:rPr>
        <w:footnoteReference w:id="23"/>
      </w:r>
    </w:p>
    <w:p w:rsidR="00F163D7" w:rsidRPr="00F163D7" w:rsidRDefault="00F163D7" w:rsidP="00F163D7">
      <w:pPr>
        <w:pStyle w:val="ListParagraph"/>
        <w:tabs>
          <w:tab w:val="left" w:pos="851"/>
          <w:tab w:val="center" w:leader="dot" w:pos="7371"/>
        </w:tabs>
        <w:spacing w:after="0"/>
        <w:ind w:left="-180" w:firstLine="540"/>
        <w:jc w:val="both"/>
        <w:rPr>
          <w:rFonts w:ascii="Times New Arabic" w:hAnsi="Times New Arabic" w:cstheme="majorBidi"/>
          <w:sz w:val="24"/>
          <w:szCs w:val="24"/>
        </w:rPr>
      </w:pPr>
    </w:p>
    <w:p w:rsidR="00F163D7" w:rsidRPr="00F163D7" w:rsidRDefault="00F163D7" w:rsidP="00F163D7">
      <w:pPr>
        <w:spacing w:line="240" w:lineRule="auto"/>
        <w:jc w:val="both"/>
        <w:rPr>
          <w:rFonts w:asciiTheme="majorBidi" w:hAnsiTheme="majorBidi" w:cstheme="majorBidi"/>
          <w:i/>
          <w:iCs/>
          <w:sz w:val="24"/>
          <w:szCs w:val="24"/>
        </w:rPr>
      </w:pPr>
      <w:r>
        <w:rPr>
          <w:rFonts w:asciiTheme="majorBidi" w:hAnsiTheme="majorBidi" w:cstheme="majorBidi"/>
          <w:sz w:val="24"/>
          <w:szCs w:val="24"/>
        </w:rPr>
        <w:t>“</w:t>
      </w:r>
      <w:r w:rsidRPr="005C2F8B">
        <w:rPr>
          <w:rFonts w:asciiTheme="majorBidi" w:hAnsiTheme="majorBidi" w:cstheme="majorBidi"/>
          <w:i/>
          <w:iCs/>
          <w:sz w:val="24"/>
          <w:szCs w:val="24"/>
        </w:rPr>
        <w:t>Penampungan harus dilakukan secara fokus, jangan memikirkan hal yang lain selain Allah SWT. Dan hati selalu dalam keadaan dzikir.”</w:t>
      </w:r>
    </w:p>
    <w:p w:rsidR="006B3227" w:rsidRPr="004853B9" w:rsidRDefault="00F163D7" w:rsidP="00F163D7">
      <w:pPr>
        <w:pStyle w:val="ListParagraph"/>
        <w:tabs>
          <w:tab w:val="left" w:pos="851"/>
          <w:tab w:val="center" w:leader="dot" w:pos="7371"/>
        </w:tabs>
        <w:spacing w:after="0"/>
        <w:ind w:left="-180" w:firstLine="540"/>
        <w:jc w:val="both"/>
        <w:rPr>
          <w:rFonts w:asciiTheme="majorBidi" w:hAnsiTheme="majorBidi" w:cstheme="majorBidi"/>
          <w:sz w:val="24"/>
          <w:szCs w:val="24"/>
          <w:lang w:val="id-ID"/>
        </w:rPr>
      </w:pPr>
      <w:r w:rsidRPr="00F163D7">
        <w:rPr>
          <w:rFonts w:asciiTheme="majorBidi" w:hAnsiTheme="majorBidi" w:cstheme="majorBidi"/>
          <w:color w:val="FF0000"/>
          <w:sz w:val="24"/>
          <w:szCs w:val="24"/>
        </w:rPr>
        <w:t xml:space="preserve"> </w:t>
      </w:r>
      <w:r w:rsidRPr="00B958AC">
        <w:rPr>
          <w:rFonts w:asciiTheme="majorBidi" w:hAnsiTheme="majorBidi" w:cstheme="majorBidi"/>
          <w:sz w:val="24"/>
          <w:szCs w:val="24"/>
        </w:rPr>
        <w:t>Dalam proses penampungan memang harus ada bimbingan dari pelatih, tidak bisa dipelajari secara otodidak. Penampungan empat arah pada dasarnya merupakan simbolis. Ada makna pernafasan empat arah menurut salah satu peserta Al-Muslimun.</w:t>
      </w:r>
      <w:r w:rsidRPr="00B958AC">
        <w:rPr>
          <w:rStyle w:val="FootnoteReference"/>
          <w:rFonts w:asciiTheme="majorBidi" w:hAnsiTheme="majorBidi" w:cstheme="majorBidi"/>
          <w:sz w:val="24"/>
          <w:szCs w:val="24"/>
        </w:rPr>
        <w:footnoteReference w:id="24"/>
      </w:r>
      <w:r w:rsidRPr="00B958AC">
        <w:rPr>
          <w:rFonts w:asciiTheme="majorBidi" w:hAnsiTheme="majorBidi" w:cstheme="majorBidi"/>
          <w:sz w:val="24"/>
          <w:szCs w:val="24"/>
        </w:rPr>
        <w:t xml:space="preserve"> </w:t>
      </w:r>
      <w:r w:rsidRPr="00B958AC">
        <w:rPr>
          <w:rFonts w:asciiTheme="majorBidi" w:hAnsiTheme="majorBidi" w:cstheme="majorBidi"/>
          <w:i/>
          <w:iCs/>
          <w:sz w:val="24"/>
          <w:szCs w:val="24"/>
        </w:rPr>
        <w:t>Pertama,</w:t>
      </w:r>
      <w:r w:rsidRPr="00B958AC">
        <w:rPr>
          <w:rFonts w:asciiTheme="majorBidi" w:hAnsiTheme="majorBidi" w:cstheme="majorBidi"/>
          <w:sz w:val="24"/>
          <w:szCs w:val="24"/>
        </w:rPr>
        <w:t xml:space="preserve"> penampungan arah kanan, yakni langkah awal dalam proses penampungan hati dan fikiran tertuju kepada Allah, sebab kanan merupakan simbol positif. </w:t>
      </w:r>
      <w:r w:rsidRPr="00B958AC">
        <w:rPr>
          <w:rFonts w:asciiTheme="majorBidi" w:hAnsiTheme="majorBidi" w:cstheme="majorBidi"/>
          <w:i/>
          <w:iCs/>
          <w:sz w:val="24"/>
          <w:szCs w:val="24"/>
        </w:rPr>
        <w:t>Kedua</w:t>
      </w:r>
      <w:r w:rsidRPr="00B958AC">
        <w:rPr>
          <w:rFonts w:asciiTheme="majorBidi" w:hAnsiTheme="majorBidi" w:cstheme="majorBidi"/>
          <w:sz w:val="24"/>
          <w:szCs w:val="24"/>
        </w:rPr>
        <w:t xml:space="preserve">, penampungan arah kiri, yakni membuang fikiran-fikiran yang kotor, serta menjernihkan jasmani dan rohani dengan tampungan dzikir. </w:t>
      </w:r>
      <w:r w:rsidRPr="00B958AC">
        <w:rPr>
          <w:rFonts w:asciiTheme="majorBidi" w:hAnsiTheme="majorBidi" w:cstheme="majorBidi"/>
          <w:i/>
          <w:iCs/>
          <w:sz w:val="24"/>
          <w:szCs w:val="24"/>
        </w:rPr>
        <w:t>Ketiga</w:t>
      </w:r>
      <w:r w:rsidRPr="00B958AC">
        <w:rPr>
          <w:rFonts w:asciiTheme="majorBidi" w:hAnsiTheme="majorBidi" w:cstheme="majorBidi"/>
          <w:sz w:val="24"/>
          <w:szCs w:val="24"/>
        </w:rPr>
        <w:t xml:space="preserve">, Penampungan pada arah atas, yakni seluruh energi yang diserap adalah milik Allah. Energi tersebut hanya Allah yang memiliki. Simbol atas merupakan proses penyerapan energi Allah setinggi-tingginya. </w:t>
      </w:r>
      <w:r w:rsidRPr="00B958AC">
        <w:rPr>
          <w:rFonts w:asciiTheme="majorBidi" w:hAnsiTheme="majorBidi" w:cstheme="majorBidi"/>
          <w:i/>
          <w:iCs/>
          <w:sz w:val="24"/>
          <w:szCs w:val="24"/>
        </w:rPr>
        <w:t>Ke-empat</w:t>
      </w:r>
      <w:r w:rsidRPr="00B958AC">
        <w:rPr>
          <w:rFonts w:asciiTheme="majorBidi" w:hAnsiTheme="majorBidi" w:cstheme="majorBidi"/>
          <w:sz w:val="24"/>
          <w:szCs w:val="24"/>
        </w:rPr>
        <w:t xml:space="preserve">, penampungan arah bawah, yakni tunduk dengan setunduk-tunduknya, bahwa yang memberikan kelebihan dan kekuatan hanyalah Allah, bukan manusia ataupun makhluk yang lain. </w:t>
      </w:r>
      <w:r w:rsidR="00F573BB" w:rsidRPr="00B958AC">
        <w:rPr>
          <w:rFonts w:ascii="Times New Arabic" w:hAnsi="Times New Arabic" w:cstheme="majorBidi"/>
          <w:sz w:val="24"/>
          <w:szCs w:val="24"/>
          <w:lang w:val="id-ID"/>
        </w:rPr>
        <w:t>Berdasarkan arahan pe</w:t>
      </w:r>
      <w:r w:rsidR="009D3A50" w:rsidRPr="00B958AC">
        <w:rPr>
          <w:rFonts w:ascii="Times New Arabic" w:hAnsi="Times New Arabic" w:cstheme="majorBidi"/>
          <w:sz w:val="24"/>
          <w:szCs w:val="24"/>
        </w:rPr>
        <w:t>mbina</w:t>
      </w:r>
      <w:r w:rsidR="00F573BB" w:rsidRPr="00B958AC">
        <w:rPr>
          <w:rFonts w:ascii="Times New Arabic" w:hAnsi="Times New Arabic" w:cstheme="majorBidi"/>
          <w:sz w:val="24"/>
          <w:szCs w:val="24"/>
          <w:lang w:val="id-ID"/>
        </w:rPr>
        <w:t>, penampungan merupakan inti dari menanamkan nutrisi jasmani dan rohani. Jika dalam diri manusia sudah tertanam kalimat</w:t>
      </w:r>
      <w:r w:rsidR="00F573BB" w:rsidRPr="00B958AC">
        <w:rPr>
          <w:rFonts w:ascii="Times New Arabic" w:hAnsi="Times New Arabic" w:cstheme="majorBidi"/>
          <w:i/>
          <w:iCs/>
          <w:sz w:val="24"/>
          <w:szCs w:val="24"/>
          <w:lang w:val="id-ID"/>
        </w:rPr>
        <w:t xml:space="preserve"> </w:t>
      </w:r>
      <w:r w:rsidR="0052349A" w:rsidRPr="00B958AC">
        <w:rPr>
          <w:rFonts w:ascii="Times New Arabic" w:hAnsi="Times New Arabic" w:cstheme="majorBidi"/>
          <w:i/>
          <w:iCs/>
          <w:sz w:val="24"/>
          <w:szCs w:val="24"/>
          <w:lang w:val="id-ID"/>
        </w:rPr>
        <w:t>l</w:t>
      </w:r>
      <w:r w:rsidR="00F573BB" w:rsidRPr="00B958AC">
        <w:rPr>
          <w:rFonts w:ascii="Times New Arabic" w:hAnsi="Times New Arabic" w:cstheme="majorBidi"/>
          <w:i/>
          <w:iCs/>
          <w:sz w:val="24"/>
          <w:szCs w:val="24"/>
          <w:lang w:val="id-ID"/>
        </w:rPr>
        <w:t>a&gt;ilaha illalla&gt;h</w:t>
      </w:r>
      <w:r w:rsidR="00F573BB" w:rsidRPr="00B958AC">
        <w:rPr>
          <w:rFonts w:ascii="Times New Arabic" w:hAnsi="Times New Arabic" w:cstheme="majorBidi"/>
          <w:sz w:val="24"/>
          <w:szCs w:val="24"/>
          <w:lang w:val="id-ID"/>
        </w:rPr>
        <w:t xml:space="preserve"> tanpa melalui dzikir </w:t>
      </w:r>
      <w:r w:rsidR="00F573BB" w:rsidRPr="00B958AC">
        <w:rPr>
          <w:rFonts w:ascii="Times New Arabic" w:hAnsi="Times New Arabic" w:cstheme="majorBidi"/>
          <w:i/>
          <w:iCs/>
          <w:sz w:val="24"/>
          <w:szCs w:val="24"/>
          <w:lang w:val="id-ID"/>
        </w:rPr>
        <w:t>jahr</w:t>
      </w:r>
      <w:r w:rsidR="00365F08" w:rsidRPr="00B958AC">
        <w:rPr>
          <w:rStyle w:val="FootnoteReference"/>
          <w:rFonts w:ascii="Times New Arabic" w:hAnsi="Times New Arabic" w:cstheme="majorBidi"/>
          <w:i/>
          <w:iCs/>
          <w:sz w:val="24"/>
          <w:szCs w:val="24"/>
          <w:lang w:val="id-ID"/>
        </w:rPr>
        <w:footnoteReference w:id="25"/>
      </w:r>
      <w:r w:rsidR="00F573BB" w:rsidRPr="00B958AC">
        <w:rPr>
          <w:rFonts w:ascii="Times New Arabic" w:hAnsi="Times New Arabic" w:cstheme="majorBidi"/>
          <w:sz w:val="24"/>
          <w:szCs w:val="24"/>
          <w:lang w:val="id-ID"/>
        </w:rPr>
        <w:t xml:space="preserve"> dan </w:t>
      </w:r>
      <w:r w:rsidR="00F573BB" w:rsidRPr="00B958AC">
        <w:rPr>
          <w:rFonts w:ascii="Times New Arabic" w:hAnsi="Times New Arabic" w:cstheme="majorBidi"/>
          <w:i/>
          <w:iCs/>
          <w:sz w:val="24"/>
          <w:szCs w:val="24"/>
          <w:lang w:val="id-ID"/>
        </w:rPr>
        <w:t>sirri</w:t>
      </w:r>
      <w:r w:rsidR="00365F08" w:rsidRPr="00B958AC">
        <w:rPr>
          <w:rStyle w:val="FootnoteReference"/>
          <w:rFonts w:ascii="Times New Arabic" w:hAnsi="Times New Arabic" w:cstheme="majorBidi"/>
          <w:i/>
          <w:iCs/>
          <w:sz w:val="24"/>
          <w:szCs w:val="24"/>
          <w:lang w:val="id-ID"/>
        </w:rPr>
        <w:footnoteReference w:id="26"/>
      </w:r>
      <w:r w:rsidR="00F573BB" w:rsidRPr="00B958AC">
        <w:rPr>
          <w:rFonts w:ascii="Times New Arabic" w:hAnsi="Times New Arabic" w:cstheme="majorBidi"/>
          <w:sz w:val="24"/>
          <w:szCs w:val="24"/>
          <w:lang w:val="id-ID"/>
        </w:rPr>
        <w:t xml:space="preserve"> (tingkatan dasar) maka bekal yang didapat bisa berkombinasi dengan efektif.</w:t>
      </w:r>
      <w:r w:rsidR="00F573BB" w:rsidRPr="00B958AC">
        <w:rPr>
          <w:rStyle w:val="FootnoteReference"/>
          <w:rFonts w:ascii="Times New Arabic" w:hAnsi="Times New Arabic" w:cstheme="majorBidi"/>
          <w:sz w:val="24"/>
          <w:szCs w:val="24"/>
          <w:lang w:val="id-ID"/>
        </w:rPr>
        <w:footnoteReference w:id="27"/>
      </w:r>
      <w:r w:rsidR="00F573BB" w:rsidRPr="00B958AC">
        <w:rPr>
          <w:rFonts w:ascii="Times New Arabic" w:hAnsi="Times New Arabic" w:cstheme="majorBidi"/>
          <w:sz w:val="24"/>
          <w:szCs w:val="24"/>
          <w:lang w:val="id-ID"/>
        </w:rPr>
        <w:t xml:space="preserve"> </w:t>
      </w:r>
    </w:p>
    <w:p w:rsidR="00365F08" w:rsidRPr="004939F4" w:rsidRDefault="00365F08" w:rsidP="0052349A">
      <w:pPr>
        <w:pStyle w:val="ListParagraph"/>
        <w:tabs>
          <w:tab w:val="left" w:pos="851"/>
          <w:tab w:val="center" w:leader="dot" w:pos="7371"/>
        </w:tabs>
        <w:spacing w:after="0"/>
        <w:ind w:left="-180" w:firstLine="540"/>
        <w:jc w:val="both"/>
        <w:rPr>
          <w:rFonts w:ascii="Times New Arabic" w:hAnsi="Times New Arabic"/>
          <w:color w:val="000000" w:themeColor="text1"/>
          <w:sz w:val="24"/>
          <w:szCs w:val="24"/>
        </w:rPr>
      </w:pPr>
      <w:r w:rsidRPr="0052349A">
        <w:rPr>
          <w:rFonts w:asciiTheme="majorBidi" w:hAnsiTheme="majorBidi"/>
          <w:sz w:val="24"/>
          <w:szCs w:val="24"/>
        </w:rPr>
        <w:t>Pernafasan yang</w:t>
      </w:r>
      <w:r w:rsidRPr="0052349A">
        <w:rPr>
          <w:rFonts w:asciiTheme="majorBidi" w:hAnsiTheme="majorBidi"/>
          <w:sz w:val="24"/>
          <w:szCs w:val="24"/>
          <w:lang w:val="id-ID"/>
        </w:rPr>
        <w:t xml:space="preserve"> </w:t>
      </w:r>
      <w:r w:rsidRPr="0052349A">
        <w:rPr>
          <w:rFonts w:asciiTheme="majorBidi" w:hAnsiTheme="majorBidi"/>
          <w:sz w:val="24"/>
          <w:szCs w:val="24"/>
        </w:rPr>
        <w:t xml:space="preserve">dikombinasi dengan kalimat </w:t>
      </w:r>
      <w:r w:rsidRPr="0052349A">
        <w:rPr>
          <w:rFonts w:asciiTheme="majorBidi" w:hAnsiTheme="majorBidi"/>
          <w:i/>
          <w:iCs/>
          <w:sz w:val="24"/>
          <w:szCs w:val="24"/>
        </w:rPr>
        <w:t>tayyibah</w:t>
      </w:r>
      <w:r w:rsidRPr="0052349A">
        <w:rPr>
          <w:rFonts w:asciiTheme="majorBidi" w:hAnsiTheme="majorBidi"/>
          <w:sz w:val="24"/>
          <w:szCs w:val="24"/>
        </w:rPr>
        <w:t xml:space="preserve"> </w:t>
      </w:r>
      <w:r w:rsidRPr="0052349A">
        <w:rPr>
          <w:rFonts w:ascii="Times New Arabic" w:hAnsi="Times New Arabic"/>
          <w:sz w:val="24"/>
          <w:szCs w:val="24"/>
        </w:rPr>
        <w:t xml:space="preserve">secara lahiriah berorientasi pada kebugaran tubuh, semakin orang bergerak akan mengeluarkan keringat. Maka asam laktat </w:t>
      </w:r>
      <w:r w:rsidR="0052349A">
        <w:rPr>
          <w:rFonts w:ascii="Times New Arabic" w:hAnsi="Times New Arabic"/>
          <w:sz w:val="24"/>
          <w:szCs w:val="24"/>
        </w:rPr>
        <w:t xml:space="preserve">di </w:t>
      </w:r>
      <w:r w:rsidRPr="0052349A">
        <w:rPr>
          <w:rFonts w:ascii="Times New Arabic" w:hAnsi="Times New Arabic"/>
          <w:sz w:val="24"/>
          <w:szCs w:val="24"/>
        </w:rPr>
        <w:t xml:space="preserve">dalam tubuh dan toksin-toksin yang ada </w:t>
      </w:r>
      <w:r w:rsidR="0052349A">
        <w:rPr>
          <w:rFonts w:ascii="Times New Arabic" w:hAnsi="Times New Arabic"/>
          <w:sz w:val="24"/>
          <w:szCs w:val="24"/>
        </w:rPr>
        <w:t xml:space="preserve">didalamnya </w:t>
      </w:r>
      <w:r w:rsidRPr="0052349A">
        <w:rPr>
          <w:rFonts w:ascii="Times New Arabic" w:hAnsi="Times New Arabic"/>
          <w:sz w:val="24"/>
          <w:szCs w:val="24"/>
        </w:rPr>
        <w:t xml:space="preserve">keluar </w:t>
      </w:r>
      <w:proofErr w:type="gramStart"/>
      <w:r w:rsidRPr="0052349A">
        <w:rPr>
          <w:rFonts w:ascii="Times New Arabic" w:hAnsi="Times New Arabic"/>
          <w:sz w:val="24"/>
          <w:szCs w:val="24"/>
        </w:rPr>
        <w:t>bersama  keringat</w:t>
      </w:r>
      <w:proofErr w:type="gramEnd"/>
      <w:r w:rsidRPr="0052349A">
        <w:rPr>
          <w:rFonts w:ascii="Times New Arabic" w:hAnsi="Times New Arabic"/>
          <w:sz w:val="24"/>
          <w:szCs w:val="24"/>
        </w:rPr>
        <w:t>. Jika asam laktat dalam tubuh dikeluarkan bersama keringat maka</w:t>
      </w:r>
      <w:r w:rsidR="0052349A">
        <w:rPr>
          <w:rFonts w:ascii="Times New Arabic" w:hAnsi="Times New Arabic"/>
          <w:sz w:val="24"/>
          <w:szCs w:val="24"/>
        </w:rPr>
        <w:t xml:space="preserve"> tubuh semakin bugar</w:t>
      </w:r>
      <w:r w:rsidRPr="0052349A">
        <w:rPr>
          <w:rFonts w:ascii="Times New Arabic" w:hAnsi="Times New Arabic"/>
          <w:sz w:val="24"/>
          <w:szCs w:val="24"/>
        </w:rPr>
        <w:t xml:space="preserve">. Secara bathiniah, memasukkan </w:t>
      </w:r>
      <w:r w:rsidRPr="0052349A">
        <w:rPr>
          <w:rFonts w:ascii="Times New Arabic" w:hAnsi="Times New Arabic"/>
          <w:sz w:val="24"/>
          <w:szCs w:val="24"/>
        </w:rPr>
        <w:lastRenderedPageBreak/>
        <w:t>kalimat te</w:t>
      </w:r>
      <w:r w:rsidR="006B3227" w:rsidRPr="0052349A">
        <w:rPr>
          <w:rFonts w:ascii="Times New Arabic" w:hAnsi="Times New Arabic"/>
          <w:sz w:val="24"/>
          <w:szCs w:val="24"/>
        </w:rPr>
        <w:t>r</w:t>
      </w:r>
      <w:r w:rsidRPr="0052349A">
        <w:rPr>
          <w:rFonts w:ascii="Times New Arabic" w:hAnsi="Times New Arabic"/>
          <w:sz w:val="24"/>
          <w:szCs w:val="24"/>
        </w:rPr>
        <w:t>sebut ke dalam jiwa.</w:t>
      </w:r>
      <w:r w:rsidRPr="004939F4">
        <w:rPr>
          <w:rFonts w:ascii="Times New Arabic" w:hAnsi="Times New Arabic"/>
          <w:color w:val="000000" w:themeColor="text1"/>
          <w:sz w:val="24"/>
          <w:szCs w:val="24"/>
        </w:rPr>
        <w:t xml:space="preserve"> Jika dalam diri manusia sudah </w:t>
      </w:r>
      <w:proofErr w:type="gramStart"/>
      <w:r w:rsidRPr="004939F4">
        <w:rPr>
          <w:rFonts w:ascii="Times New Arabic" w:hAnsi="Times New Arabic"/>
          <w:color w:val="000000" w:themeColor="text1"/>
          <w:sz w:val="24"/>
          <w:szCs w:val="24"/>
        </w:rPr>
        <w:t>tertanam  kalimat</w:t>
      </w:r>
      <w:proofErr w:type="gramEnd"/>
      <w:r w:rsidRPr="004939F4">
        <w:rPr>
          <w:rFonts w:ascii="Times New Arabic" w:hAnsi="Times New Arabic"/>
          <w:color w:val="000000" w:themeColor="text1"/>
          <w:sz w:val="24"/>
          <w:szCs w:val="24"/>
        </w:rPr>
        <w:t xml:space="preserve"> </w:t>
      </w:r>
      <w:r w:rsidR="0052349A">
        <w:rPr>
          <w:rFonts w:ascii="Times New Arabic" w:hAnsi="Times New Arabic"/>
          <w:i/>
          <w:iCs/>
          <w:color w:val="000000" w:themeColor="text1"/>
          <w:sz w:val="24"/>
          <w:szCs w:val="24"/>
        </w:rPr>
        <w:t>l</w:t>
      </w:r>
      <w:r w:rsidRPr="004939F4">
        <w:rPr>
          <w:rFonts w:ascii="Times New Arabic" w:hAnsi="Times New Arabic"/>
          <w:i/>
          <w:iCs/>
          <w:color w:val="000000" w:themeColor="text1"/>
          <w:sz w:val="24"/>
          <w:szCs w:val="24"/>
        </w:rPr>
        <w:t>a&gt;ilaha illalla&gt;h</w:t>
      </w:r>
      <w:r w:rsidRPr="004939F4">
        <w:rPr>
          <w:rFonts w:ascii="Times New Arabic" w:hAnsi="Times New Arabic"/>
          <w:color w:val="000000" w:themeColor="text1"/>
          <w:sz w:val="24"/>
          <w:szCs w:val="24"/>
        </w:rPr>
        <w:t>, maka manusia akan mudah mengenal dan dekat kepada  Allah.</w:t>
      </w:r>
      <w:r w:rsidR="009F0CD9" w:rsidRPr="004939F4">
        <w:rPr>
          <w:rFonts w:ascii="Times New Arabic" w:hAnsi="Times New Arabic"/>
          <w:color w:val="000000" w:themeColor="text1"/>
          <w:sz w:val="24"/>
          <w:szCs w:val="24"/>
        </w:rPr>
        <w:t xml:space="preserve"> Sesuai yang diungkapkan </w:t>
      </w:r>
      <w:proofErr w:type="gramStart"/>
      <w:r w:rsidR="009F0CD9" w:rsidRPr="004939F4">
        <w:rPr>
          <w:rFonts w:ascii="Times New Arabic" w:hAnsi="Times New Arabic"/>
          <w:color w:val="000000" w:themeColor="text1"/>
          <w:sz w:val="24"/>
          <w:szCs w:val="24"/>
        </w:rPr>
        <w:t>Kh.hassan</w:t>
      </w:r>
      <w:proofErr w:type="gramEnd"/>
      <w:r w:rsidR="009F0CD9" w:rsidRPr="004939F4">
        <w:rPr>
          <w:rFonts w:ascii="Times New Arabic" w:hAnsi="Times New Arabic"/>
          <w:color w:val="000000" w:themeColor="text1"/>
          <w:sz w:val="24"/>
          <w:szCs w:val="24"/>
        </w:rPr>
        <w:t>,</w:t>
      </w:r>
      <w:r w:rsidR="009F0CD9">
        <w:rPr>
          <w:rStyle w:val="FootnoteReference"/>
          <w:rFonts w:ascii="Times New Arabic" w:hAnsi="Times New Arabic"/>
          <w:color w:val="000000" w:themeColor="text1"/>
          <w:sz w:val="24"/>
          <w:szCs w:val="24"/>
        </w:rPr>
        <w:footnoteReference w:id="28"/>
      </w:r>
    </w:p>
    <w:p w:rsidR="009F0CD9" w:rsidRDefault="009F0CD9" w:rsidP="00F573BB">
      <w:pPr>
        <w:pStyle w:val="ListParagraph"/>
        <w:tabs>
          <w:tab w:val="left" w:pos="851"/>
          <w:tab w:val="center" w:leader="dot" w:pos="7371"/>
        </w:tabs>
        <w:spacing w:after="0"/>
        <w:ind w:left="-180" w:firstLine="540"/>
        <w:jc w:val="both"/>
        <w:rPr>
          <w:rFonts w:ascii="Times New Arabic" w:hAnsi="Times New Arabic" w:cstheme="majorBidi"/>
          <w:sz w:val="24"/>
          <w:szCs w:val="24"/>
        </w:rPr>
      </w:pPr>
    </w:p>
    <w:p w:rsidR="009F0CD9" w:rsidRPr="009F0CD9" w:rsidRDefault="009F0CD9" w:rsidP="009F0CD9">
      <w:pPr>
        <w:spacing w:line="240" w:lineRule="auto"/>
        <w:jc w:val="both"/>
        <w:rPr>
          <w:rFonts w:ascii="Times New Arabic" w:hAnsi="Times New Arabic" w:cstheme="majorBidi"/>
          <w:i/>
          <w:iCs/>
          <w:sz w:val="24"/>
          <w:szCs w:val="24"/>
        </w:rPr>
      </w:pPr>
      <w:r w:rsidRPr="009F0CD9">
        <w:rPr>
          <w:rFonts w:ascii="Times New Arabic" w:hAnsi="Times New Arabic" w:cstheme="majorBidi"/>
          <w:i/>
          <w:iCs/>
          <w:sz w:val="24"/>
          <w:szCs w:val="24"/>
        </w:rPr>
        <w:t>“Ilmu pernafasan</w:t>
      </w:r>
      <w:r w:rsidR="004853B9">
        <w:rPr>
          <w:rFonts w:ascii="Times New Arabic" w:hAnsi="Times New Arabic" w:cstheme="majorBidi"/>
          <w:i/>
          <w:iCs/>
          <w:sz w:val="24"/>
          <w:szCs w:val="24"/>
        </w:rPr>
        <w:t xml:space="preserve"> dengan</w:t>
      </w:r>
      <w:r w:rsidR="004853B9" w:rsidRPr="004853B9">
        <w:rPr>
          <w:rFonts w:asciiTheme="majorBidi" w:hAnsiTheme="majorBidi"/>
          <w:color w:val="000000" w:themeColor="text1"/>
          <w:sz w:val="24"/>
          <w:szCs w:val="24"/>
        </w:rPr>
        <w:t xml:space="preserve"> </w:t>
      </w:r>
      <w:r w:rsidR="004853B9" w:rsidRPr="00566B42">
        <w:rPr>
          <w:rFonts w:asciiTheme="majorBidi" w:hAnsiTheme="majorBidi"/>
          <w:color w:val="000000" w:themeColor="text1"/>
          <w:sz w:val="24"/>
          <w:szCs w:val="24"/>
        </w:rPr>
        <w:t>kalimat</w:t>
      </w:r>
      <w:r w:rsidR="004853B9">
        <w:rPr>
          <w:rFonts w:ascii="Times New Arabic" w:hAnsi="Times New Arabic"/>
          <w:i/>
          <w:iCs/>
          <w:color w:val="000000" w:themeColor="text1"/>
          <w:sz w:val="24"/>
          <w:szCs w:val="24"/>
        </w:rPr>
        <w:t xml:space="preserve"> l</w:t>
      </w:r>
      <w:r w:rsidR="004853B9" w:rsidRPr="00566B42">
        <w:rPr>
          <w:rFonts w:ascii="Times New Arabic" w:hAnsi="Times New Arabic"/>
          <w:i/>
          <w:iCs/>
          <w:color w:val="000000" w:themeColor="text1"/>
          <w:sz w:val="24"/>
          <w:szCs w:val="24"/>
        </w:rPr>
        <w:t>a&gt;ilaha illalla&gt;</w:t>
      </w:r>
      <w:proofErr w:type="gramStart"/>
      <w:r w:rsidR="004853B9" w:rsidRPr="00566B42">
        <w:rPr>
          <w:rFonts w:ascii="Times New Arabic" w:hAnsi="Times New Arabic"/>
          <w:i/>
          <w:iCs/>
          <w:color w:val="000000" w:themeColor="text1"/>
          <w:sz w:val="24"/>
          <w:szCs w:val="24"/>
        </w:rPr>
        <w:t>h</w:t>
      </w:r>
      <w:r w:rsidR="004853B9">
        <w:rPr>
          <w:rFonts w:ascii="Times New Arabic" w:hAnsi="Times New Arabic" w:cstheme="majorBidi"/>
          <w:i/>
          <w:iCs/>
          <w:sz w:val="24"/>
          <w:szCs w:val="24"/>
        </w:rPr>
        <w:t xml:space="preserve"> </w:t>
      </w:r>
      <w:r w:rsidRPr="009F0CD9">
        <w:rPr>
          <w:rFonts w:ascii="Times New Arabic" w:hAnsi="Times New Arabic" w:cstheme="majorBidi"/>
          <w:i/>
          <w:iCs/>
          <w:sz w:val="24"/>
          <w:szCs w:val="24"/>
        </w:rPr>
        <w:t xml:space="preserve"> secara</w:t>
      </w:r>
      <w:proofErr w:type="gramEnd"/>
      <w:r w:rsidRPr="009F0CD9">
        <w:rPr>
          <w:rFonts w:ascii="Times New Arabic" w:hAnsi="Times New Arabic" w:cstheme="majorBidi"/>
          <w:i/>
          <w:iCs/>
          <w:sz w:val="24"/>
          <w:szCs w:val="24"/>
        </w:rPr>
        <w:t xml:space="preserve"> lahiriah mengolah nafas yang berorientasi pada kebugaran tubuh, semakin orang bergerak akan mengeluarkan keringat. Maka asam laktat yang ada dalam tubuh </w:t>
      </w:r>
      <w:r w:rsidRPr="009F0CD9">
        <w:rPr>
          <w:rFonts w:asciiTheme="majorBidi" w:hAnsiTheme="majorBidi" w:cstheme="majorBidi"/>
          <w:i/>
          <w:iCs/>
          <w:color w:val="000000"/>
          <w:sz w:val="24"/>
          <w:szCs w:val="24"/>
        </w:rPr>
        <w:t xml:space="preserve">dan toksin-toksin yang ada dalam tubuh keluar bersama </w:t>
      </w:r>
      <w:proofErr w:type="gramStart"/>
      <w:r w:rsidRPr="009F0CD9">
        <w:rPr>
          <w:rFonts w:asciiTheme="majorBidi" w:hAnsiTheme="majorBidi" w:cstheme="majorBidi"/>
          <w:i/>
          <w:iCs/>
          <w:color w:val="000000"/>
          <w:sz w:val="24"/>
          <w:szCs w:val="24"/>
        </w:rPr>
        <w:t>dengan  keringat</w:t>
      </w:r>
      <w:proofErr w:type="gramEnd"/>
      <w:r w:rsidRPr="009F0CD9">
        <w:rPr>
          <w:rFonts w:asciiTheme="majorBidi" w:hAnsiTheme="majorBidi" w:cstheme="majorBidi"/>
          <w:i/>
          <w:iCs/>
          <w:color w:val="000000"/>
          <w:sz w:val="24"/>
          <w:szCs w:val="24"/>
        </w:rPr>
        <w:t>. Jika asam laktat yang</w:t>
      </w:r>
      <w:r w:rsidRPr="009F0CD9">
        <w:rPr>
          <w:rFonts w:ascii="Times New Arabic" w:hAnsi="Times New Arabic" w:cstheme="majorBidi"/>
          <w:i/>
          <w:iCs/>
          <w:sz w:val="24"/>
          <w:szCs w:val="24"/>
        </w:rPr>
        <w:t xml:space="preserve"> ada dalam tubuh dikeluarkan bersama keringat maka bisa membuat kebugaran tubuh. Secara bathiniah, mengeluarkan jiwa.”</w:t>
      </w:r>
    </w:p>
    <w:p w:rsidR="00365F08" w:rsidRDefault="009F0CD9" w:rsidP="0052349A">
      <w:pPr>
        <w:pStyle w:val="ListParagraph"/>
        <w:tabs>
          <w:tab w:val="left" w:pos="851"/>
          <w:tab w:val="center" w:leader="dot" w:pos="7371"/>
        </w:tabs>
        <w:spacing w:after="0"/>
        <w:ind w:left="-180" w:firstLine="540"/>
        <w:jc w:val="both"/>
        <w:rPr>
          <w:rFonts w:ascii="Times New Arabic" w:hAnsi="Times New Arabic"/>
          <w:color w:val="000000" w:themeColor="text1"/>
          <w:sz w:val="24"/>
          <w:szCs w:val="24"/>
        </w:rPr>
      </w:pPr>
      <w:r w:rsidRPr="00566B42">
        <w:rPr>
          <w:rFonts w:asciiTheme="majorBidi" w:hAnsiTheme="majorBidi"/>
          <w:color w:val="000000" w:themeColor="text1"/>
          <w:sz w:val="24"/>
          <w:szCs w:val="24"/>
        </w:rPr>
        <w:t>Dzikir yang dikombinasi dengan pernafasan inilah salah satu cara mengenalkan Allah lebih dekat, seperti Allah dekat kepada hamban-Nya dari pada urat nadi yang menempel dalam tubuh manusia. Jika dalam tubuh manusia tertanam dan terisi kalimat</w:t>
      </w:r>
      <w:r w:rsidR="0052349A">
        <w:rPr>
          <w:rFonts w:ascii="Times New Arabic" w:hAnsi="Times New Arabic"/>
          <w:i/>
          <w:iCs/>
          <w:color w:val="000000" w:themeColor="text1"/>
          <w:sz w:val="24"/>
          <w:szCs w:val="24"/>
        </w:rPr>
        <w:t xml:space="preserve"> l</w:t>
      </w:r>
      <w:r w:rsidRPr="00566B42">
        <w:rPr>
          <w:rFonts w:ascii="Times New Arabic" w:hAnsi="Times New Arabic"/>
          <w:i/>
          <w:iCs/>
          <w:color w:val="000000" w:themeColor="text1"/>
          <w:sz w:val="24"/>
          <w:szCs w:val="24"/>
        </w:rPr>
        <w:t>a&gt;ilaha illalla&gt;h</w:t>
      </w:r>
      <w:r w:rsidRPr="00566B42">
        <w:rPr>
          <w:rFonts w:ascii="Times New Arabic" w:hAnsi="Times New Arabic"/>
          <w:color w:val="000000" w:themeColor="text1"/>
          <w:sz w:val="24"/>
          <w:szCs w:val="24"/>
        </w:rPr>
        <w:t xml:space="preserve"> sewaktu-waktu manusia dicabut nyawanya dalam keadaan aman. Maksudnya, Allah akan memberikan pertolongan kepada hamban-Nya dengan lantaran dzikir kalimat</w:t>
      </w:r>
      <w:r w:rsidRPr="00566B42">
        <w:rPr>
          <w:rFonts w:ascii="Times New Arabic" w:hAnsi="Times New Arabic"/>
          <w:i/>
          <w:iCs/>
          <w:color w:val="000000" w:themeColor="text1"/>
          <w:sz w:val="24"/>
          <w:szCs w:val="24"/>
        </w:rPr>
        <w:t xml:space="preserve"> La&gt;ilaha illalla&gt;h.</w:t>
      </w:r>
      <w:r w:rsidRPr="00566B42">
        <w:rPr>
          <w:rFonts w:ascii="Times New Arabic" w:hAnsi="Times New Arabic"/>
          <w:color w:val="000000" w:themeColor="text1"/>
          <w:sz w:val="24"/>
          <w:szCs w:val="24"/>
        </w:rPr>
        <w:t xml:space="preserve">  Sebab</w:t>
      </w:r>
      <w:r w:rsidR="0052349A">
        <w:rPr>
          <w:rFonts w:ascii="Times New Arabic" w:hAnsi="Times New Arabic"/>
          <w:color w:val="000000" w:themeColor="text1"/>
          <w:sz w:val="24"/>
          <w:szCs w:val="24"/>
        </w:rPr>
        <w:t>,</w:t>
      </w:r>
      <w:r w:rsidRPr="00566B42">
        <w:rPr>
          <w:rFonts w:ascii="Times New Arabic" w:hAnsi="Times New Arabic"/>
          <w:color w:val="000000" w:themeColor="text1"/>
          <w:sz w:val="24"/>
          <w:szCs w:val="24"/>
        </w:rPr>
        <w:t xml:space="preserve"> tubuh manusia sudah mengucapkan “</w:t>
      </w:r>
      <w:r w:rsidRPr="00566B42">
        <w:rPr>
          <w:rFonts w:ascii="Times New Arabic" w:hAnsi="Times New Arabic"/>
          <w:i/>
          <w:iCs/>
          <w:color w:val="000000" w:themeColor="text1"/>
          <w:sz w:val="24"/>
          <w:szCs w:val="24"/>
        </w:rPr>
        <w:t>La&gt;ilaha illalla&gt;h</w:t>
      </w:r>
      <w:r w:rsidRPr="00566B42">
        <w:rPr>
          <w:rFonts w:ascii="Times New Arabic" w:hAnsi="Times New Arabic"/>
          <w:color w:val="000000" w:themeColor="text1"/>
          <w:sz w:val="24"/>
          <w:szCs w:val="24"/>
        </w:rPr>
        <w:t>”.</w:t>
      </w:r>
      <w:r>
        <w:rPr>
          <w:rFonts w:ascii="Times New Arabic" w:hAnsi="Times New Arabic"/>
          <w:color w:val="000000" w:themeColor="text1"/>
          <w:sz w:val="24"/>
          <w:szCs w:val="24"/>
        </w:rPr>
        <w:t xml:space="preserve"> Hal ini sesuai dengan Firman-Nya,</w:t>
      </w:r>
    </w:p>
    <w:p w:rsidR="009F0CD9" w:rsidRPr="00566B42" w:rsidRDefault="009F0CD9" w:rsidP="009F0CD9">
      <w:pPr>
        <w:tabs>
          <w:tab w:val="right" w:pos="7578"/>
        </w:tabs>
        <w:bidi/>
        <w:spacing w:line="240" w:lineRule="auto"/>
        <w:ind w:right="720"/>
        <w:jc w:val="both"/>
        <w:rPr>
          <w:rFonts w:ascii="(normal text)" w:hAnsi="(normal text)" w:cs="Traditional Arabic"/>
          <w:color w:val="000000" w:themeColor="text1"/>
          <w:sz w:val="24"/>
          <w:szCs w:val="24"/>
          <w:rtl/>
        </w:rPr>
      </w:pPr>
      <w:r w:rsidRPr="00566B42">
        <w:rPr>
          <w:rFonts w:ascii="Calibri" w:hAnsi="Calibri" w:cs="Traditional Arabic"/>
          <w:color w:val="000000" w:themeColor="text1"/>
          <w:sz w:val="24"/>
          <w:szCs w:val="24"/>
        </w:rPr>
        <w:sym w:font="HQPB1" w:char="F023"/>
      </w:r>
      <w:r w:rsidRPr="00566B42">
        <w:rPr>
          <w:rFonts w:ascii="Calibri" w:hAnsi="Calibri" w:cs="Traditional Arabic"/>
          <w:color w:val="000000" w:themeColor="text1"/>
          <w:sz w:val="24"/>
          <w:szCs w:val="24"/>
        </w:rPr>
        <w:sym w:font="HQPB5" w:char="F073"/>
      </w:r>
      <w:r w:rsidRPr="00566B42">
        <w:rPr>
          <w:rFonts w:ascii="Calibri" w:hAnsi="Calibri" w:cs="Traditional Arabic"/>
          <w:color w:val="000000" w:themeColor="text1"/>
          <w:sz w:val="24"/>
          <w:szCs w:val="24"/>
        </w:rPr>
        <w:sym w:font="HQPB1" w:char="F08C"/>
      </w:r>
      <w:r w:rsidRPr="00566B42">
        <w:rPr>
          <w:rFonts w:ascii="Calibri" w:hAnsi="Calibri" w:cs="Traditional Arabic"/>
          <w:color w:val="000000" w:themeColor="text1"/>
          <w:sz w:val="24"/>
          <w:szCs w:val="24"/>
        </w:rPr>
        <w:sym w:font="HQPB4" w:char="F0CE"/>
      </w:r>
      <w:r w:rsidRPr="00566B42">
        <w:rPr>
          <w:rFonts w:ascii="Calibri" w:hAnsi="Calibri" w:cs="Traditional Arabic"/>
          <w:color w:val="000000" w:themeColor="text1"/>
          <w:sz w:val="24"/>
          <w:szCs w:val="24"/>
        </w:rPr>
        <w:sym w:font="HQPB1" w:char="F029"/>
      </w:r>
      <w:r w:rsidRPr="00566B42">
        <w:rPr>
          <w:rFonts w:ascii="Calibri" w:hAnsi="Calibri" w:cs="Traditional Arabic"/>
          <w:color w:val="000000" w:themeColor="text1"/>
          <w:sz w:val="24"/>
          <w:szCs w:val="24"/>
        </w:rPr>
        <w:sym w:font="HQPB5" w:char="F075"/>
      </w:r>
      <w:r w:rsidRPr="00566B42">
        <w:rPr>
          <w:rFonts w:ascii="Calibri" w:hAnsi="Calibri" w:cs="Traditional Arabic"/>
          <w:color w:val="000000" w:themeColor="text1"/>
          <w:sz w:val="24"/>
          <w:szCs w:val="24"/>
        </w:rPr>
        <w:sym w:font="HQPB2" w:char="F072"/>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5" w:char="F079"/>
      </w:r>
      <w:r w:rsidRPr="00566B42">
        <w:rPr>
          <w:rFonts w:ascii="Calibri" w:hAnsi="Calibri" w:cs="Traditional Arabic"/>
          <w:color w:val="000000" w:themeColor="text1"/>
          <w:sz w:val="24"/>
          <w:szCs w:val="24"/>
        </w:rPr>
        <w:sym w:font="HQPB2" w:char="F037"/>
      </w:r>
      <w:r w:rsidRPr="00566B42">
        <w:rPr>
          <w:rFonts w:ascii="Calibri" w:hAnsi="Calibri" w:cs="Traditional Arabic"/>
          <w:color w:val="000000" w:themeColor="text1"/>
          <w:sz w:val="24"/>
          <w:szCs w:val="24"/>
        </w:rPr>
        <w:sym w:font="HQPB5" w:char="F073"/>
      </w:r>
      <w:r w:rsidRPr="00566B42">
        <w:rPr>
          <w:rFonts w:ascii="Calibri" w:hAnsi="Calibri" w:cs="Traditional Arabic"/>
          <w:color w:val="000000" w:themeColor="text1"/>
          <w:sz w:val="24"/>
          <w:szCs w:val="24"/>
        </w:rPr>
        <w:sym w:font="HQPB2" w:char="F039"/>
      </w:r>
      <w:r w:rsidRPr="00566B42">
        <w:rPr>
          <w:rFonts w:ascii="Calibri" w:hAnsi="Calibri" w:cs="Traditional Arabic"/>
          <w:color w:val="000000" w:themeColor="text1"/>
          <w:sz w:val="24"/>
          <w:szCs w:val="24"/>
        </w:rPr>
        <w:sym w:font="HQPB5" w:char="F072"/>
      </w:r>
      <w:r w:rsidRPr="00566B42">
        <w:rPr>
          <w:rFonts w:ascii="Calibri" w:hAnsi="Calibri" w:cs="Traditional Arabic"/>
          <w:color w:val="000000" w:themeColor="text1"/>
          <w:sz w:val="24"/>
          <w:szCs w:val="24"/>
        </w:rPr>
        <w:sym w:font="HQPB1" w:char="F027"/>
      </w:r>
      <w:r w:rsidRPr="00566B42">
        <w:rPr>
          <w:rFonts w:ascii="Calibri" w:hAnsi="Calibri" w:cs="Traditional Arabic"/>
          <w:color w:val="000000" w:themeColor="text1"/>
          <w:sz w:val="24"/>
          <w:szCs w:val="24"/>
        </w:rPr>
        <w:sym w:font="HQPB5" w:char="F079"/>
      </w:r>
      <w:r w:rsidRPr="00566B42">
        <w:rPr>
          <w:rFonts w:ascii="Calibri" w:hAnsi="Calibri" w:cs="Traditional Arabic"/>
          <w:color w:val="000000" w:themeColor="text1"/>
          <w:sz w:val="24"/>
          <w:szCs w:val="24"/>
        </w:rPr>
        <w:sym w:font="HQPB1" w:char="F099"/>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2" w:char="F093"/>
      </w:r>
      <w:r w:rsidRPr="00566B42">
        <w:rPr>
          <w:rFonts w:ascii="Calibri" w:hAnsi="Calibri" w:cs="Traditional Arabic"/>
          <w:color w:val="000000" w:themeColor="text1"/>
          <w:sz w:val="24"/>
          <w:szCs w:val="24"/>
        </w:rPr>
        <w:sym w:font="HQPB4" w:char="F0CF"/>
      </w:r>
      <w:r w:rsidRPr="00566B42">
        <w:rPr>
          <w:rFonts w:ascii="Calibri" w:hAnsi="Calibri" w:cs="Traditional Arabic"/>
          <w:color w:val="000000" w:themeColor="text1"/>
          <w:sz w:val="24"/>
          <w:szCs w:val="24"/>
        </w:rPr>
        <w:sym w:font="HQPB1" w:char="F08A"/>
      </w:r>
      <w:r w:rsidRPr="00566B42">
        <w:rPr>
          <w:rFonts w:ascii="Calibri" w:hAnsi="Calibri" w:cs="Traditional Arabic"/>
          <w:color w:val="000000" w:themeColor="text1"/>
          <w:sz w:val="24"/>
          <w:szCs w:val="24"/>
        </w:rPr>
        <w:sym w:font="HQPB1" w:char="F024"/>
      </w:r>
      <w:r w:rsidRPr="00566B42">
        <w:rPr>
          <w:rFonts w:ascii="Calibri" w:hAnsi="Calibri" w:cs="Traditional Arabic"/>
          <w:color w:val="000000" w:themeColor="text1"/>
          <w:sz w:val="24"/>
          <w:szCs w:val="24"/>
        </w:rPr>
        <w:sym w:font="HQPB5" w:char="F074"/>
      </w:r>
      <w:r w:rsidRPr="00566B42">
        <w:rPr>
          <w:rFonts w:ascii="Calibri" w:hAnsi="Calibri" w:cs="Traditional Arabic"/>
          <w:color w:val="000000" w:themeColor="text1"/>
          <w:sz w:val="24"/>
          <w:szCs w:val="24"/>
        </w:rPr>
        <w:sym w:font="HQPB1" w:char="F036"/>
      </w:r>
      <w:r w:rsidRPr="00566B42">
        <w:rPr>
          <w:rFonts w:ascii="Calibri" w:hAnsi="Calibri" w:cs="Traditional Arabic"/>
          <w:color w:val="000000" w:themeColor="text1"/>
          <w:sz w:val="24"/>
          <w:szCs w:val="24"/>
        </w:rPr>
        <w:sym w:font="HQPB4" w:char="F0CF"/>
      </w:r>
      <w:r w:rsidRPr="00566B42">
        <w:rPr>
          <w:rFonts w:ascii="Calibri" w:hAnsi="Calibri" w:cs="Traditional Arabic"/>
          <w:color w:val="000000" w:themeColor="text1"/>
          <w:sz w:val="24"/>
          <w:szCs w:val="24"/>
        </w:rPr>
        <w:sym w:font="HQPB1" w:char="F0E3"/>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2" w:char="F0D3"/>
      </w:r>
      <w:r w:rsidRPr="00566B42">
        <w:rPr>
          <w:rFonts w:ascii="Calibri" w:hAnsi="Calibri" w:cs="Traditional Arabic"/>
          <w:color w:val="000000" w:themeColor="text1"/>
          <w:sz w:val="24"/>
          <w:szCs w:val="24"/>
        </w:rPr>
        <w:sym w:font="HQPB4" w:char="F0CD"/>
      </w:r>
      <w:r w:rsidRPr="00566B42">
        <w:rPr>
          <w:rFonts w:ascii="Calibri" w:hAnsi="Calibri" w:cs="Traditional Arabic"/>
          <w:color w:val="000000" w:themeColor="text1"/>
          <w:sz w:val="24"/>
          <w:szCs w:val="24"/>
        </w:rPr>
        <w:sym w:font="HQPB4" w:char="F068"/>
      </w:r>
      <w:r w:rsidRPr="00566B42">
        <w:rPr>
          <w:rFonts w:ascii="Calibri" w:hAnsi="Calibri" w:cs="Traditional Arabic"/>
          <w:color w:val="000000" w:themeColor="text1"/>
          <w:sz w:val="24"/>
          <w:szCs w:val="24"/>
        </w:rPr>
        <w:sym w:font="HQPB2" w:char="F05F"/>
      </w:r>
      <w:r w:rsidRPr="00566B42">
        <w:rPr>
          <w:rFonts w:ascii="Calibri" w:hAnsi="Calibri" w:cs="Traditional Arabic"/>
          <w:color w:val="000000" w:themeColor="text1"/>
          <w:sz w:val="24"/>
          <w:szCs w:val="24"/>
        </w:rPr>
        <w:sym w:font="HQPB5" w:char="F074"/>
      </w:r>
      <w:r w:rsidRPr="00566B42">
        <w:rPr>
          <w:rFonts w:ascii="Calibri" w:hAnsi="Calibri" w:cs="Traditional Arabic"/>
          <w:color w:val="000000" w:themeColor="text1"/>
          <w:sz w:val="24"/>
          <w:szCs w:val="24"/>
        </w:rPr>
        <w:sym w:font="HQPB1" w:char="F0E3"/>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2" w:char="F092"/>
      </w:r>
      <w:r w:rsidRPr="00566B42">
        <w:rPr>
          <w:rFonts w:ascii="Calibri" w:hAnsi="Calibri" w:cs="Traditional Arabic"/>
          <w:color w:val="000000" w:themeColor="text1"/>
          <w:sz w:val="24"/>
          <w:szCs w:val="24"/>
        </w:rPr>
        <w:sym w:font="HQPB4" w:char="F0CE"/>
      </w:r>
      <w:r w:rsidRPr="00566B42">
        <w:rPr>
          <w:rFonts w:ascii="Calibri" w:hAnsi="Calibri" w:cs="Traditional Arabic"/>
          <w:color w:val="000000" w:themeColor="text1"/>
          <w:sz w:val="24"/>
          <w:szCs w:val="24"/>
        </w:rPr>
        <w:sym w:font="HQPB4" w:char="F06F"/>
      </w:r>
      <w:r w:rsidRPr="00566B42">
        <w:rPr>
          <w:rFonts w:ascii="Calibri" w:hAnsi="Calibri" w:cs="Traditional Arabic"/>
          <w:color w:val="000000" w:themeColor="text1"/>
          <w:sz w:val="24"/>
          <w:szCs w:val="24"/>
        </w:rPr>
        <w:sym w:font="HQPB2" w:char="F054"/>
      </w:r>
      <w:r w:rsidRPr="00566B42">
        <w:rPr>
          <w:rFonts w:ascii="Calibri" w:hAnsi="Calibri" w:cs="Traditional Arabic"/>
          <w:color w:val="000000" w:themeColor="text1"/>
          <w:sz w:val="24"/>
          <w:szCs w:val="24"/>
        </w:rPr>
        <w:sym w:font="HQPB4" w:char="F0CE"/>
      </w:r>
      <w:r w:rsidRPr="00566B42">
        <w:rPr>
          <w:rFonts w:ascii="Calibri" w:hAnsi="Calibri" w:cs="Traditional Arabic"/>
          <w:color w:val="000000" w:themeColor="text1"/>
          <w:sz w:val="24"/>
          <w:szCs w:val="24"/>
        </w:rPr>
        <w:sym w:font="HQPB1" w:char="F02A"/>
      </w:r>
      <w:r w:rsidRPr="00566B42">
        <w:rPr>
          <w:rFonts w:ascii="Calibri" w:hAnsi="Calibri" w:cs="Traditional Arabic"/>
          <w:color w:val="000000" w:themeColor="text1"/>
          <w:sz w:val="24"/>
          <w:szCs w:val="24"/>
        </w:rPr>
        <w:sym w:font="HQPB5" w:char="F073"/>
      </w:r>
      <w:r w:rsidRPr="00566B42">
        <w:rPr>
          <w:rFonts w:ascii="Calibri" w:hAnsi="Calibri" w:cs="Traditional Arabic"/>
          <w:color w:val="000000" w:themeColor="text1"/>
          <w:sz w:val="24"/>
          <w:szCs w:val="24"/>
        </w:rPr>
        <w:sym w:font="HQPB1" w:char="F0F9"/>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4" w:char="F0EB"/>
      </w:r>
      <w:r w:rsidRPr="00566B42">
        <w:rPr>
          <w:rFonts w:ascii="Calibri" w:hAnsi="Calibri" w:cs="Traditional Arabic"/>
          <w:color w:val="000000" w:themeColor="text1"/>
          <w:sz w:val="24"/>
          <w:szCs w:val="24"/>
        </w:rPr>
        <w:sym w:font="HQPB1" w:char="F03D"/>
      </w:r>
      <w:r w:rsidRPr="00566B42">
        <w:rPr>
          <w:rFonts w:ascii="Calibri" w:hAnsi="Calibri" w:cs="Traditional Arabic"/>
          <w:color w:val="000000" w:themeColor="text1"/>
          <w:sz w:val="24"/>
          <w:szCs w:val="24"/>
        </w:rPr>
        <w:sym w:font="HQPB2" w:char="F083"/>
      </w:r>
      <w:r w:rsidRPr="00566B42">
        <w:rPr>
          <w:rFonts w:ascii="Calibri" w:hAnsi="Calibri" w:cs="Traditional Arabic"/>
          <w:color w:val="000000" w:themeColor="text1"/>
          <w:sz w:val="24"/>
          <w:szCs w:val="24"/>
        </w:rPr>
        <w:sym w:font="HQPB4" w:char="F0CC"/>
      </w:r>
      <w:r w:rsidRPr="00566B42">
        <w:rPr>
          <w:rFonts w:ascii="Calibri" w:hAnsi="Calibri" w:cs="Traditional Arabic"/>
          <w:color w:val="000000" w:themeColor="text1"/>
          <w:sz w:val="24"/>
          <w:szCs w:val="24"/>
        </w:rPr>
        <w:sym w:font="HQPB1" w:char="F08D"/>
      </w:r>
      <w:r w:rsidRPr="00566B42">
        <w:rPr>
          <w:rFonts w:ascii="Calibri" w:hAnsi="Calibri" w:cs="Traditional Arabic"/>
          <w:color w:val="000000" w:themeColor="text1"/>
          <w:sz w:val="24"/>
          <w:szCs w:val="24"/>
        </w:rPr>
        <w:sym w:font="HQPB5" w:char="F073"/>
      </w:r>
      <w:r w:rsidRPr="00566B42">
        <w:rPr>
          <w:rFonts w:ascii="Calibri" w:hAnsi="Calibri" w:cs="Traditional Arabic"/>
          <w:color w:val="000000" w:themeColor="text1"/>
          <w:sz w:val="24"/>
          <w:szCs w:val="24"/>
        </w:rPr>
        <w:sym w:font="HQPB2" w:char="F025"/>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4" w:char="F028"/>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4" w:char="F0DC"/>
      </w:r>
      <w:r w:rsidRPr="00566B42">
        <w:rPr>
          <w:rFonts w:ascii="Calibri" w:hAnsi="Calibri" w:cs="Traditional Arabic"/>
          <w:color w:val="000000" w:themeColor="text1"/>
          <w:sz w:val="24"/>
          <w:szCs w:val="24"/>
        </w:rPr>
        <w:sym w:font="HQPB1" w:char="F03D"/>
      </w:r>
      <w:r w:rsidRPr="00566B42">
        <w:rPr>
          <w:rFonts w:ascii="Calibri" w:hAnsi="Calibri" w:cs="Traditional Arabic"/>
          <w:color w:val="000000" w:themeColor="text1"/>
          <w:sz w:val="24"/>
          <w:szCs w:val="24"/>
        </w:rPr>
        <w:sym w:font="HQPB2" w:char="F08B"/>
      </w:r>
      <w:r w:rsidRPr="00566B42">
        <w:rPr>
          <w:rFonts w:ascii="Calibri" w:hAnsi="Calibri" w:cs="Traditional Arabic"/>
          <w:color w:val="000000" w:themeColor="text1"/>
          <w:sz w:val="24"/>
          <w:szCs w:val="24"/>
        </w:rPr>
        <w:sym w:font="HQPB4" w:char="F0C5"/>
      </w:r>
      <w:r w:rsidRPr="00566B42">
        <w:rPr>
          <w:rFonts w:ascii="Calibri" w:hAnsi="Calibri" w:cs="Traditional Arabic"/>
          <w:color w:val="000000" w:themeColor="text1"/>
          <w:sz w:val="24"/>
          <w:szCs w:val="24"/>
        </w:rPr>
        <w:sym w:font="HQPB1" w:char="F05F"/>
      </w:r>
      <w:r w:rsidRPr="00566B42">
        <w:rPr>
          <w:rFonts w:ascii="Calibri" w:hAnsi="Calibri" w:cs="Traditional Arabic"/>
          <w:color w:val="000000" w:themeColor="text1"/>
          <w:sz w:val="24"/>
          <w:szCs w:val="24"/>
        </w:rPr>
        <w:sym w:font="HQPB4" w:char="F0E9"/>
      </w:r>
      <w:r w:rsidRPr="00566B42">
        <w:rPr>
          <w:rFonts w:ascii="Calibri" w:hAnsi="Calibri" w:cs="Traditional Arabic"/>
          <w:color w:val="000000" w:themeColor="text1"/>
          <w:sz w:val="24"/>
          <w:szCs w:val="24"/>
        </w:rPr>
        <w:sym w:font="HQPB1" w:char="F026"/>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5" w:char="F06E"/>
      </w:r>
      <w:r w:rsidRPr="00566B42">
        <w:rPr>
          <w:rFonts w:ascii="Calibri" w:hAnsi="Calibri" w:cs="Traditional Arabic"/>
          <w:color w:val="000000" w:themeColor="text1"/>
          <w:sz w:val="24"/>
          <w:szCs w:val="24"/>
        </w:rPr>
        <w:sym w:font="HQPB2" w:char="F06F"/>
      </w:r>
      <w:r w:rsidRPr="00566B42">
        <w:rPr>
          <w:rFonts w:ascii="Calibri" w:hAnsi="Calibri" w:cs="Traditional Arabic"/>
          <w:color w:val="000000" w:themeColor="text1"/>
          <w:sz w:val="24"/>
          <w:szCs w:val="24"/>
        </w:rPr>
        <w:sym w:font="HQPB5" w:char="F075"/>
      </w:r>
      <w:r w:rsidRPr="00566B42">
        <w:rPr>
          <w:rFonts w:ascii="Calibri" w:hAnsi="Calibri" w:cs="Traditional Arabic"/>
          <w:color w:val="000000" w:themeColor="text1"/>
          <w:sz w:val="24"/>
          <w:szCs w:val="24"/>
        </w:rPr>
        <w:sym w:font="HQPB2" w:char="F071"/>
      </w:r>
      <w:r w:rsidRPr="00566B42">
        <w:rPr>
          <w:rFonts w:ascii="Calibri" w:hAnsi="Calibri" w:cs="Traditional Arabic"/>
          <w:color w:val="000000" w:themeColor="text1"/>
          <w:sz w:val="24"/>
          <w:szCs w:val="24"/>
        </w:rPr>
        <w:sym w:font="HQPB4" w:char="F0F4"/>
      </w:r>
      <w:r w:rsidRPr="00566B42">
        <w:rPr>
          <w:rFonts w:ascii="Calibri" w:hAnsi="Calibri" w:cs="Traditional Arabic"/>
          <w:color w:val="000000" w:themeColor="text1"/>
          <w:sz w:val="24"/>
          <w:szCs w:val="24"/>
        </w:rPr>
        <w:sym w:font="HQPB1" w:char="F0E3"/>
      </w:r>
      <w:r w:rsidRPr="00566B42">
        <w:rPr>
          <w:rFonts w:ascii="Calibri" w:hAnsi="Calibri" w:cs="Traditional Arabic"/>
          <w:color w:val="000000" w:themeColor="text1"/>
          <w:sz w:val="24"/>
          <w:szCs w:val="24"/>
        </w:rPr>
        <w:sym w:font="HQPB5" w:char="F079"/>
      </w:r>
      <w:r w:rsidRPr="00566B42">
        <w:rPr>
          <w:rFonts w:ascii="Calibri" w:hAnsi="Calibri" w:cs="Traditional Arabic"/>
          <w:color w:val="000000" w:themeColor="text1"/>
          <w:sz w:val="24"/>
          <w:szCs w:val="24"/>
        </w:rPr>
        <w:sym w:font="HQPB1" w:char="F08A"/>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4" w:char="F0C6"/>
      </w:r>
      <w:r w:rsidRPr="00566B42">
        <w:rPr>
          <w:rFonts w:ascii="Calibri" w:hAnsi="Calibri" w:cs="Traditional Arabic"/>
          <w:color w:val="000000" w:themeColor="text1"/>
          <w:sz w:val="24"/>
          <w:szCs w:val="24"/>
        </w:rPr>
        <w:sym w:font="HQPB1" w:char="F0ED"/>
      </w:r>
      <w:r w:rsidRPr="00566B42">
        <w:rPr>
          <w:rFonts w:ascii="Calibri" w:hAnsi="Calibri" w:cs="Traditional Arabic"/>
          <w:color w:val="000000" w:themeColor="text1"/>
          <w:sz w:val="24"/>
          <w:szCs w:val="24"/>
        </w:rPr>
        <w:sym w:font="HQPB1" w:char="F023"/>
      </w:r>
      <w:r w:rsidRPr="00566B42">
        <w:rPr>
          <w:rFonts w:ascii="Calibri" w:hAnsi="Calibri" w:cs="Traditional Arabic"/>
          <w:color w:val="000000" w:themeColor="text1"/>
          <w:sz w:val="24"/>
          <w:szCs w:val="24"/>
        </w:rPr>
        <w:sym w:font="HQPB4" w:char="F0A4"/>
      </w:r>
      <w:r w:rsidRPr="00566B42">
        <w:rPr>
          <w:rFonts w:ascii="Calibri" w:hAnsi="Calibri" w:cs="Traditional Arabic"/>
          <w:color w:val="000000" w:themeColor="text1"/>
          <w:sz w:val="24"/>
          <w:szCs w:val="24"/>
        </w:rPr>
        <w:sym w:font="HQPB3" w:char="F024"/>
      </w:r>
      <w:r w:rsidRPr="00566B42">
        <w:rPr>
          <w:rFonts w:ascii="Calibri" w:hAnsi="Calibri" w:cs="Traditional Arabic"/>
          <w:color w:val="000000" w:themeColor="text1"/>
          <w:sz w:val="24"/>
          <w:szCs w:val="24"/>
        </w:rPr>
        <w:sym w:font="HQPB3" w:char="F021"/>
      </w:r>
      <w:r w:rsidRPr="00566B42">
        <w:rPr>
          <w:rFonts w:ascii="Calibri" w:hAnsi="Calibri" w:cs="Traditional Arabic"/>
          <w:color w:val="000000" w:themeColor="text1"/>
          <w:sz w:val="24"/>
          <w:szCs w:val="24"/>
        </w:rPr>
        <w:sym w:font="HQPB5" w:char="F024"/>
      </w:r>
      <w:r w:rsidRPr="00566B42">
        <w:rPr>
          <w:rFonts w:ascii="Calibri" w:hAnsi="Calibri" w:cs="Traditional Arabic"/>
          <w:color w:val="000000" w:themeColor="text1"/>
          <w:sz w:val="24"/>
          <w:szCs w:val="24"/>
        </w:rPr>
        <w:sym w:font="HQPB1" w:char="F023"/>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1" w:char="F023"/>
      </w:r>
      <w:r w:rsidRPr="00566B42">
        <w:rPr>
          <w:rFonts w:ascii="Calibri" w:hAnsi="Calibri" w:cs="Traditional Arabic"/>
          <w:color w:val="000000" w:themeColor="text1"/>
          <w:sz w:val="24"/>
          <w:szCs w:val="24"/>
        </w:rPr>
        <w:sym w:font="HQPB5" w:char="F073"/>
      </w:r>
      <w:r w:rsidRPr="00566B42">
        <w:rPr>
          <w:rFonts w:ascii="Calibri" w:hAnsi="Calibri" w:cs="Traditional Arabic"/>
          <w:color w:val="000000" w:themeColor="text1"/>
          <w:sz w:val="24"/>
          <w:szCs w:val="24"/>
        </w:rPr>
        <w:sym w:font="HQPB1" w:char="F08C"/>
      </w:r>
      <w:r w:rsidRPr="00566B42">
        <w:rPr>
          <w:rFonts w:ascii="Calibri" w:hAnsi="Calibri" w:cs="Traditional Arabic"/>
          <w:color w:val="000000" w:themeColor="text1"/>
          <w:sz w:val="24"/>
          <w:szCs w:val="24"/>
        </w:rPr>
        <w:sym w:font="HQPB4" w:char="F0CE"/>
      </w:r>
      <w:r w:rsidRPr="00566B42">
        <w:rPr>
          <w:rFonts w:ascii="Calibri" w:hAnsi="Calibri" w:cs="Traditional Arabic"/>
          <w:color w:val="000000" w:themeColor="text1"/>
          <w:sz w:val="24"/>
          <w:szCs w:val="24"/>
        </w:rPr>
        <w:sym w:font="HQPB1" w:char="F029"/>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4" w:char="F0C8"/>
      </w:r>
      <w:r w:rsidRPr="00566B42">
        <w:rPr>
          <w:rFonts w:ascii="Calibri" w:hAnsi="Calibri" w:cs="Traditional Arabic"/>
          <w:color w:val="000000" w:themeColor="text1"/>
          <w:sz w:val="24"/>
          <w:szCs w:val="24"/>
        </w:rPr>
        <w:sym w:font="HQPB2" w:char="F062"/>
      </w:r>
      <w:r w:rsidRPr="00566B42">
        <w:rPr>
          <w:rFonts w:ascii="Calibri" w:hAnsi="Calibri" w:cs="Traditional Arabic"/>
          <w:color w:val="000000" w:themeColor="text1"/>
          <w:sz w:val="24"/>
          <w:szCs w:val="24"/>
        </w:rPr>
        <w:sym w:font="HQPB1" w:char="F024"/>
      </w:r>
      <w:r w:rsidRPr="00566B42">
        <w:rPr>
          <w:rFonts w:ascii="Calibri" w:hAnsi="Calibri" w:cs="Traditional Arabic"/>
          <w:color w:val="000000" w:themeColor="text1"/>
          <w:sz w:val="24"/>
          <w:szCs w:val="24"/>
        </w:rPr>
        <w:sym w:font="HQPB5" w:char="F074"/>
      </w:r>
      <w:r w:rsidRPr="00566B42">
        <w:rPr>
          <w:rFonts w:ascii="Calibri" w:hAnsi="Calibri" w:cs="Traditional Arabic"/>
          <w:color w:val="000000" w:themeColor="text1"/>
          <w:sz w:val="24"/>
          <w:szCs w:val="24"/>
        </w:rPr>
        <w:sym w:font="HQPB1" w:char="F0E3"/>
      </w:r>
      <w:r w:rsidRPr="00566B42">
        <w:rPr>
          <w:rFonts w:ascii="Calibri" w:hAnsi="Calibri" w:cs="Traditional Arabic"/>
          <w:color w:val="000000" w:themeColor="text1"/>
          <w:sz w:val="24"/>
          <w:szCs w:val="24"/>
        </w:rPr>
        <w:sym w:font="HQPB5" w:char="F079"/>
      </w:r>
      <w:r w:rsidRPr="00566B42">
        <w:rPr>
          <w:rFonts w:ascii="Calibri" w:hAnsi="Calibri" w:cs="Traditional Arabic"/>
          <w:color w:val="000000" w:themeColor="text1"/>
          <w:sz w:val="24"/>
          <w:szCs w:val="24"/>
        </w:rPr>
        <w:sym w:font="HQPB1" w:char="F08A"/>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4" w:char="F028"/>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5" w:char="F028"/>
      </w:r>
      <w:r w:rsidRPr="00566B42">
        <w:rPr>
          <w:rFonts w:ascii="Calibri" w:hAnsi="Calibri" w:cs="Traditional Arabic"/>
          <w:color w:val="000000" w:themeColor="text1"/>
          <w:sz w:val="24"/>
          <w:szCs w:val="24"/>
        </w:rPr>
        <w:sym w:font="HQPB1" w:char="F023"/>
      </w:r>
      <w:r w:rsidRPr="00566B42">
        <w:rPr>
          <w:rFonts w:ascii="Calibri" w:hAnsi="Calibri" w:cs="Traditional Arabic"/>
          <w:color w:val="000000" w:themeColor="text1"/>
          <w:sz w:val="24"/>
          <w:szCs w:val="24"/>
        </w:rPr>
        <w:sym w:font="HQPB2" w:char="F071"/>
      </w:r>
      <w:r w:rsidRPr="00566B42">
        <w:rPr>
          <w:rFonts w:ascii="Calibri" w:hAnsi="Calibri" w:cs="Traditional Arabic"/>
          <w:color w:val="000000" w:themeColor="text1"/>
          <w:sz w:val="24"/>
          <w:szCs w:val="24"/>
        </w:rPr>
        <w:sym w:font="HQPB4" w:char="F0E7"/>
      </w:r>
      <w:r w:rsidRPr="00566B42">
        <w:rPr>
          <w:rFonts w:ascii="Calibri" w:hAnsi="Calibri" w:cs="Traditional Arabic"/>
          <w:color w:val="000000" w:themeColor="text1"/>
          <w:sz w:val="24"/>
          <w:szCs w:val="24"/>
        </w:rPr>
        <w:sym w:font="HQPB1" w:char="F036"/>
      </w:r>
      <w:r w:rsidRPr="00566B42">
        <w:rPr>
          <w:rFonts w:ascii="Calibri" w:hAnsi="Calibri" w:cs="Traditional Arabic"/>
          <w:color w:val="000000" w:themeColor="text1"/>
          <w:sz w:val="24"/>
          <w:szCs w:val="24"/>
        </w:rPr>
        <w:sym w:font="HQPB2" w:char="F08B"/>
      </w:r>
      <w:r w:rsidRPr="00566B42">
        <w:rPr>
          <w:rFonts w:ascii="Calibri" w:hAnsi="Calibri" w:cs="Traditional Arabic"/>
          <w:color w:val="000000" w:themeColor="text1"/>
          <w:sz w:val="24"/>
          <w:szCs w:val="24"/>
        </w:rPr>
        <w:sym w:font="HQPB4" w:char="F0C9"/>
      </w:r>
      <w:r w:rsidRPr="00566B42">
        <w:rPr>
          <w:rFonts w:ascii="Calibri" w:hAnsi="Calibri" w:cs="Traditional Arabic"/>
          <w:color w:val="000000" w:themeColor="text1"/>
          <w:sz w:val="24"/>
          <w:szCs w:val="24"/>
        </w:rPr>
        <w:sym w:font="HQPB1" w:char="F066"/>
      </w:r>
      <w:r w:rsidRPr="00566B42">
        <w:rPr>
          <w:rFonts w:ascii="Calibri" w:hAnsi="Calibri" w:cs="Traditional Arabic"/>
          <w:color w:val="000000" w:themeColor="text1"/>
          <w:sz w:val="24"/>
          <w:szCs w:val="24"/>
        </w:rPr>
        <w:sym w:font="HQPB5" w:char="F074"/>
      </w:r>
      <w:r w:rsidRPr="00566B42">
        <w:rPr>
          <w:rFonts w:ascii="Calibri" w:hAnsi="Calibri" w:cs="Traditional Arabic"/>
          <w:color w:val="000000" w:themeColor="text1"/>
          <w:sz w:val="24"/>
          <w:szCs w:val="24"/>
        </w:rPr>
        <w:sym w:font="HQPB1" w:char="F047"/>
      </w:r>
      <w:r w:rsidRPr="00566B42">
        <w:rPr>
          <w:rFonts w:ascii="Calibri" w:hAnsi="Calibri" w:cs="Traditional Arabic"/>
          <w:color w:val="000000" w:themeColor="text1"/>
          <w:sz w:val="24"/>
          <w:szCs w:val="24"/>
        </w:rPr>
        <w:sym w:font="HQPB4" w:char="F0F3"/>
      </w:r>
      <w:r w:rsidRPr="00566B42">
        <w:rPr>
          <w:rFonts w:ascii="Calibri" w:hAnsi="Calibri" w:cs="Traditional Arabic"/>
          <w:color w:val="000000" w:themeColor="text1"/>
          <w:sz w:val="24"/>
          <w:szCs w:val="24"/>
        </w:rPr>
        <w:sym w:font="HQPB1" w:char="F0A1"/>
      </w:r>
      <w:r w:rsidRPr="00566B42">
        <w:rPr>
          <w:rFonts w:ascii="Calibri" w:hAnsi="Calibri" w:cs="Traditional Arabic"/>
          <w:color w:val="000000" w:themeColor="text1"/>
          <w:sz w:val="24"/>
          <w:szCs w:val="24"/>
        </w:rPr>
        <w:sym w:font="HQPB5" w:char="F075"/>
      </w:r>
      <w:r w:rsidRPr="00566B42">
        <w:rPr>
          <w:rFonts w:ascii="Calibri" w:hAnsi="Calibri" w:cs="Traditional Arabic"/>
          <w:color w:val="000000" w:themeColor="text1"/>
          <w:sz w:val="24"/>
          <w:szCs w:val="24"/>
        </w:rPr>
        <w:sym w:font="HQPB2" w:char="F08A"/>
      </w:r>
      <w:r w:rsidRPr="00566B42">
        <w:rPr>
          <w:rFonts w:ascii="Calibri" w:hAnsi="Calibri" w:cs="Traditional Arabic"/>
          <w:color w:val="000000" w:themeColor="text1"/>
          <w:sz w:val="24"/>
          <w:szCs w:val="24"/>
        </w:rPr>
        <w:sym w:font="HQPB4" w:char="F0F9"/>
      </w:r>
      <w:r w:rsidRPr="00566B42">
        <w:rPr>
          <w:rFonts w:ascii="Calibri" w:hAnsi="Calibri" w:cs="Traditional Arabic"/>
          <w:color w:val="000000" w:themeColor="text1"/>
          <w:sz w:val="24"/>
          <w:szCs w:val="24"/>
        </w:rPr>
        <w:sym w:font="HQPB2" w:char="F03D"/>
      </w:r>
      <w:r w:rsidRPr="00566B42">
        <w:rPr>
          <w:rFonts w:ascii="Calibri" w:hAnsi="Calibri" w:cs="Traditional Arabic"/>
          <w:color w:val="000000" w:themeColor="text1"/>
          <w:sz w:val="24"/>
          <w:szCs w:val="24"/>
        </w:rPr>
        <w:sym w:font="HQPB5" w:char="F073"/>
      </w:r>
      <w:r w:rsidRPr="00566B42">
        <w:rPr>
          <w:rFonts w:ascii="Calibri" w:hAnsi="Calibri" w:cs="Traditional Arabic"/>
          <w:color w:val="000000" w:themeColor="text1"/>
          <w:sz w:val="24"/>
          <w:szCs w:val="24"/>
        </w:rPr>
        <w:sym w:font="HQPB1" w:char="F0F9"/>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2" w:char="F092"/>
      </w:r>
      <w:r w:rsidRPr="00566B42">
        <w:rPr>
          <w:rFonts w:ascii="Calibri" w:hAnsi="Calibri" w:cs="Traditional Arabic"/>
          <w:color w:val="000000" w:themeColor="text1"/>
          <w:sz w:val="24"/>
          <w:szCs w:val="24"/>
        </w:rPr>
        <w:sym w:font="HQPB4" w:char="F0CD"/>
      </w:r>
      <w:r w:rsidRPr="00566B42">
        <w:rPr>
          <w:rFonts w:ascii="Calibri" w:hAnsi="Calibri" w:cs="Traditional Arabic"/>
          <w:color w:val="000000" w:themeColor="text1"/>
          <w:sz w:val="24"/>
          <w:szCs w:val="24"/>
        </w:rPr>
        <w:sym w:font="HQPB2" w:char="F03C"/>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5" w:char="F028"/>
      </w:r>
      <w:r w:rsidRPr="00566B42">
        <w:rPr>
          <w:rFonts w:ascii="Calibri" w:hAnsi="Calibri" w:cs="Traditional Arabic"/>
          <w:color w:val="000000" w:themeColor="text1"/>
          <w:sz w:val="24"/>
          <w:szCs w:val="24"/>
        </w:rPr>
        <w:sym w:font="HQPB1" w:char="F023"/>
      </w:r>
      <w:r w:rsidRPr="00566B42">
        <w:rPr>
          <w:rFonts w:ascii="Calibri" w:hAnsi="Calibri" w:cs="Traditional Arabic"/>
          <w:color w:val="000000" w:themeColor="text1"/>
          <w:sz w:val="24"/>
          <w:szCs w:val="24"/>
        </w:rPr>
        <w:sym w:font="HQPB2" w:char="F071"/>
      </w:r>
      <w:r w:rsidRPr="00566B42">
        <w:rPr>
          <w:rFonts w:ascii="Calibri" w:hAnsi="Calibri" w:cs="Traditional Arabic"/>
          <w:color w:val="000000" w:themeColor="text1"/>
          <w:sz w:val="24"/>
          <w:szCs w:val="24"/>
        </w:rPr>
        <w:sym w:font="HQPB4" w:char="F0E3"/>
      </w:r>
      <w:r w:rsidRPr="00566B42">
        <w:rPr>
          <w:rFonts w:ascii="Calibri" w:hAnsi="Calibri" w:cs="Traditional Arabic"/>
          <w:color w:val="000000" w:themeColor="text1"/>
          <w:sz w:val="24"/>
          <w:szCs w:val="24"/>
        </w:rPr>
        <w:sym w:font="HQPB2" w:char="F05A"/>
      </w:r>
      <w:r w:rsidRPr="00566B42">
        <w:rPr>
          <w:rFonts w:ascii="Calibri" w:hAnsi="Calibri" w:cs="Traditional Arabic"/>
          <w:color w:val="000000" w:themeColor="text1"/>
          <w:sz w:val="24"/>
          <w:szCs w:val="24"/>
        </w:rPr>
        <w:sym w:font="HQPB4" w:char="F0CF"/>
      </w:r>
      <w:r w:rsidRPr="00566B42">
        <w:rPr>
          <w:rFonts w:ascii="Calibri" w:hAnsi="Calibri" w:cs="Traditional Arabic"/>
          <w:color w:val="000000" w:themeColor="text1"/>
          <w:sz w:val="24"/>
          <w:szCs w:val="24"/>
        </w:rPr>
        <w:sym w:font="HQPB2" w:char="F042"/>
      </w:r>
      <w:r w:rsidRPr="00566B42">
        <w:rPr>
          <w:rFonts w:ascii="Calibri" w:hAnsi="Calibri" w:cs="Traditional Arabic"/>
          <w:color w:val="000000" w:themeColor="text1"/>
          <w:sz w:val="24"/>
          <w:szCs w:val="24"/>
        </w:rPr>
        <w:sym w:font="HQPB4" w:char="F0F7"/>
      </w:r>
      <w:r w:rsidRPr="00566B42">
        <w:rPr>
          <w:rFonts w:ascii="Calibri" w:hAnsi="Calibri" w:cs="Traditional Arabic"/>
          <w:color w:val="000000" w:themeColor="text1"/>
          <w:sz w:val="24"/>
          <w:szCs w:val="24"/>
        </w:rPr>
        <w:sym w:font="HQPB2" w:char="F073"/>
      </w:r>
      <w:r w:rsidRPr="00566B42">
        <w:rPr>
          <w:rFonts w:ascii="Calibri" w:hAnsi="Calibri" w:cs="Traditional Arabic"/>
          <w:color w:val="000000" w:themeColor="text1"/>
          <w:sz w:val="24"/>
          <w:szCs w:val="24"/>
        </w:rPr>
        <w:sym w:font="HQPB4" w:char="F0E3"/>
      </w:r>
      <w:r w:rsidRPr="00566B42">
        <w:rPr>
          <w:rFonts w:ascii="Calibri" w:hAnsi="Calibri" w:cs="Traditional Arabic"/>
          <w:color w:val="000000" w:themeColor="text1"/>
          <w:sz w:val="24"/>
          <w:szCs w:val="24"/>
        </w:rPr>
        <w:sym w:font="HQPB2" w:char="F08B"/>
      </w:r>
      <w:r w:rsidRPr="00566B42">
        <w:rPr>
          <w:rFonts w:ascii="Calibri" w:hAnsi="Calibri" w:cs="Traditional Arabic"/>
          <w:color w:val="000000" w:themeColor="text1"/>
          <w:sz w:val="24"/>
          <w:szCs w:val="24"/>
        </w:rPr>
        <w:sym w:font="HQPB4" w:char="F0F8"/>
      </w:r>
      <w:r w:rsidRPr="00566B42">
        <w:rPr>
          <w:rFonts w:ascii="Calibri" w:hAnsi="Calibri" w:cs="Traditional Arabic"/>
          <w:color w:val="000000" w:themeColor="text1"/>
          <w:sz w:val="24"/>
          <w:szCs w:val="24"/>
        </w:rPr>
        <w:sym w:font="HQPB2" w:char="F039"/>
      </w:r>
      <w:r w:rsidRPr="00566B42">
        <w:rPr>
          <w:rFonts w:ascii="Calibri" w:hAnsi="Calibri" w:cs="Traditional Arabic"/>
          <w:color w:val="000000" w:themeColor="text1"/>
          <w:sz w:val="24"/>
          <w:szCs w:val="24"/>
        </w:rPr>
        <w:sym w:font="HQPB5" w:char="F075"/>
      </w:r>
      <w:r w:rsidRPr="00566B42">
        <w:rPr>
          <w:rFonts w:ascii="Calibri" w:hAnsi="Calibri" w:cs="Traditional Arabic"/>
          <w:color w:val="000000" w:themeColor="text1"/>
          <w:sz w:val="24"/>
          <w:szCs w:val="24"/>
        </w:rPr>
        <w:sym w:font="HQPB2" w:char="F072"/>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2" w:char="F092"/>
      </w:r>
      <w:r w:rsidRPr="00566B42">
        <w:rPr>
          <w:rFonts w:ascii="Calibri" w:hAnsi="Calibri" w:cs="Traditional Arabic"/>
          <w:color w:val="000000" w:themeColor="text1"/>
          <w:sz w:val="24"/>
          <w:szCs w:val="24"/>
        </w:rPr>
        <w:sym w:font="HQPB4" w:char="F0CE"/>
      </w:r>
      <w:r w:rsidRPr="00566B42">
        <w:rPr>
          <w:rFonts w:ascii="Calibri" w:hAnsi="Calibri" w:cs="Traditional Arabic"/>
          <w:color w:val="000000" w:themeColor="text1"/>
          <w:sz w:val="24"/>
          <w:szCs w:val="24"/>
        </w:rPr>
        <w:sym w:font="HQPB1" w:char="F031"/>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4" w:char="F0F6"/>
      </w:r>
      <w:r w:rsidRPr="00566B42">
        <w:rPr>
          <w:rFonts w:ascii="Calibri" w:hAnsi="Calibri" w:cs="Traditional Arabic"/>
          <w:color w:val="000000" w:themeColor="text1"/>
          <w:sz w:val="24"/>
          <w:szCs w:val="24"/>
        </w:rPr>
        <w:sym w:font="HQPB2" w:char="F04E"/>
      </w:r>
      <w:r w:rsidRPr="00566B42">
        <w:rPr>
          <w:rFonts w:ascii="Calibri" w:hAnsi="Calibri" w:cs="Traditional Arabic"/>
          <w:color w:val="000000" w:themeColor="text1"/>
          <w:sz w:val="24"/>
          <w:szCs w:val="24"/>
        </w:rPr>
        <w:sym w:font="HQPB4" w:char="F0DF"/>
      </w:r>
      <w:r w:rsidRPr="00566B42">
        <w:rPr>
          <w:rFonts w:ascii="Calibri" w:hAnsi="Calibri" w:cs="Traditional Arabic"/>
          <w:color w:val="000000" w:themeColor="text1"/>
          <w:sz w:val="24"/>
          <w:szCs w:val="24"/>
        </w:rPr>
        <w:sym w:font="HQPB2" w:char="F067"/>
      </w:r>
      <w:r w:rsidRPr="00566B42">
        <w:rPr>
          <w:rFonts w:ascii="Calibri" w:hAnsi="Calibri" w:cs="Traditional Arabic"/>
          <w:color w:val="000000" w:themeColor="text1"/>
          <w:sz w:val="24"/>
          <w:szCs w:val="24"/>
        </w:rPr>
        <w:sym w:font="HQPB4" w:char="F0AF"/>
      </w:r>
      <w:r w:rsidRPr="00566B42">
        <w:rPr>
          <w:rFonts w:ascii="Calibri" w:hAnsi="Calibri" w:cs="Traditional Arabic"/>
          <w:color w:val="000000" w:themeColor="text1"/>
          <w:sz w:val="24"/>
          <w:szCs w:val="24"/>
        </w:rPr>
        <w:sym w:font="HQPB2" w:char="F03D"/>
      </w:r>
      <w:r w:rsidRPr="00566B42">
        <w:rPr>
          <w:rFonts w:ascii="Calibri" w:hAnsi="Calibri" w:cs="Traditional Arabic"/>
          <w:color w:val="000000" w:themeColor="text1"/>
          <w:sz w:val="24"/>
          <w:szCs w:val="24"/>
        </w:rPr>
        <w:sym w:font="HQPB5" w:char="F079"/>
      </w:r>
      <w:r w:rsidRPr="00566B42">
        <w:rPr>
          <w:rFonts w:ascii="Calibri" w:hAnsi="Calibri" w:cs="Traditional Arabic"/>
          <w:color w:val="000000" w:themeColor="text1"/>
          <w:sz w:val="24"/>
          <w:szCs w:val="24"/>
        </w:rPr>
        <w:sym w:font="HQPB1" w:char="F0E8"/>
      </w:r>
      <w:r w:rsidRPr="00566B42">
        <w:rPr>
          <w:rFonts w:ascii="Calibri" w:hAnsi="Calibri" w:cs="Traditional Arabic"/>
          <w:color w:val="000000" w:themeColor="text1"/>
          <w:sz w:val="24"/>
          <w:szCs w:val="24"/>
        </w:rPr>
        <w:sym w:font="HQPB5" w:char="F073"/>
      </w:r>
      <w:r w:rsidRPr="00566B42">
        <w:rPr>
          <w:rFonts w:ascii="Calibri" w:hAnsi="Calibri" w:cs="Traditional Arabic"/>
          <w:color w:val="000000" w:themeColor="text1"/>
          <w:sz w:val="24"/>
          <w:szCs w:val="24"/>
        </w:rPr>
        <w:sym w:font="HQPB2" w:char="F039"/>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5" w:char="F09A"/>
      </w:r>
      <w:r w:rsidRPr="00566B42">
        <w:rPr>
          <w:rFonts w:ascii="Calibri" w:hAnsi="Calibri" w:cs="Traditional Arabic"/>
          <w:color w:val="000000" w:themeColor="text1"/>
          <w:sz w:val="24"/>
          <w:szCs w:val="24"/>
        </w:rPr>
        <w:sym w:font="HQPB2" w:char="F063"/>
      </w:r>
      <w:r w:rsidRPr="00566B42">
        <w:rPr>
          <w:rFonts w:ascii="Calibri" w:hAnsi="Calibri" w:cs="Traditional Arabic"/>
          <w:color w:val="000000" w:themeColor="text1"/>
          <w:sz w:val="24"/>
          <w:szCs w:val="24"/>
        </w:rPr>
        <w:sym w:font="HQPB2" w:char="F072"/>
      </w:r>
      <w:r w:rsidRPr="00566B42">
        <w:rPr>
          <w:rFonts w:ascii="Calibri" w:hAnsi="Calibri" w:cs="Traditional Arabic"/>
          <w:color w:val="000000" w:themeColor="text1"/>
          <w:sz w:val="24"/>
          <w:szCs w:val="24"/>
        </w:rPr>
        <w:sym w:font="HQPB4" w:char="F0DF"/>
      </w:r>
      <w:r w:rsidRPr="00566B42">
        <w:rPr>
          <w:rFonts w:ascii="Calibri" w:hAnsi="Calibri" w:cs="Traditional Arabic"/>
          <w:color w:val="000000" w:themeColor="text1"/>
          <w:sz w:val="24"/>
          <w:szCs w:val="24"/>
        </w:rPr>
        <w:sym w:font="HQPB1" w:char="F089"/>
      </w:r>
      <w:r w:rsidRPr="00566B42">
        <w:rPr>
          <w:rFonts w:ascii="Calibri" w:hAnsi="Calibri" w:cs="Traditional Arabic"/>
          <w:color w:val="000000" w:themeColor="text1"/>
          <w:sz w:val="24"/>
          <w:szCs w:val="24"/>
        </w:rPr>
        <w:sym w:font="HQPB4" w:char="F0E4"/>
      </w:r>
      <w:r w:rsidRPr="00566B42">
        <w:rPr>
          <w:rFonts w:ascii="Calibri" w:hAnsi="Calibri" w:cs="Traditional Arabic"/>
          <w:color w:val="000000" w:themeColor="text1"/>
          <w:sz w:val="24"/>
          <w:szCs w:val="24"/>
        </w:rPr>
        <w:sym w:font="HQPB1" w:char="F0A9"/>
      </w:r>
      <w:r w:rsidRPr="00566B42">
        <w:rPr>
          <w:rFonts w:ascii="Calibri" w:hAnsi="Calibri" w:cs="Traditional Arabic"/>
          <w:color w:val="000000" w:themeColor="text1"/>
          <w:sz w:val="24"/>
          <w:szCs w:val="24"/>
        </w:rPr>
        <w:sym w:font="HQPB4" w:char="F0F6"/>
      </w:r>
      <w:r w:rsidRPr="00566B42">
        <w:rPr>
          <w:rFonts w:ascii="Calibri" w:hAnsi="Calibri" w:cs="Traditional Arabic"/>
          <w:color w:val="000000" w:themeColor="text1"/>
          <w:sz w:val="24"/>
          <w:szCs w:val="24"/>
        </w:rPr>
        <w:sym w:font="HQPB1" w:char="F08D"/>
      </w:r>
      <w:r w:rsidRPr="00566B42">
        <w:rPr>
          <w:rFonts w:ascii="Calibri" w:hAnsi="Calibri" w:cs="Traditional Arabic"/>
          <w:color w:val="000000" w:themeColor="text1"/>
          <w:sz w:val="24"/>
          <w:szCs w:val="24"/>
        </w:rPr>
        <w:sym w:font="HQPB5" w:char="F074"/>
      </w:r>
      <w:r w:rsidRPr="00566B42">
        <w:rPr>
          <w:rFonts w:ascii="Calibri" w:hAnsi="Calibri" w:cs="Traditional Arabic"/>
          <w:color w:val="000000" w:themeColor="text1"/>
          <w:sz w:val="24"/>
          <w:szCs w:val="24"/>
        </w:rPr>
        <w:sym w:font="HQPB2" w:char="F083"/>
      </w:r>
      <w:r w:rsidRPr="00566B42">
        <w:rPr>
          <w:rFonts w:ascii="(normal text)" w:hAnsi="(normal text)" w:cs="Traditional Arabic"/>
          <w:color w:val="000000" w:themeColor="text1"/>
          <w:sz w:val="24"/>
          <w:szCs w:val="24"/>
          <w:rtl/>
        </w:rPr>
        <w:t xml:space="preserve"> </w:t>
      </w:r>
      <w:r w:rsidRPr="00566B42">
        <w:rPr>
          <w:rFonts w:ascii="Calibri" w:hAnsi="Calibri" w:cs="Traditional Arabic"/>
          <w:color w:val="000000" w:themeColor="text1"/>
          <w:sz w:val="24"/>
          <w:szCs w:val="24"/>
        </w:rPr>
        <w:sym w:font="HQPB2" w:char="F0C7"/>
      </w:r>
      <w:r w:rsidRPr="00566B42">
        <w:rPr>
          <w:rFonts w:ascii="Calibri" w:hAnsi="Calibri" w:cs="Traditional Arabic"/>
          <w:color w:val="000000" w:themeColor="text1"/>
          <w:sz w:val="24"/>
          <w:szCs w:val="24"/>
        </w:rPr>
        <w:sym w:font="HQPB2" w:char="F0CA"/>
      </w:r>
      <w:r w:rsidRPr="00566B42">
        <w:rPr>
          <w:rFonts w:ascii="Calibri" w:hAnsi="Calibri" w:cs="Traditional Arabic"/>
          <w:color w:val="000000" w:themeColor="text1"/>
          <w:sz w:val="24"/>
          <w:szCs w:val="24"/>
        </w:rPr>
        <w:sym w:font="HQPB2" w:char="F0D1"/>
      </w:r>
      <w:r w:rsidRPr="00566B42">
        <w:rPr>
          <w:rFonts w:ascii="Calibri" w:hAnsi="Calibri" w:cs="Traditional Arabic"/>
          <w:color w:val="000000" w:themeColor="text1"/>
          <w:sz w:val="24"/>
          <w:szCs w:val="24"/>
        </w:rPr>
        <w:sym w:font="HQPB2" w:char="F0CF"/>
      </w:r>
      <w:r w:rsidRPr="00566B42">
        <w:rPr>
          <w:rFonts w:ascii="Calibri" w:hAnsi="Calibri" w:cs="Traditional Arabic"/>
          <w:color w:val="000000" w:themeColor="text1"/>
          <w:sz w:val="24"/>
          <w:szCs w:val="24"/>
        </w:rPr>
        <w:sym w:font="HQPB2" w:char="F0C8"/>
      </w:r>
      <w:r w:rsidRPr="00566B42">
        <w:rPr>
          <w:rFonts w:ascii="(normal text)" w:hAnsi="(normal text)" w:cs="Traditional Arabic"/>
          <w:color w:val="000000" w:themeColor="text1"/>
          <w:sz w:val="24"/>
          <w:szCs w:val="24"/>
          <w:rtl/>
        </w:rPr>
        <w:t xml:space="preserve">   </w:t>
      </w:r>
    </w:p>
    <w:p w:rsidR="009F0CD9" w:rsidRDefault="009F0CD9" w:rsidP="009F0CD9">
      <w:pPr>
        <w:tabs>
          <w:tab w:val="left" w:pos="5571"/>
        </w:tabs>
        <w:spacing w:line="240" w:lineRule="auto"/>
        <w:ind w:left="720" w:hanging="90"/>
        <w:jc w:val="both"/>
        <w:rPr>
          <w:rFonts w:asciiTheme="majorBidi" w:hAnsiTheme="majorBidi"/>
          <w:color w:val="000000" w:themeColor="text1"/>
          <w:sz w:val="24"/>
          <w:szCs w:val="24"/>
        </w:rPr>
      </w:pPr>
      <w:r w:rsidRPr="00566B42">
        <w:rPr>
          <w:rFonts w:asciiTheme="majorBidi" w:hAnsiTheme="majorBidi"/>
          <w:i/>
          <w:iCs/>
          <w:color w:val="000000" w:themeColor="text1"/>
          <w:sz w:val="24"/>
          <w:szCs w:val="24"/>
        </w:rPr>
        <w:t>“Dan apabila hamba-hamba-Ku bertanya kepadamu tentang Aku, Maka (jawablah), bahwasanya aku adalah dekat. aku mengabulkan permohonan orang yang berdoa apabila ia memohon kepada-Ku, Maka hendaklah mereka itu memenuhi (segala perintah-Ku) dan hendaklah mereka beriman kepada-Ku, agar mereka selalu berada dalam kebenaran</w:t>
      </w:r>
      <w:proofErr w:type="gramStart"/>
      <w:r w:rsidRPr="00566B42">
        <w:rPr>
          <w:rFonts w:asciiTheme="majorBidi" w:hAnsiTheme="majorBidi"/>
          <w:i/>
          <w:iCs/>
          <w:color w:val="000000" w:themeColor="text1"/>
          <w:sz w:val="24"/>
          <w:szCs w:val="24"/>
        </w:rPr>
        <w:t>.”(</w:t>
      </w:r>
      <w:proofErr w:type="gramEnd"/>
      <w:r w:rsidRPr="00566B42">
        <w:rPr>
          <w:rFonts w:asciiTheme="majorBidi" w:hAnsiTheme="majorBidi"/>
          <w:i/>
          <w:iCs/>
          <w:color w:val="000000" w:themeColor="text1"/>
          <w:sz w:val="24"/>
          <w:szCs w:val="24"/>
        </w:rPr>
        <w:t>Al-Baqarah: 189)</w:t>
      </w:r>
    </w:p>
    <w:p w:rsidR="009F0CD9" w:rsidRDefault="009F0CD9" w:rsidP="008A0472">
      <w:pPr>
        <w:pStyle w:val="ListParagraph"/>
        <w:tabs>
          <w:tab w:val="left" w:pos="851"/>
          <w:tab w:val="center" w:leader="dot" w:pos="7371"/>
        </w:tabs>
        <w:spacing w:after="0"/>
        <w:ind w:left="-180" w:firstLine="540"/>
        <w:jc w:val="both"/>
        <w:rPr>
          <w:rFonts w:asciiTheme="majorBidi" w:hAnsiTheme="majorBidi"/>
          <w:color w:val="000000" w:themeColor="text1"/>
          <w:sz w:val="24"/>
          <w:szCs w:val="24"/>
        </w:rPr>
      </w:pPr>
      <w:r>
        <w:rPr>
          <w:rFonts w:asciiTheme="majorBidi" w:hAnsiTheme="majorBidi"/>
          <w:color w:val="000000" w:themeColor="text1"/>
          <w:sz w:val="24"/>
          <w:szCs w:val="24"/>
        </w:rPr>
        <w:t>Pertolongan-Nya juga dikuatkan dengan hadis Nabi,</w:t>
      </w:r>
    </w:p>
    <w:p w:rsidR="001727F8" w:rsidRPr="00566B42" w:rsidRDefault="001727F8" w:rsidP="001727F8">
      <w:pPr>
        <w:tabs>
          <w:tab w:val="right" w:pos="6597"/>
          <w:tab w:val="right" w:pos="6687"/>
        </w:tabs>
        <w:autoSpaceDE w:val="0"/>
        <w:autoSpaceDN w:val="0"/>
        <w:bidi/>
        <w:adjustRightInd w:val="0"/>
        <w:spacing w:after="0" w:line="240" w:lineRule="auto"/>
        <w:ind w:right="1980"/>
        <w:jc w:val="both"/>
        <w:rPr>
          <w:rFonts w:ascii="Times New Arabic" w:hAnsi="Times New Arabic" w:cs="Arial"/>
          <w:color w:val="000000" w:themeColor="text1"/>
          <w:sz w:val="29"/>
          <w:szCs w:val="29"/>
          <w:rtl/>
        </w:rPr>
      </w:pPr>
      <w:r w:rsidRPr="00566B42">
        <w:rPr>
          <w:rFonts w:ascii="Times New Arabic" w:hAnsi="Times New Arabic" w:cs="Arial" w:hint="eastAsia"/>
          <w:color w:val="000000" w:themeColor="text1"/>
          <w:sz w:val="28"/>
          <w:szCs w:val="28"/>
          <w:rtl/>
        </w:rPr>
        <w:t>عَنْ</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مُعَاذِ</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بْنِ</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جَبَلٍ</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قَالَ</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قَالَ</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رَسُولُ</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اللَّهِ</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صلى</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الله</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عليه</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وسلم</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مَنْ</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كَانَ</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آخِرُ</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كَلاَمِهِ</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لاَ</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إِلَهَ</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إِلاَّ</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اللَّهُ</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دَخَلَ</w:t>
      </w:r>
      <w:r w:rsidRPr="00566B42">
        <w:rPr>
          <w:rFonts w:ascii="Times New Arabic" w:hAnsi="Times New Arabic" w:cs="Arial"/>
          <w:color w:val="000000" w:themeColor="text1"/>
          <w:sz w:val="28"/>
          <w:szCs w:val="28"/>
          <w:rtl/>
        </w:rPr>
        <w:t xml:space="preserve"> </w:t>
      </w:r>
      <w:r w:rsidRPr="00566B42">
        <w:rPr>
          <w:rFonts w:ascii="Times New Arabic" w:hAnsi="Times New Arabic" w:cs="Arial" w:hint="eastAsia"/>
          <w:color w:val="000000" w:themeColor="text1"/>
          <w:sz w:val="28"/>
          <w:szCs w:val="28"/>
          <w:rtl/>
        </w:rPr>
        <w:t>الْجَنَّةَ</w:t>
      </w:r>
      <w:r w:rsidRPr="00566B42">
        <w:rPr>
          <w:rFonts w:ascii="Times New Arabic" w:hAnsi="Times New Arabic" w:cs="Arial"/>
          <w:color w:val="000000" w:themeColor="text1"/>
          <w:sz w:val="28"/>
          <w:szCs w:val="28"/>
          <w:rtl/>
        </w:rPr>
        <w:t>.</w:t>
      </w:r>
      <w:r w:rsidRPr="00566B42">
        <w:rPr>
          <w:rStyle w:val="FootnoteReference"/>
          <w:rFonts w:ascii="Times New Arabic" w:hAnsi="Times New Arabic" w:cs="Arial"/>
          <w:color w:val="000000" w:themeColor="text1"/>
          <w:sz w:val="28"/>
          <w:szCs w:val="28"/>
          <w:rtl/>
        </w:rPr>
        <w:footnoteReference w:id="29"/>
      </w:r>
    </w:p>
    <w:p w:rsidR="001727F8" w:rsidRPr="00566B42" w:rsidRDefault="001727F8" w:rsidP="001727F8">
      <w:pPr>
        <w:tabs>
          <w:tab w:val="left" w:pos="851"/>
          <w:tab w:val="center" w:leader="dot" w:pos="7371"/>
        </w:tabs>
        <w:spacing w:after="0" w:line="240" w:lineRule="auto"/>
        <w:ind w:left="1710" w:firstLine="540"/>
        <w:jc w:val="right"/>
        <w:rPr>
          <w:rFonts w:ascii="Times New Arabic" w:hAnsi="Times New Arabic"/>
          <w:color w:val="000000" w:themeColor="text1"/>
          <w:sz w:val="28"/>
          <w:szCs w:val="28"/>
          <w:rtl/>
        </w:rPr>
      </w:pPr>
    </w:p>
    <w:p w:rsidR="001727F8" w:rsidRPr="001727F8" w:rsidRDefault="001727F8" w:rsidP="001727F8">
      <w:pPr>
        <w:tabs>
          <w:tab w:val="left" w:pos="851"/>
          <w:tab w:val="center" w:leader="dot" w:pos="7371"/>
        </w:tabs>
        <w:spacing w:after="0" w:line="240" w:lineRule="auto"/>
        <w:ind w:left="990"/>
        <w:rPr>
          <w:rFonts w:ascii="Times New Arabic" w:hAnsi="Times New Arabic"/>
          <w:i/>
          <w:iCs/>
          <w:color w:val="000000" w:themeColor="text1"/>
          <w:sz w:val="24"/>
          <w:szCs w:val="24"/>
        </w:rPr>
      </w:pPr>
      <w:r w:rsidRPr="00566B42">
        <w:rPr>
          <w:rFonts w:ascii="Times New Arabic" w:hAnsi="Times New Arabic"/>
          <w:i/>
          <w:iCs/>
          <w:color w:val="000000" w:themeColor="text1"/>
          <w:sz w:val="24"/>
          <w:szCs w:val="24"/>
          <w:lang w:val="id-ID"/>
        </w:rPr>
        <w:t xml:space="preserve">“Barangsiapa yang akhir ucapannya </w:t>
      </w:r>
      <w:r w:rsidRPr="00566B42">
        <w:rPr>
          <w:rFonts w:ascii="Times New Arabic" w:hAnsi="Times New Arabic"/>
          <w:i/>
          <w:iCs/>
          <w:color w:val="000000" w:themeColor="text1"/>
          <w:sz w:val="24"/>
          <w:szCs w:val="24"/>
        </w:rPr>
        <w:t>La&gt;ilaha illalla&gt;h</w:t>
      </w:r>
      <w:r w:rsidRPr="00566B42">
        <w:rPr>
          <w:rFonts w:ascii="Times New Arabic" w:hAnsi="Times New Arabic"/>
          <w:i/>
          <w:iCs/>
          <w:color w:val="000000" w:themeColor="text1"/>
          <w:sz w:val="24"/>
          <w:szCs w:val="24"/>
          <w:lang w:val="id-ID"/>
        </w:rPr>
        <w:t xml:space="preserve"> maka dia masuk surga” (HR. Abu Dawud)</w:t>
      </w:r>
    </w:p>
    <w:p w:rsidR="006B3227" w:rsidRDefault="006B3227" w:rsidP="00065D6A">
      <w:pPr>
        <w:pStyle w:val="ListParagraph"/>
        <w:tabs>
          <w:tab w:val="left" w:pos="851"/>
          <w:tab w:val="left" w:pos="1350"/>
          <w:tab w:val="center" w:leader="dot" w:pos="7371"/>
        </w:tabs>
        <w:spacing w:after="0"/>
        <w:ind w:left="0" w:firstLine="450"/>
        <w:jc w:val="both"/>
        <w:rPr>
          <w:rFonts w:asciiTheme="majorBidi" w:hAnsiTheme="majorBidi"/>
          <w:color w:val="000000" w:themeColor="text1"/>
          <w:sz w:val="24"/>
          <w:szCs w:val="24"/>
        </w:rPr>
      </w:pPr>
      <w:r>
        <w:rPr>
          <w:rFonts w:asciiTheme="majorBidi" w:hAnsiTheme="majorBidi"/>
          <w:color w:val="000000" w:themeColor="text1"/>
          <w:sz w:val="24"/>
          <w:szCs w:val="24"/>
        </w:rPr>
        <w:t>Dalam hadis di atas</w:t>
      </w:r>
      <w:r w:rsidRPr="00566B42">
        <w:rPr>
          <w:rFonts w:asciiTheme="majorBidi" w:hAnsiTheme="majorBidi"/>
          <w:color w:val="000000" w:themeColor="text1"/>
          <w:sz w:val="24"/>
          <w:szCs w:val="24"/>
          <w:lang w:val="id-ID"/>
        </w:rPr>
        <w:t>, kalimat</w:t>
      </w:r>
      <w:r w:rsidR="0052349A">
        <w:rPr>
          <w:rFonts w:ascii="Times New Arabic" w:hAnsi="Times New Arabic"/>
          <w:i/>
          <w:iCs/>
          <w:color w:val="000000" w:themeColor="text1"/>
          <w:sz w:val="24"/>
          <w:szCs w:val="24"/>
          <w:lang w:val="id-ID"/>
        </w:rPr>
        <w:t xml:space="preserve"> </w:t>
      </w:r>
      <w:r w:rsidR="0052349A">
        <w:rPr>
          <w:rFonts w:ascii="Times New Arabic" w:hAnsi="Times New Arabic"/>
          <w:i/>
          <w:iCs/>
          <w:color w:val="000000" w:themeColor="text1"/>
          <w:sz w:val="24"/>
          <w:szCs w:val="24"/>
        </w:rPr>
        <w:t>l</w:t>
      </w:r>
      <w:r w:rsidRPr="00566B42">
        <w:rPr>
          <w:rFonts w:ascii="Times New Arabic" w:hAnsi="Times New Arabic"/>
          <w:i/>
          <w:iCs/>
          <w:color w:val="000000" w:themeColor="text1"/>
          <w:sz w:val="24"/>
          <w:szCs w:val="24"/>
          <w:lang w:val="id-ID"/>
        </w:rPr>
        <w:t>a&gt;ilaha illalla&gt;h</w:t>
      </w:r>
      <w:r w:rsidRPr="00566B42">
        <w:rPr>
          <w:rFonts w:asciiTheme="majorBidi" w:hAnsiTheme="majorBidi"/>
          <w:color w:val="000000" w:themeColor="text1"/>
          <w:sz w:val="24"/>
          <w:szCs w:val="24"/>
          <w:lang w:val="id-ID"/>
        </w:rPr>
        <w:t xml:space="preserve"> digunakan sebagai benteng </w:t>
      </w:r>
      <w:r>
        <w:rPr>
          <w:rFonts w:asciiTheme="majorBidi" w:hAnsiTheme="majorBidi"/>
          <w:color w:val="000000" w:themeColor="text1"/>
          <w:sz w:val="24"/>
          <w:szCs w:val="24"/>
        </w:rPr>
        <w:t>untuk menempuh kehidupan dunia dan akhirat. Hal ini seperti yang dikatakan Abi,</w:t>
      </w:r>
      <w:r w:rsidR="00065D6A">
        <w:rPr>
          <w:rStyle w:val="FootnoteReference"/>
          <w:rFonts w:asciiTheme="majorBidi" w:hAnsiTheme="majorBidi"/>
          <w:color w:val="000000" w:themeColor="text1"/>
          <w:sz w:val="24"/>
          <w:szCs w:val="24"/>
        </w:rPr>
        <w:footnoteReference w:id="30"/>
      </w:r>
    </w:p>
    <w:p w:rsidR="00065D6A" w:rsidRPr="00065D6A" w:rsidRDefault="00065D6A" w:rsidP="00065D6A">
      <w:pPr>
        <w:pStyle w:val="ListParagraph"/>
        <w:tabs>
          <w:tab w:val="left" w:pos="851"/>
          <w:tab w:val="left" w:pos="1350"/>
          <w:tab w:val="center" w:leader="dot" w:pos="7371"/>
        </w:tabs>
        <w:spacing w:after="0"/>
        <w:ind w:left="0" w:firstLine="450"/>
        <w:jc w:val="both"/>
        <w:rPr>
          <w:rFonts w:asciiTheme="majorBidi" w:hAnsiTheme="majorBidi"/>
          <w:color w:val="000000" w:themeColor="text1"/>
          <w:sz w:val="24"/>
          <w:szCs w:val="24"/>
        </w:rPr>
      </w:pPr>
    </w:p>
    <w:p w:rsidR="006B3227" w:rsidRPr="00566B42" w:rsidRDefault="006B3227" w:rsidP="00065D6A">
      <w:pPr>
        <w:tabs>
          <w:tab w:val="left" w:pos="5571"/>
        </w:tabs>
        <w:spacing w:line="240" w:lineRule="auto"/>
        <w:ind w:left="720" w:hanging="90"/>
        <w:jc w:val="both"/>
        <w:rPr>
          <w:rFonts w:ascii="Times New Arabic" w:hAnsi="Times New Arabic"/>
          <w:i/>
          <w:iCs/>
          <w:color w:val="000000" w:themeColor="text1"/>
          <w:sz w:val="24"/>
          <w:szCs w:val="24"/>
        </w:rPr>
      </w:pPr>
      <w:r w:rsidRPr="00566B42">
        <w:rPr>
          <w:rFonts w:asciiTheme="majorBidi" w:hAnsiTheme="majorBidi"/>
          <w:i/>
          <w:iCs/>
          <w:color w:val="000000" w:themeColor="text1"/>
          <w:sz w:val="24"/>
          <w:szCs w:val="24"/>
          <w:lang w:val="id-ID"/>
        </w:rPr>
        <w:t xml:space="preserve">“Kalimat </w:t>
      </w:r>
      <w:r w:rsidRPr="00566B42">
        <w:rPr>
          <w:rFonts w:ascii="Times New Arabic" w:hAnsi="Times New Arabic"/>
          <w:i/>
          <w:iCs/>
          <w:color w:val="000000" w:themeColor="text1"/>
          <w:sz w:val="24"/>
          <w:szCs w:val="24"/>
          <w:lang w:val="id-ID"/>
        </w:rPr>
        <w:t>La&gt;ilaha illalla&gt;h adalah hisnun, dengan kekuatan dan energi kalimat La&gt;ilaha illalla&gt;h</w:t>
      </w:r>
      <w:r w:rsidRPr="00566B42">
        <w:rPr>
          <w:rFonts w:asciiTheme="majorBidi" w:hAnsiTheme="majorBidi"/>
          <w:i/>
          <w:iCs/>
          <w:color w:val="000000" w:themeColor="text1"/>
          <w:sz w:val="24"/>
          <w:szCs w:val="24"/>
          <w:lang w:val="id-ID"/>
        </w:rPr>
        <w:t xml:space="preserve"> agar kita selamat baik di dunia maupun di akhirat. </w:t>
      </w:r>
      <w:r w:rsidRPr="00566B42">
        <w:rPr>
          <w:rFonts w:asciiTheme="majorBidi" w:hAnsiTheme="majorBidi"/>
          <w:i/>
          <w:iCs/>
          <w:color w:val="000000" w:themeColor="text1"/>
          <w:sz w:val="24"/>
          <w:szCs w:val="24"/>
        </w:rPr>
        <w:t xml:space="preserve">Kenapa sampai pada akhirat, padahal dunia sudah </w:t>
      </w:r>
      <w:proofErr w:type="gramStart"/>
      <w:r w:rsidRPr="00566B42">
        <w:rPr>
          <w:rFonts w:asciiTheme="majorBidi" w:hAnsiTheme="majorBidi"/>
          <w:i/>
          <w:iCs/>
          <w:color w:val="000000" w:themeColor="text1"/>
          <w:sz w:val="24"/>
          <w:szCs w:val="24"/>
        </w:rPr>
        <w:t>selamat</w:t>
      </w:r>
      <w:r w:rsidR="00B958AC">
        <w:rPr>
          <w:rFonts w:asciiTheme="majorBidi" w:hAnsiTheme="majorBidi"/>
          <w:i/>
          <w:iCs/>
          <w:color w:val="000000" w:themeColor="text1"/>
          <w:sz w:val="24"/>
          <w:szCs w:val="24"/>
        </w:rPr>
        <w:t>?,</w:t>
      </w:r>
      <w:proofErr w:type="gramEnd"/>
      <w:r w:rsidR="00B958AC">
        <w:rPr>
          <w:rFonts w:asciiTheme="majorBidi" w:hAnsiTheme="majorBidi"/>
          <w:i/>
          <w:iCs/>
          <w:color w:val="000000" w:themeColor="text1"/>
          <w:sz w:val="24"/>
          <w:szCs w:val="24"/>
        </w:rPr>
        <w:t xml:space="preserve"> sebab kunci masuk surga yaitu</w:t>
      </w:r>
      <w:r w:rsidRPr="00566B42">
        <w:rPr>
          <w:rFonts w:asciiTheme="majorBidi" w:hAnsiTheme="majorBidi"/>
          <w:i/>
          <w:iCs/>
          <w:color w:val="000000" w:themeColor="text1"/>
          <w:sz w:val="24"/>
          <w:szCs w:val="24"/>
        </w:rPr>
        <w:t xml:space="preserve"> dengan mengamalkan kalimat </w:t>
      </w:r>
      <w:r w:rsidRPr="00566B42">
        <w:rPr>
          <w:rFonts w:ascii="Times New Arabic" w:hAnsi="Times New Arabic"/>
          <w:i/>
          <w:iCs/>
          <w:color w:val="000000" w:themeColor="text1"/>
          <w:sz w:val="24"/>
          <w:szCs w:val="24"/>
          <w:lang w:val="id-ID"/>
        </w:rPr>
        <w:t>La&gt;ilaha illalla&gt;h</w:t>
      </w:r>
      <w:r w:rsidRPr="00566B42">
        <w:rPr>
          <w:rFonts w:ascii="Times New Arabic" w:hAnsi="Times New Arabic"/>
          <w:i/>
          <w:iCs/>
          <w:color w:val="000000" w:themeColor="text1"/>
          <w:sz w:val="24"/>
          <w:szCs w:val="24"/>
        </w:rPr>
        <w:t>.”</w:t>
      </w:r>
    </w:p>
    <w:p w:rsidR="009F0CD9" w:rsidRDefault="006A514C" w:rsidP="00B35D70">
      <w:pPr>
        <w:ind w:hanging="180"/>
        <w:rPr>
          <w:rFonts w:ascii="Times New Arabic" w:hAnsi="Times New Arabic" w:cstheme="majorBidi"/>
          <w:b/>
          <w:bCs/>
          <w:sz w:val="24"/>
          <w:szCs w:val="24"/>
        </w:rPr>
      </w:pPr>
      <w:r>
        <w:rPr>
          <w:rFonts w:asciiTheme="majorBidi" w:hAnsiTheme="majorBidi"/>
          <w:b/>
          <w:bCs/>
          <w:color w:val="000000" w:themeColor="text1"/>
          <w:sz w:val="24"/>
          <w:szCs w:val="24"/>
        </w:rPr>
        <w:t>Pengamalan kalimat</w:t>
      </w:r>
      <w:r w:rsidR="008A0472" w:rsidRPr="008A0472">
        <w:rPr>
          <w:rFonts w:asciiTheme="majorBidi" w:hAnsiTheme="majorBidi"/>
          <w:b/>
          <w:bCs/>
          <w:color w:val="000000" w:themeColor="text1"/>
          <w:sz w:val="24"/>
          <w:szCs w:val="24"/>
        </w:rPr>
        <w:t xml:space="preserve"> </w:t>
      </w:r>
      <w:r w:rsidR="008A0472" w:rsidRPr="008A0472">
        <w:rPr>
          <w:rFonts w:ascii="Times New Arabic" w:hAnsi="Times New Arabic" w:cstheme="majorBidi"/>
          <w:b/>
          <w:bCs/>
          <w:i/>
          <w:iCs/>
          <w:sz w:val="24"/>
          <w:szCs w:val="24"/>
          <w:lang w:val="id-ID"/>
        </w:rPr>
        <w:t>La&gt;ilaha illalla&gt;</w:t>
      </w:r>
      <w:proofErr w:type="gramStart"/>
      <w:r w:rsidR="008A0472" w:rsidRPr="008A0472">
        <w:rPr>
          <w:rFonts w:ascii="Times New Arabic" w:hAnsi="Times New Arabic" w:cstheme="majorBidi"/>
          <w:b/>
          <w:bCs/>
          <w:i/>
          <w:iCs/>
          <w:sz w:val="24"/>
          <w:szCs w:val="24"/>
          <w:lang w:val="id-ID"/>
        </w:rPr>
        <w:t>h</w:t>
      </w:r>
      <w:r w:rsidR="00B35D70">
        <w:rPr>
          <w:rFonts w:ascii="Times New Arabic" w:hAnsi="Times New Arabic" w:cstheme="majorBidi"/>
          <w:b/>
          <w:bCs/>
          <w:sz w:val="24"/>
          <w:szCs w:val="24"/>
        </w:rPr>
        <w:t xml:space="preserve">  dengan</w:t>
      </w:r>
      <w:proofErr w:type="gramEnd"/>
      <w:r w:rsidR="00B35D70">
        <w:rPr>
          <w:rFonts w:ascii="Times New Arabic" w:hAnsi="Times New Arabic" w:cstheme="majorBidi"/>
          <w:b/>
          <w:bCs/>
          <w:sz w:val="24"/>
          <w:szCs w:val="24"/>
        </w:rPr>
        <w:t xml:space="preserve"> surah al-kahfi: 10 dan al-isra’: 82</w:t>
      </w:r>
    </w:p>
    <w:p w:rsidR="00662402" w:rsidRDefault="00662402" w:rsidP="0052349A">
      <w:pPr>
        <w:pStyle w:val="ListParagraph"/>
        <w:tabs>
          <w:tab w:val="left" w:pos="851"/>
          <w:tab w:val="center" w:leader="dot" w:pos="7371"/>
        </w:tabs>
        <w:spacing w:after="0"/>
        <w:ind w:left="-180" w:firstLine="540"/>
        <w:jc w:val="both"/>
        <w:rPr>
          <w:rFonts w:asciiTheme="majorBidi" w:hAnsiTheme="majorBidi" w:cstheme="majorBidi"/>
          <w:sz w:val="24"/>
          <w:szCs w:val="24"/>
        </w:rPr>
      </w:pPr>
      <w:r>
        <w:rPr>
          <w:rFonts w:asciiTheme="majorBidi" w:hAnsiTheme="majorBidi" w:cstheme="majorBidi"/>
          <w:sz w:val="24"/>
          <w:szCs w:val="24"/>
          <w:lang w:val="id-ID"/>
        </w:rPr>
        <w:t xml:space="preserve">Setiap tingkatan </w:t>
      </w:r>
      <w:r>
        <w:rPr>
          <w:rFonts w:asciiTheme="majorBidi" w:hAnsiTheme="majorBidi" w:cstheme="majorBidi"/>
          <w:sz w:val="24"/>
          <w:szCs w:val="24"/>
        </w:rPr>
        <w:t>proses</w:t>
      </w:r>
      <w:r>
        <w:rPr>
          <w:rFonts w:asciiTheme="majorBidi" w:hAnsiTheme="majorBidi" w:cstheme="majorBidi"/>
          <w:sz w:val="24"/>
          <w:szCs w:val="24"/>
          <w:lang w:val="id-ID"/>
        </w:rPr>
        <w:t xml:space="preserve"> </w:t>
      </w:r>
      <w:r w:rsidR="006723B1">
        <w:rPr>
          <w:rFonts w:asciiTheme="majorBidi" w:hAnsiTheme="majorBidi" w:cstheme="majorBidi"/>
          <w:sz w:val="24"/>
          <w:szCs w:val="24"/>
        </w:rPr>
        <w:t xml:space="preserve">penempuhan </w:t>
      </w:r>
      <w:r>
        <w:rPr>
          <w:rFonts w:asciiTheme="majorBidi" w:hAnsiTheme="majorBidi" w:cstheme="majorBidi"/>
          <w:sz w:val="24"/>
          <w:szCs w:val="24"/>
          <w:lang w:val="id-ID"/>
        </w:rPr>
        <w:t>kerohanian</w:t>
      </w:r>
      <w:r>
        <w:rPr>
          <w:rFonts w:asciiTheme="majorBidi" w:hAnsiTheme="majorBidi" w:cstheme="majorBidi"/>
          <w:sz w:val="24"/>
          <w:szCs w:val="24"/>
        </w:rPr>
        <w:t xml:space="preserve">, </w:t>
      </w:r>
      <w:r>
        <w:rPr>
          <w:rFonts w:asciiTheme="majorBidi" w:hAnsiTheme="majorBidi" w:cstheme="majorBidi"/>
          <w:sz w:val="24"/>
          <w:szCs w:val="24"/>
          <w:lang w:val="id-ID"/>
        </w:rPr>
        <w:t>guru besar memberikan semacam bekal berupa</w:t>
      </w:r>
      <w:r>
        <w:rPr>
          <w:rFonts w:asciiTheme="majorBidi" w:hAnsiTheme="majorBidi" w:cstheme="majorBidi"/>
          <w:sz w:val="24"/>
          <w:szCs w:val="24"/>
        </w:rPr>
        <w:t xml:space="preserve"> amalan ayat-ayat al-Qur’an</w:t>
      </w:r>
      <w:r>
        <w:rPr>
          <w:rFonts w:asciiTheme="majorBidi" w:hAnsiTheme="majorBidi" w:cstheme="majorBidi"/>
          <w:sz w:val="24"/>
          <w:szCs w:val="24"/>
          <w:lang w:val="id-ID"/>
        </w:rPr>
        <w:t xml:space="preserve">. </w:t>
      </w:r>
      <w:r>
        <w:rPr>
          <w:rFonts w:asciiTheme="majorBidi" w:hAnsiTheme="majorBidi" w:cstheme="majorBidi"/>
          <w:sz w:val="24"/>
          <w:szCs w:val="24"/>
        </w:rPr>
        <w:t xml:space="preserve"> Amalan demikian digunakan dalam menempuh perjalanan hidup manusia. Hidup di dunia juga memerlukan bek</w:t>
      </w:r>
      <w:r w:rsidR="006723B1">
        <w:rPr>
          <w:rFonts w:asciiTheme="majorBidi" w:hAnsiTheme="majorBidi" w:cstheme="majorBidi"/>
          <w:sz w:val="24"/>
          <w:szCs w:val="24"/>
        </w:rPr>
        <w:t xml:space="preserve">al untuk menempuh ke kehidupan </w:t>
      </w:r>
      <w:r>
        <w:rPr>
          <w:rFonts w:asciiTheme="majorBidi" w:hAnsiTheme="majorBidi" w:cstheme="majorBidi"/>
          <w:sz w:val="24"/>
          <w:szCs w:val="24"/>
        </w:rPr>
        <w:t>yang keka</w:t>
      </w:r>
      <w:r w:rsidR="006723B1">
        <w:rPr>
          <w:rFonts w:asciiTheme="majorBidi" w:hAnsiTheme="majorBidi" w:cstheme="majorBidi"/>
          <w:sz w:val="24"/>
          <w:szCs w:val="24"/>
        </w:rPr>
        <w:t>l (akhirat). Be</w:t>
      </w:r>
      <w:r w:rsidR="004939F4">
        <w:rPr>
          <w:rFonts w:asciiTheme="majorBidi" w:hAnsiTheme="majorBidi" w:cstheme="majorBidi"/>
          <w:sz w:val="24"/>
          <w:szCs w:val="24"/>
        </w:rPr>
        <w:t>r</w:t>
      </w:r>
      <w:r w:rsidR="006723B1">
        <w:rPr>
          <w:rFonts w:asciiTheme="majorBidi" w:hAnsiTheme="majorBidi" w:cstheme="majorBidi"/>
          <w:sz w:val="24"/>
          <w:szCs w:val="24"/>
        </w:rPr>
        <w:t xml:space="preserve">bagai rintangan dan </w:t>
      </w:r>
      <w:r>
        <w:rPr>
          <w:rFonts w:asciiTheme="majorBidi" w:hAnsiTheme="majorBidi" w:cstheme="majorBidi"/>
          <w:sz w:val="24"/>
          <w:szCs w:val="24"/>
        </w:rPr>
        <w:t>cobaan</w:t>
      </w:r>
      <w:r w:rsidR="006723B1">
        <w:rPr>
          <w:rFonts w:asciiTheme="majorBidi" w:hAnsiTheme="majorBidi" w:cstheme="majorBidi"/>
          <w:sz w:val="24"/>
          <w:szCs w:val="24"/>
        </w:rPr>
        <w:t xml:space="preserve"> pasti menyelimuti kehidupan manusia</w:t>
      </w:r>
      <w:r>
        <w:rPr>
          <w:rFonts w:asciiTheme="majorBidi" w:hAnsiTheme="majorBidi" w:cstheme="majorBidi"/>
          <w:sz w:val="24"/>
          <w:szCs w:val="24"/>
        </w:rPr>
        <w:t>. Untuk mengantipasi hal te</w:t>
      </w:r>
      <w:r w:rsidR="004939F4">
        <w:rPr>
          <w:rFonts w:asciiTheme="majorBidi" w:hAnsiTheme="majorBidi" w:cstheme="majorBidi"/>
          <w:sz w:val="24"/>
          <w:szCs w:val="24"/>
        </w:rPr>
        <w:t>r</w:t>
      </w:r>
      <w:r>
        <w:rPr>
          <w:rFonts w:asciiTheme="majorBidi" w:hAnsiTheme="majorBidi" w:cstheme="majorBidi"/>
          <w:sz w:val="24"/>
          <w:szCs w:val="24"/>
        </w:rPr>
        <w:t>sebut, pe</w:t>
      </w:r>
      <w:r w:rsidR="004939F4">
        <w:rPr>
          <w:rFonts w:asciiTheme="majorBidi" w:hAnsiTheme="majorBidi" w:cstheme="majorBidi"/>
          <w:sz w:val="24"/>
          <w:szCs w:val="24"/>
        </w:rPr>
        <w:t>r</w:t>
      </w:r>
      <w:r>
        <w:rPr>
          <w:rFonts w:asciiTheme="majorBidi" w:hAnsiTheme="majorBidi" w:cstheme="majorBidi"/>
          <w:sz w:val="24"/>
          <w:szCs w:val="24"/>
        </w:rPr>
        <w:t>lu adanya pegangan hidup, yaitu amalan ayat-ayat al-Qur’an. Sesuai yang dikatakan Abi,</w:t>
      </w:r>
      <w:r w:rsidR="006D558B" w:rsidRPr="006D558B">
        <w:rPr>
          <w:rStyle w:val="FootnoteReference"/>
          <w:rFonts w:ascii="Times New Arabic" w:hAnsi="Times New Arabic" w:cstheme="majorBidi"/>
          <w:sz w:val="24"/>
          <w:szCs w:val="24"/>
        </w:rPr>
        <w:t xml:space="preserve"> </w:t>
      </w:r>
      <w:r w:rsidR="006D558B">
        <w:rPr>
          <w:rStyle w:val="FootnoteReference"/>
          <w:rFonts w:ascii="Times New Arabic" w:hAnsi="Times New Arabic" w:cstheme="majorBidi"/>
          <w:sz w:val="24"/>
          <w:szCs w:val="24"/>
        </w:rPr>
        <w:footnoteReference w:id="31"/>
      </w:r>
    </w:p>
    <w:p w:rsidR="00662402" w:rsidRPr="00662402" w:rsidRDefault="00662402" w:rsidP="00FD420E">
      <w:pPr>
        <w:spacing w:line="240" w:lineRule="auto"/>
        <w:ind w:left="360"/>
        <w:jc w:val="both"/>
        <w:rPr>
          <w:rFonts w:asciiTheme="majorBidi" w:hAnsiTheme="majorBidi" w:cstheme="majorBidi"/>
          <w:sz w:val="24"/>
          <w:szCs w:val="24"/>
        </w:rPr>
      </w:pPr>
      <w:r w:rsidRPr="009F0B31">
        <w:rPr>
          <w:rFonts w:ascii="Times New Arabic" w:hAnsi="Times New Arabic" w:cstheme="majorBidi"/>
          <w:i/>
          <w:iCs/>
          <w:sz w:val="24"/>
          <w:szCs w:val="24"/>
        </w:rPr>
        <w:t xml:space="preserve">Semua amalan </w:t>
      </w:r>
      <w:r w:rsidR="00FD420E">
        <w:rPr>
          <w:rFonts w:ascii="Times New Arabic" w:hAnsi="Times New Arabic" w:cstheme="majorBidi"/>
          <w:i/>
          <w:iCs/>
          <w:sz w:val="24"/>
          <w:szCs w:val="24"/>
        </w:rPr>
        <w:t xml:space="preserve">itu </w:t>
      </w:r>
      <w:r w:rsidRPr="009F0B31">
        <w:rPr>
          <w:rFonts w:ascii="Times New Arabic" w:hAnsi="Times New Arabic" w:cstheme="majorBidi"/>
          <w:i/>
          <w:iCs/>
          <w:sz w:val="24"/>
          <w:szCs w:val="24"/>
        </w:rPr>
        <w:t>wasilah, Allah tempat bergantung dalam segala urusan. Manusia tidak bisa berbuat apa-apa tanpa bergantung pada-Nya, salah satu lantaran manusia meminta petunjuk dan pertolongan-Nya dengan do’a. Karena do’a adalah perintah Allah. Orang yang tidak berdo’a kata Allah termasuk orang yang sombong.”</w:t>
      </w:r>
    </w:p>
    <w:p w:rsidR="006D558B" w:rsidRPr="009F0B31" w:rsidRDefault="00FD420E" w:rsidP="00FD420E">
      <w:pPr>
        <w:pStyle w:val="ListParagraph"/>
        <w:tabs>
          <w:tab w:val="left" w:pos="851"/>
          <w:tab w:val="center" w:leader="dot" w:pos="7371"/>
        </w:tabs>
        <w:spacing w:after="0"/>
        <w:ind w:left="-180" w:firstLine="540"/>
        <w:jc w:val="both"/>
        <w:rPr>
          <w:rFonts w:ascii="Times New Arabic" w:hAnsi="Times New Arabic" w:cstheme="majorBidi"/>
          <w:sz w:val="24"/>
          <w:szCs w:val="24"/>
        </w:rPr>
      </w:pPr>
      <w:r>
        <w:rPr>
          <w:rFonts w:ascii="Times New Arabic" w:hAnsi="Times New Arabic" w:cstheme="majorBidi"/>
          <w:sz w:val="24"/>
          <w:szCs w:val="24"/>
        </w:rPr>
        <w:t>Menurut Abi,</w:t>
      </w:r>
      <w:r w:rsidRPr="00FD420E">
        <w:rPr>
          <w:rStyle w:val="FootnoteReference"/>
          <w:rFonts w:ascii="Times New Arabic" w:hAnsi="Times New Arabic" w:cstheme="majorBidi"/>
          <w:sz w:val="24"/>
          <w:szCs w:val="24"/>
        </w:rPr>
        <w:t xml:space="preserve"> </w:t>
      </w:r>
      <w:r>
        <w:rPr>
          <w:rStyle w:val="FootnoteReference"/>
          <w:rFonts w:ascii="Times New Arabic" w:hAnsi="Times New Arabic" w:cstheme="majorBidi"/>
          <w:sz w:val="24"/>
          <w:szCs w:val="24"/>
        </w:rPr>
        <w:footnoteReference w:id="32"/>
      </w:r>
      <w:r>
        <w:rPr>
          <w:rFonts w:ascii="Times New Arabic" w:hAnsi="Times New Arabic" w:cstheme="majorBidi"/>
          <w:sz w:val="24"/>
          <w:szCs w:val="24"/>
        </w:rPr>
        <w:t xml:space="preserve"> </w:t>
      </w:r>
      <w:r w:rsidR="006D558B" w:rsidRPr="009F0B31">
        <w:rPr>
          <w:rFonts w:ascii="Times New Arabic" w:hAnsi="Times New Arabic" w:cstheme="majorBidi"/>
          <w:sz w:val="24"/>
          <w:szCs w:val="24"/>
          <w:lang w:val="id-ID"/>
        </w:rPr>
        <w:t xml:space="preserve">Semua amalan atau do’a merupakan wasilah, Allah lah tempat bergantung, Allah yang memberi kekuatan, Allah tempat berlindung, dan semua </w:t>
      </w:r>
      <w:r w:rsidR="004939F4">
        <w:rPr>
          <w:rFonts w:ascii="Times New Arabic" w:hAnsi="Times New Arabic" w:cstheme="majorBidi"/>
          <w:sz w:val="24"/>
          <w:szCs w:val="24"/>
        </w:rPr>
        <w:t xml:space="preserve">aktivitas apapun </w:t>
      </w:r>
      <w:r w:rsidR="006D558B" w:rsidRPr="009F0B31">
        <w:rPr>
          <w:rFonts w:ascii="Times New Arabic" w:hAnsi="Times New Arabic" w:cstheme="majorBidi"/>
          <w:sz w:val="24"/>
          <w:szCs w:val="24"/>
          <w:lang w:val="id-ID"/>
        </w:rPr>
        <w:t>melalui kekuasaan Allah.</w:t>
      </w:r>
      <w:r>
        <w:rPr>
          <w:rFonts w:ascii="Times New Arabic" w:hAnsi="Times New Arabic" w:cstheme="majorBidi"/>
          <w:sz w:val="24"/>
          <w:szCs w:val="24"/>
        </w:rPr>
        <w:t xml:space="preserve"> Hal ini berdasarkan</w:t>
      </w:r>
      <w:r w:rsidR="006D558B" w:rsidRPr="009F0B31">
        <w:rPr>
          <w:rFonts w:ascii="Times New Arabic" w:hAnsi="Times New Arabic" w:cstheme="majorBidi"/>
          <w:sz w:val="24"/>
          <w:szCs w:val="24"/>
        </w:rPr>
        <w:t xml:space="preserve"> firman-Nya:</w:t>
      </w:r>
    </w:p>
    <w:p w:rsidR="006D558B" w:rsidRDefault="006D558B" w:rsidP="00A7728C">
      <w:pPr>
        <w:pStyle w:val="ListParagraph"/>
        <w:tabs>
          <w:tab w:val="left" w:pos="851"/>
          <w:tab w:val="center" w:leader="dot" w:pos="7371"/>
        </w:tabs>
        <w:bidi/>
        <w:spacing w:after="0" w:line="240" w:lineRule="auto"/>
        <w:ind w:left="990" w:hanging="1053"/>
        <w:jc w:val="both"/>
        <w:rPr>
          <w:rFonts w:ascii="Simplified Arabic" w:hAnsi="Simplified Arabic" w:cs="Simplified Arabic"/>
          <w:color w:val="000000"/>
          <w:sz w:val="28"/>
          <w:szCs w:val="28"/>
        </w:rPr>
      </w:pPr>
      <w:r>
        <w:rPr>
          <w:rFonts w:ascii="Times New Arabic" w:hAnsi="Times New Arabic" w:cstheme="majorBidi"/>
          <w:sz w:val="24"/>
          <w:szCs w:val="24"/>
          <w:lang w:val="id-ID"/>
        </w:rPr>
        <w:t xml:space="preserve"> </w:t>
      </w:r>
      <w:r>
        <w:rPr>
          <w:rFonts w:ascii="Simplified Arabic" w:hAnsi="Simplified Arabic" w:cs="Simplified Arabic"/>
          <w:color w:val="000000"/>
          <w:sz w:val="28"/>
          <w:szCs w:val="28"/>
          <w:rtl/>
        </w:rPr>
        <w:t xml:space="preserve"> وَقَالَ رَبُّكُمُ ادْعُونِي أَسْتَجِبْ لَكُمْ</w:t>
      </w:r>
    </w:p>
    <w:p w:rsidR="006D558B" w:rsidRDefault="006D558B" w:rsidP="00A7728C">
      <w:pPr>
        <w:pStyle w:val="ListParagraph"/>
        <w:tabs>
          <w:tab w:val="left" w:pos="851"/>
          <w:tab w:val="center" w:leader="dot" w:pos="7371"/>
        </w:tabs>
        <w:spacing w:after="0" w:line="240" w:lineRule="auto"/>
        <w:ind w:left="810"/>
        <w:jc w:val="both"/>
        <w:rPr>
          <w:rFonts w:ascii="Times New Arabic" w:hAnsi="Times New Arabic" w:cs="Simplified Arabic"/>
          <w:i/>
          <w:iCs/>
          <w:color w:val="000000"/>
          <w:sz w:val="24"/>
          <w:szCs w:val="24"/>
        </w:rPr>
      </w:pPr>
      <w:r w:rsidRPr="00FD1981">
        <w:rPr>
          <w:rFonts w:ascii="Times New Arabic" w:hAnsi="Times New Arabic" w:cs="Simplified Arabic"/>
          <w:i/>
          <w:iCs/>
          <w:color w:val="000000"/>
          <w:sz w:val="20"/>
          <w:szCs w:val="28"/>
        </w:rPr>
        <w:t>“</w:t>
      </w:r>
      <w:r w:rsidRPr="00A57AE4">
        <w:rPr>
          <w:rFonts w:ascii="Times New Arabic" w:hAnsi="Times New Arabic" w:cs="Simplified Arabic"/>
          <w:i/>
          <w:iCs/>
          <w:color w:val="000000"/>
          <w:sz w:val="24"/>
          <w:szCs w:val="24"/>
        </w:rPr>
        <w:t xml:space="preserve">Dan Tuhanmu berfirman: "Berdoalah kepada-Ku, niscaya akan Kuperkenankan bagimu.” (Al-Gha&gt;fi&gt;r: 60) </w:t>
      </w:r>
    </w:p>
    <w:p w:rsidR="006D558B" w:rsidRPr="00663CC0" w:rsidRDefault="006D558B" w:rsidP="006D558B">
      <w:pPr>
        <w:tabs>
          <w:tab w:val="left" w:pos="851"/>
          <w:tab w:val="center" w:leader="dot" w:pos="7371"/>
        </w:tabs>
        <w:spacing w:after="0" w:line="240" w:lineRule="auto"/>
        <w:jc w:val="both"/>
        <w:rPr>
          <w:rFonts w:ascii="Times New Arabic" w:hAnsi="Times New Arabic" w:cs="Simplified Arabic"/>
          <w:i/>
          <w:iCs/>
          <w:color w:val="000000"/>
          <w:sz w:val="24"/>
          <w:szCs w:val="24"/>
        </w:rPr>
      </w:pPr>
    </w:p>
    <w:p w:rsidR="006D558B" w:rsidRPr="006D558B" w:rsidRDefault="006D558B" w:rsidP="006D558B">
      <w:pPr>
        <w:pStyle w:val="ListParagraph"/>
        <w:tabs>
          <w:tab w:val="left" w:pos="851"/>
          <w:tab w:val="center" w:leader="dot" w:pos="7371"/>
        </w:tabs>
        <w:spacing w:after="0"/>
        <w:ind w:left="-180" w:firstLine="540"/>
        <w:jc w:val="both"/>
        <w:rPr>
          <w:rFonts w:ascii="Times New Arabic" w:hAnsi="Times New Arabic" w:cstheme="majorBidi"/>
          <w:sz w:val="24"/>
          <w:szCs w:val="24"/>
          <w:lang w:val="id-ID"/>
        </w:rPr>
      </w:pPr>
      <w:r w:rsidRPr="006D558B">
        <w:rPr>
          <w:rFonts w:ascii="Times New Arabic" w:hAnsi="Times New Arabic" w:cstheme="majorBidi"/>
          <w:sz w:val="24"/>
          <w:szCs w:val="24"/>
          <w:lang w:val="id-ID"/>
        </w:rPr>
        <w:t>Dalam hadis Nabi juga dijelaskan,</w:t>
      </w:r>
    </w:p>
    <w:p w:rsidR="006D558B" w:rsidRPr="003828A2" w:rsidRDefault="006D558B" w:rsidP="003828A2">
      <w:pPr>
        <w:autoSpaceDE w:val="0"/>
        <w:autoSpaceDN w:val="0"/>
        <w:bidi/>
        <w:adjustRightInd w:val="0"/>
        <w:spacing w:after="0" w:line="240" w:lineRule="auto"/>
        <w:ind w:right="1170"/>
        <w:rPr>
          <w:rFonts w:ascii="Times New Arabic" w:hAnsi="Times New Arabic" w:cs="Arial"/>
          <w:sz w:val="28"/>
          <w:szCs w:val="28"/>
        </w:rPr>
      </w:pPr>
      <w:r w:rsidRPr="00521B79">
        <w:rPr>
          <w:rFonts w:ascii="Times New Arabic" w:hAnsi="Times New Arabic" w:cs="Arial"/>
          <w:sz w:val="28"/>
          <w:szCs w:val="28"/>
          <w:rtl/>
        </w:rPr>
        <w:t>قال رسول الله صلى الله عليه و سلم : الدعاء سلاح المؤمن و عماد الدين و نور السماوات و الأرض</w:t>
      </w:r>
      <w:r>
        <w:rPr>
          <w:rStyle w:val="FootnoteReference"/>
          <w:rFonts w:ascii="Times New Arabic" w:hAnsi="Times New Arabic" w:cs="Arial"/>
          <w:sz w:val="28"/>
          <w:szCs w:val="28"/>
          <w:rtl/>
        </w:rPr>
        <w:footnoteReference w:id="33"/>
      </w:r>
      <w:r w:rsidRPr="00521B79">
        <w:rPr>
          <w:rFonts w:ascii="Times New Arabic" w:hAnsi="Times New Arabic" w:cs="Arial"/>
          <w:sz w:val="28"/>
          <w:szCs w:val="28"/>
          <w:rtl/>
        </w:rPr>
        <w:t xml:space="preserve"> </w:t>
      </w:r>
    </w:p>
    <w:p w:rsidR="00662402" w:rsidRDefault="006D558B" w:rsidP="001727F8">
      <w:pPr>
        <w:pStyle w:val="ListParagraph"/>
        <w:tabs>
          <w:tab w:val="left" w:pos="851"/>
          <w:tab w:val="center" w:leader="dot" w:pos="7371"/>
        </w:tabs>
        <w:spacing w:after="0" w:line="240" w:lineRule="auto"/>
        <w:ind w:left="810"/>
        <w:jc w:val="both"/>
        <w:rPr>
          <w:rFonts w:asciiTheme="majorBidi" w:hAnsiTheme="majorBidi" w:cstheme="majorBidi"/>
          <w:i/>
          <w:iCs/>
          <w:sz w:val="24"/>
          <w:szCs w:val="24"/>
        </w:rPr>
      </w:pPr>
      <w:r w:rsidRPr="00521B79">
        <w:rPr>
          <w:rFonts w:asciiTheme="majorBidi" w:hAnsiTheme="majorBidi" w:cstheme="majorBidi"/>
          <w:i/>
          <w:iCs/>
          <w:sz w:val="24"/>
          <w:szCs w:val="24"/>
        </w:rPr>
        <w:t>“Rasulullah SAW bersabda</w:t>
      </w:r>
      <w:proofErr w:type="gramStart"/>
      <w:r w:rsidRPr="00521B79">
        <w:rPr>
          <w:rFonts w:asciiTheme="majorBidi" w:hAnsiTheme="majorBidi" w:cstheme="majorBidi"/>
          <w:i/>
          <w:iCs/>
          <w:sz w:val="24"/>
          <w:szCs w:val="24"/>
        </w:rPr>
        <w:t>:”Do’a</w:t>
      </w:r>
      <w:proofErr w:type="gramEnd"/>
      <w:r w:rsidRPr="00521B79">
        <w:rPr>
          <w:rFonts w:asciiTheme="majorBidi" w:hAnsiTheme="majorBidi" w:cstheme="majorBidi"/>
          <w:i/>
          <w:iCs/>
          <w:sz w:val="24"/>
          <w:szCs w:val="24"/>
        </w:rPr>
        <w:t xml:space="preserve"> itu ialah senjata orang mu’min, asas bina bagi agama, dan cahaya pelita langit dan bumi”</w:t>
      </w:r>
      <w:r>
        <w:rPr>
          <w:rFonts w:asciiTheme="majorBidi" w:hAnsiTheme="majorBidi" w:cstheme="majorBidi"/>
          <w:i/>
          <w:iCs/>
          <w:sz w:val="24"/>
          <w:szCs w:val="24"/>
        </w:rPr>
        <w:t>.</w:t>
      </w:r>
    </w:p>
    <w:p w:rsidR="00FD420E" w:rsidRPr="001727F8" w:rsidRDefault="00FD420E" w:rsidP="001727F8">
      <w:pPr>
        <w:pStyle w:val="ListParagraph"/>
        <w:tabs>
          <w:tab w:val="left" w:pos="851"/>
          <w:tab w:val="center" w:leader="dot" w:pos="7371"/>
        </w:tabs>
        <w:spacing w:after="0" w:line="240" w:lineRule="auto"/>
        <w:ind w:left="810"/>
        <w:jc w:val="both"/>
        <w:rPr>
          <w:rFonts w:asciiTheme="majorBidi" w:hAnsiTheme="majorBidi" w:cstheme="majorBidi"/>
          <w:i/>
          <w:iCs/>
          <w:sz w:val="24"/>
          <w:szCs w:val="24"/>
        </w:rPr>
      </w:pPr>
    </w:p>
    <w:p w:rsidR="00662402" w:rsidRPr="006D558B" w:rsidRDefault="006723B1" w:rsidP="006723B1">
      <w:pPr>
        <w:rPr>
          <w:rFonts w:asciiTheme="majorBidi" w:hAnsiTheme="majorBidi" w:cstheme="majorBidi"/>
          <w:sz w:val="24"/>
          <w:szCs w:val="24"/>
        </w:rPr>
      </w:pPr>
      <w:r>
        <w:rPr>
          <w:rFonts w:asciiTheme="majorBidi" w:hAnsiTheme="majorBidi" w:cstheme="majorBidi"/>
          <w:sz w:val="24"/>
          <w:szCs w:val="24"/>
        </w:rPr>
        <w:t xml:space="preserve">Aneka amalan yang diberikan </w:t>
      </w:r>
      <w:proofErr w:type="gramStart"/>
      <w:r>
        <w:rPr>
          <w:rFonts w:asciiTheme="majorBidi" w:hAnsiTheme="majorBidi" w:cstheme="majorBidi"/>
          <w:sz w:val="24"/>
          <w:szCs w:val="24"/>
        </w:rPr>
        <w:t>kepada  peserta</w:t>
      </w:r>
      <w:proofErr w:type="gramEnd"/>
      <w:r>
        <w:rPr>
          <w:rFonts w:asciiTheme="majorBidi" w:hAnsiTheme="majorBidi" w:cstheme="majorBidi"/>
          <w:sz w:val="24"/>
          <w:szCs w:val="24"/>
        </w:rPr>
        <w:t xml:space="preserve"> Al-Muslimun tidak serta</w:t>
      </w:r>
      <w:r w:rsidR="000E13C9">
        <w:rPr>
          <w:rFonts w:asciiTheme="majorBidi" w:hAnsiTheme="majorBidi" w:cstheme="majorBidi"/>
          <w:sz w:val="24"/>
          <w:szCs w:val="24"/>
        </w:rPr>
        <w:t>-merta</w:t>
      </w:r>
      <w:r>
        <w:rPr>
          <w:rFonts w:asciiTheme="majorBidi" w:hAnsiTheme="majorBidi" w:cstheme="majorBidi"/>
          <w:sz w:val="24"/>
          <w:szCs w:val="24"/>
        </w:rPr>
        <w:t xml:space="preserve"> </w:t>
      </w:r>
      <w:r w:rsidR="00662402">
        <w:rPr>
          <w:rFonts w:asciiTheme="majorBidi" w:hAnsiTheme="majorBidi" w:cstheme="majorBidi"/>
          <w:sz w:val="24"/>
          <w:szCs w:val="24"/>
          <w:lang w:val="id-ID"/>
        </w:rPr>
        <w:t>diberikan secara instan</w:t>
      </w:r>
      <w:r w:rsidR="00662402">
        <w:rPr>
          <w:rFonts w:asciiTheme="majorBidi" w:hAnsiTheme="majorBidi" w:cstheme="majorBidi"/>
          <w:sz w:val="24"/>
          <w:szCs w:val="24"/>
        </w:rPr>
        <w:t xml:space="preserve">, </w:t>
      </w:r>
      <w:r w:rsidR="00662402">
        <w:rPr>
          <w:rFonts w:asciiTheme="majorBidi" w:hAnsiTheme="majorBidi" w:cstheme="majorBidi"/>
          <w:sz w:val="24"/>
          <w:szCs w:val="24"/>
          <w:lang w:val="id-ID"/>
        </w:rPr>
        <w:t>akan tetapi melalui prose</w:t>
      </w:r>
      <w:r w:rsidR="00662402">
        <w:rPr>
          <w:rFonts w:asciiTheme="majorBidi" w:hAnsiTheme="majorBidi" w:cstheme="majorBidi"/>
          <w:sz w:val="24"/>
          <w:szCs w:val="24"/>
        </w:rPr>
        <w:t>dur</w:t>
      </w:r>
      <w:r w:rsidR="00662402">
        <w:rPr>
          <w:rFonts w:asciiTheme="majorBidi" w:hAnsiTheme="majorBidi" w:cstheme="majorBidi"/>
          <w:sz w:val="24"/>
          <w:szCs w:val="24"/>
          <w:lang w:val="id-ID"/>
        </w:rPr>
        <w:t xml:space="preserve"> dari tingkat dasar ke tingkat yang paling tinggi.  </w:t>
      </w:r>
      <w:r w:rsidR="00662402" w:rsidRPr="00662402">
        <w:rPr>
          <w:rFonts w:ascii="Times New Arabic" w:hAnsi="Times New Arabic" w:cstheme="majorBidi"/>
          <w:sz w:val="24"/>
          <w:szCs w:val="24"/>
        </w:rPr>
        <w:t>Ayat-ayat pilihan yang</w:t>
      </w:r>
      <w:r w:rsidR="00FD420E">
        <w:rPr>
          <w:rFonts w:ascii="Times New Arabic" w:hAnsi="Times New Arabic" w:cstheme="majorBidi"/>
          <w:sz w:val="24"/>
          <w:szCs w:val="24"/>
        </w:rPr>
        <w:t xml:space="preserve"> digunakan sebagai bekal dalam perjalanan hidup </w:t>
      </w:r>
      <w:proofErr w:type="gramStart"/>
      <w:r w:rsidR="00FD420E">
        <w:rPr>
          <w:rFonts w:ascii="Times New Arabic" w:hAnsi="Times New Arabic" w:cstheme="majorBidi"/>
          <w:sz w:val="24"/>
          <w:szCs w:val="24"/>
        </w:rPr>
        <w:t xml:space="preserve">manusia </w:t>
      </w:r>
      <w:r w:rsidR="00662402">
        <w:rPr>
          <w:rFonts w:ascii="Times New Arabic" w:hAnsi="Times New Arabic" w:cstheme="majorBidi"/>
          <w:sz w:val="24"/>
          <w:szCs w:val="24"/>
        </w:rPr>
        <w:t xml:space="preserve"> diantaranya</w:t>
      </w:r>
      <w:proofErr w:type="gramEnd"/>
      <w:r w:rsidR="00662402">
        <w:rPr>
          <w:rFonts w:ascii="Times New Arabic" w:hAnsi="Times New Arabic" w:cstheme="majorBidi"/>
          <w:sz w:val="24"/>
          <w:szCs w:val="24"/>
        </w:rPr>
        <w:t>:</w:t>
      </w:r>
    </w:p>
    <w:p w:rsidR="00FD388C" w:rsidRPr="00187A19" w:rsidRDefault="00FD388C" w:rsidP="000E13C9">
      <w:pPr>
        <w:pStyle w:val="ListParagraph"/>
        <w:numPr>
          <w:ilvl w:val="0"/>
          <w:numId w:val="6"/>
        </w:numPr>
        <w:tabs>
          <w:tab w:val="left" w:pos="851"/>
          <w:tab w:val="center" w:leader="dot" w:pos="7371"/>
        </w:tabs>
        <w:spacing w:after="0" w:line="480" w:lineRule="auto"/>
        <w:ind w:left="270" w:hanging="270"/>
        <w:jc w:val="both"/>
        <w:rPr>
          <w:rFonts w:asciiTheme="majorBidi" w:hAnsiTheme="majorBidi" w:cstheme="majorBidi"/>
          <w:sz w:val="24"/>
          <w:szCs w:val="24"/>
        </w:rPr>
      </w:pPr>
      <w:r w:rsidRPr="00187A19">
        <w:rPr>
          <w:rFonts w:ascii="Times New Arabic" w:hAnsi="Times New Arabic" w:cstheme="majorBidi"/>
          <w:sz w:val="24"/>
          <w:szCs w:val="24"/>
        </w:rPr>
        <w:t xml:space="preserve">Kalimat </w:t>
      </w:r>
      <w:r w:rsidRPr="00187A19">
        <w:rPr>
          <w:rFonts w:ascii="Times New Arabic" w:hAnsi="Times New Arabic" w:cstheme="majorBidi"/>
          <w:i/>
          <w:iCs/>
          <w:sz w:val="24"/>
          <w:szCs w:val="24"/>
        </w:rPr>
        <w:t>La&gt;ilaha illalla&gt;h</w:t>
      </w:r>
      <w:r w:rsidRPr="00187A19">
        <w:rPr>
          <w:rFonts w:ascii="Times New Arabic" w:hAnsi="Times New Arabic" w:cstheme="majorBidi"/>
          <w:sz w:val="24"/>
          <w:szCs w:val="24"/>
        </w:rPr>
        <w:t xml:space="preserve"> dengan surah Al-kahfi (18): 10 </w:t>
      </w:r>
    </w:p>
    <w:p w:rsidR="00FD388C" w:rsidRPr="00187A19" w:rsidRDefault="00FD388C" w:rsidP="00FD388C">
      <w:pPr>
        <w:pStyle w:val="ListParagraph"/>
        <w:tabs>
          <w:tab w:val="left" w:pos="851"/>
          <w:tab w:val="left" w:pos="1350"/>
          <w:tab w:val="center" w:leader="dot" w:pos="7371"/>
        </w:tabs>
        <w:bidi/>
        <w:spacing w:after="0" w:line="240" w:lineRule="auto"/>
        <w:ind w:left="-63" w:right="990"/>
        <w:jc w:val="both"/>
        <w:rPr>
          <w:rFonts w:ascii="Times New Arabic" w:hAnsi="Times New Arabic" w:cstheme="majorBidi"/>
          <w:sz w:val="28"/>
          <w:szCs w:val="28"/>
          <w:lang w:val="id-ID"/>
        </w:rPr>
      </w:pPr>
      <w:r w:rsidRPr="00187A19">
        <w:rPr>
          <w:rFonts w:ascii="Times New Arabic" w:hAnsi="Times New Arabic" w:cstheme="majorBidi"/>
          <w:sz w:val="28"/>
          <w:szCs w:val="28"/>
          <w:rtl/>
          <w:lang w:val="id-ID"/>
        </w:rPr>
        <w:t>أعوذ بالله من الشيطان الرجيم. بسم الله الرحمن الرحيم</w:t>
      </w:r>
      <w:r w:rsidRPr="00187A19">
        <w:rPr>
          <w:rFonts w:ascii="Times New Arabic" w:hAnsi="Times New Arabic" w:cstheme="majorBidi" w:hint="cs"/>
          <w:sz w:val="28"/>
          <w:szCs w:val="28"/>
          <w:rtl/>
          <w:lang w:val="id-ID"/>
        </w:rPr>
        <w:t>. ربنا اتنا من لدنك رحمة وهيء لنا من امرنا رشدا.</w:t>
      </w:r>
    </w:p>
    <w:p w:rsidR="00FD388C" w:rsidRPr="00187A19" w:rsidRDefault="00FD388C" w:rsidP="00FD388C">
      <w:pPr>
        <w:pStyle w:val="ListParagraph"/>
        <w:tabs>
          <w:tab w:val="left" w:pos="851"/>
          <w:tab w:val="left" w:pos="1350"/>
          <w:tab w:val="center" w:leader="dot" w:pos="7371"/>
        </w:tabs>
        <w:bidi/>
        <w:spacing w:after="0" w:line="240" w:lineRule="auto"/>
        <w:ind w:left="-63" w:right="2070"/>
        <w:jc w:val="both"/>
        <w:rPr>
          <w:rFonts w:ascii="Times New Arabic" w:hAnsi="Times New Arabic" w:cstheme="majorBidi"/>
          <w:sz w:val="28"/>
          <w:szCs w:val="28"/>
          <w:rtl/>
          <w:lang w:val="id-ID"/>
        </w:rPr>
      </w:pPr>
    </w:p>
    <w:p w:rsidR="00FD388C" w:rsidRPr="00187A19" w:rsidRDefault="00FD388C" w:rsidP="00FD388C">
      <w:pPr>
        <w:pStyle w:val="ListParagraph"/>
        <w:tabs>
          <w:tab w:val="left" w:pos="851"/>
          <w:tab w:val="center" w:leader="dot" w:pos="7371"/>
        </w:tabs>
        <w:spacing w:after="0" w:line="240" w:lineRule="auto"/>
        <w:ind w:left="360"/>
        <w:jc w:val="both"/>
        <w:rPr>
          <w:rFonts w:ascii="Times New Arabic" w:hAnsi="Times New Arabic" w:cstheme="majorBidi"/>
          <w:i/>
          <w:iCs/>
          <w:sz w:val="24"/>
          <w:szCs w:val="24"/>
          <w:lang w:val="id-ID"/>
        </w:rPr>
      </w:pPr>
      <w:r w:rsidRPr="00187A19">
        <w:rPr>
          <w:rFonts w:ascii="Times New Arabic" w:hAnsi="Times New Arabic" w:cstheme="majorBidi"/>
          <w:i/>
          <w:iCs/>
          <w:sz w:val="24"/>
          <w:szCs w:val="24"/>
          <w:lang w:val="id-ID"/>
        </w:rPr>
        <w:t>Artinya: “Saya berlindung kepada Allah dari godaan setan yang terkutuk. Dengan menyebut Asma Allah Yang Maha Pengasih lagi Maha Penyayang. Wahai Tuhan kami berikanlah rahmat kepada kami dari sisi-Mu, dan sempurnakanlah bagi kami petunjuk yang lurus dalam urusan kami (Al-Kahfi: 10)</w:t>
      </w:r>
    </w:p>
    <w:p w:rsidR="00FD388C" w:rsidRPr="00187A19" w:rsidRDefault="00FD388C" w:rsidP="00FD388C">
      <w:pPr>
        <w:pStyle w:val="ListParagraph"/>
        <w:tabs>
          <w:tab w:val="left" w:pos="851"/>
          <w:tab w:val="left" w:pos="1350"/>
          <w:tab w:val="center" w:leader="dot" w:pos="7371"/>
        </w:tabs>
        <w:spacing w:after="0" w:line="240" w:lineRule="auto"/>
        <w:ind w:left="2070" w:right="-63"/>
        <w:jc w:val="both"/>
        <w:rPr>
          <w:rFonts w:ascii="Times New Arabic" w:hAnsi="Times New Arabic" w:cstheme="majorBidi"/>
          <w:i/>
          <w:iCs/>
          <w:sz w:val="24"/>
          <w:szCs w:val="24"/>
          <w:lang w:val="id-ID"/>
        </w:rPr>
      </w:pPr>
    </w:p>
    <w:p w:rsidR="0093513F" w:rsidRPr="00187A19" w:rsidRDefault="00287802" w:rsidP="003E03DC">
      <w:pPr>
        <w:pStyle w:val="ListParagraph"/>
        <w:tabs>
          <w:tab w:val="left" w:pos="851"/>
          <w:tab w:val="center" w:leader="dot" w:pos="7371"/>
        </w:tabs>
        <w:spacing w:after="0"/>
        <w:ind w:left="0" w:firstLine="630"/>
        <w:jc w:val="both"/>
        <w:rPr>
          <w:rFonts w:ascii="Times New Arabic" w:hAnsi="Times New Arabic" w:cstheme="majorBidi"/>
          <w:sz w:val="24"/>
          <w:szCs w:val="24"/>
        </w:rPr>
      </w:pPr>
      <w:r w:rsidRPr="00187A19">
        <w:rPr>
          <w:rFonts w:ascii="Times New Arabic" w:hAnsi="Times New Arabic" w:cstheme="majorBidi"/>
          <w:sz w:val="24"/>
          <w:szCs w:val="24"/>
        </w:rPr>
        <w:t xml:space="preserve">Surah Al-kahfi (18): 10 </w:t>
      </w:r>
      <w:r w:rsidR="00FD388C" w:rsidRPr="00187A19">
        <w:rPr>
          <w:rFonts w:ascii="Times New Arabic" w:hAnsi="Times New Arabic" w:cstheme="majorBidi"/>
          <w:sz w:val="24"/>
          <w:szCs w:val="24"/>
        </w:rPr>
        <w:t>merupakan amalan ke-empat tingkatan pertama dalam ilmu pernafasan. Amalan ini</w:t>
      </w:r>
      <w:r w:rsidR="002600C9">
        <w:rPr>
          <w:rFonts w:ascii="Times New Arabic" w:hAnsi="Times New Arabic" w:cstheme="majorBidi"/>
          <w:sz w:val="24"/>
          <w:szCs w:val="24"/>
        </w:rPr>
        <w:t xml:space="preserve"> dinamakan dengan do’a kontrol.</w:t>
      </w:r>
      <w:r w:rsidR="002600C9" w:rsidRPr="002600C9">
        <w:rPr>
          <w:rFonts w:ascii="Times New Arabic" w:hAnsi="Times New Arabic" w:cstheme="majorBidi"/>
          <w:sz w:val="24"/>
          <w:szCs w:val="24"/>
        </w:rPr>
        <w:t xml:space="preserve"> </w:t>
      </w:r>
      <w:r w:rsidR="002600C9">
        <w:rPr>
          <w:rFonts w:ascii="Times New Arabic" w:hAnsi="Times New Arabic" w:cstheme="majorBidi"/>
          <w:sz w:val="24"/>
          <w:szCs w:val="24"/>
        </w:rPr>
        <w:t xml:space="preserve">Surah Al-kahfi (18): 10 </w:t>
      </w:r>
      <w:r w:rsidR="00FD388C" w:rsidRPr="00187A19">
        <w:rPr>
          <w:rFonts w:ascii="Times New Arabic" w:hAnsi="Times New Arabic" w:cstheme="majorBidi"/>
          <w:sz w:val="24"/>
          <w:szCs w:val="24"/>
        </w:rPr>
        <w:t>bisa dikombinasi dengan</w:t>
      </w:r>
      <w:r w:rsidRPr="00187A19">
        <w:rPr>
          <w:rFonts w:ascii="Times New Arabic" w:hAnsi="Times New Arabic" w:cstheme="majorBidi"/>
          <w:sz w:val="24"/>
          <w:szCs w:val="24"/>
        </w:rPr>
        <w:t xml:space="preserve"> surah al-isra’ (17</w:t>
      </w:r>
      <w:proofErr w:type="gramStart"/>
      <w:r w:rsidRPr="00187A19">
        <w:rPr>
          <w:rFonts w:ascii="Times New Arabic" w:hAnsi="Times New Arabic" w:cstheme="majorBidi"/>
          <w:sz w:val="24"/>
          <w:szCs w:val="24"/>
        </w:rPr>
        <w:t>) :</w:t>
      </w:r>
      <w:proofErr w:type="gramEnd"/>
      <w:r w:rsidRPr="00187A19">
        <w:rPr>
          <w:rFonts w:ascii="Times New Arabic" w:hAnsi="Times New Arabic" w:cstheme="majorBidi"/>
          <w:sz w:val="24"/>
          <w:szCs w:val="24"/>
        </w:rPr>
        <w:t xml:space="preserve"> 82</w:t>
      </w:r>
      <w:r w:rsidR="00FD388C" w:rsidRPr="00187A19">
        <w:rPr>
          <w:rFonts w:ascii="Times New Arabic" w:hAnsi="Times New Arabic" w:cstheme="majorBidi"/>
          <w:sz w:val="24"/>
          <w:szCs w:val="24"/>
        </w:rPr>
        <w:t>. Jika dianologikan dalam ilmu medis, do’a ini digunakan untuk mendeteksi penyakit. Perbedaan</w:t>
      </w:r>
      <w:r w:rsidR="000E13C9" w:rsidRPr="00187A19">
        <w:rPr>
          <w:rFonts w:ascii="Times New Arabic" w:hAnsi="Times New Arabic" w:cstheme="majorBidi"/>
          <w:sz w:val="24"/>
          <w:szCs w:val="24"/>
        </w:rPr>
        <w:t xml:space="preserve"> antara</w:t>
      </w:r>
      <w:r w:rsidR="00FD388C" w:rsidRPr="00187A19">
        <w:rPr>
          <w:rFonts w:ascii="Times New Arabic" w:hAnsi="Times New Arabic" w:cstheme="majorBidi"/>
          <w:sz w:val="24"/>
          <w:szCs w:val="24"/>
        </w:rPr>
        <w:t xml:space="preserve"> alat pendeteksi medis dengan do’a kontrol t</w:t>
      </w:r>
      <w:r w:rsidRPr="00187A19">
        <w:rPr>
          <w:rFonts w:ascii="Times New Arabic" w:hAnsi="Times New Arabic" w:cstheme="majorBidi"/>
          <w:sz w:val="24"/>
          <w:szCs w:val="24"/>
        </w:rPr>
        <w:t xml:space="preserve">erletak pada objek penyakitnya, amalan </w:t>
      </w:r>
      <w:r w:rsidR="00FD388C" w:rsidRPr="00187A19">
        <w:rPr>
          <w:rFonts w:ascii="Times New Arabic" w:hAnsi="Times New Arabic" w:cstheme="majorBidi"/>
          <w:sz w:val="24"/>
          <w:szCs w:val="24"/>
        </w:rPr>
        <w:t>ini bisa mendeteksi penyakit medis</w:t>
      </w:r>
      <w:r w:rsidR="00FD420E">
        <w:rPr>
          <w:rStyle w:val="FootnoteReference"/>
          <w:rFonts w:ascii="Times New Arabic" w:hAnsi="Times New Arabic" w:cstheme="majorBidi"/>
          <w:sz w:val="24"/>
          <w:szCs w:val="24"/>
        </w:rPr>
        <w:footnoteReference w:id="34"/>
      </w:r>
      <w:r w:rsidR="00FD388C" w:rsidRPr="00187A19">
        <w:rPr>
          <w:rFonts w:ascii="Times New Arabic" w:hAnsi="Times New Arabic" w:cstheme="majorBidi"/>
          <w:sz w:val="24"/>
          <w:szCs w:val="24"/>
        </w:rPr>
        <w:t xml:space="preserve"> dan non-medis</w:t>
      </w:r>
      <w:r w:rsidR="00FD420E">
        <w:rPr>
          <w:rStyle w:val="FootnoteReference"/>
          <w:rFonts w:ascii="Times New Arabic" w:hAnsi="Times New Arabic" w:cstheme="majorBidi"/>
          <w:sz w:val="24"/>
          <w:szCs w:val="24"/>
        </w:rPr>
        <w:footnoteReference w:id="35"/>
      </w:r>
      <w:r w:rsidR="00FD388C" w:rsidRPr="00187A19">
        <w:rPr>
          <w:rFonts w:ascii="Times New Arabic" w:hAnsi="Times New Arabic" w:cstheme="majorBidi"/>
          <w:sz w:val="24"/>
          <w:szCs w:val="24"/>
        </w:rPr>
        <w:t xml:space="preserve">, sedangkan pada alat medis hanya bisa </w:t>
      </w:r>
      <w:r w:rsidRPr="00187A19">
        <w:rPr>
          <w:rFonts w:ascii="Times New Arabic" w:hAnsi="Times New Arabic" w:cstheme="majorBidi"/>
          <w:sz w:val="24"/>
          <w:szCs w:val="24"/>
        </w:rPr>
        <w:t xml:space="preserve">dideteksi dengan penyakit </w:t>
      </w:r>
      <w:r w:rsidR="00FD388C" w:rsidRPr="00187A19">
        <w:rPr>
          <w:rFonts w:ascii="Times New Arabic" w:hAnsi="Times New Arabic" w:cstheme="majorBidi"/>
          <w:sz w:val="24"/>
          <w:szCs w:val="24"/>
        </w:rPr>
        <w:t>medis.</w:t>
      </w:r>
      <w:r w:rsidR="0058020A" w:rsidRPr="00187A19">
        <w:rPr>
          <w:rFonts w:ascii="Times New Arabic" w:hAnsi="Times New Arabic" w:cstheme="majorBidi"/>
          <w:sz w:val="24"/>
          <w:szCs w:val="24"/>
        </w:rPr>
        <w:t xml:space="preserve"> </w:t>
      </w:r>
      <w:r w:rsidR="0093513F" w:rsidRPr="00187A19">
        <w:rPr>
          <w:rFonts w:ascii="Times New Arabic" w:hAnsi="Times New Arabic" w:cstheme="majorBidi"/>
          <w:sz w:val="24"/>
          <w:szCs w:val="24"/>
        </w:rPr>
        <w:t>Seperti yang dikatan pelatih,</w:t>
      </w:r>
      <w:r w:rsidR="0093513F" w:rsidRPr="00187A19">
        <w:rPr>
          <w:rStyle w:val="FootnoteReference"/>
          <w:rFonts w:ascii="Times New Arabic" w:hAnsi="Times New Arabic" w:cstheme="majorBidi"/>
          <w:sz w:val="24"/>
          <w:szCs w:val="24"/>
        </w:rPr>
        <w:footnoteReference w:id="36"/>
      </w:r>
    </w:p>
    <w:p w:rsidR="00625D8C" w:rsidRPr="00187A19" w:rsidRDefault="00625D8C" w:rsidP="006723B1">
      <w:pPr>
        <w:pStyle w:val="ListParagraph"/>
        <w:tabs>
          <w:tab w:val="left" w:pos="851"/>
          <w:tab w:val="center" w:leader="dot" w:pos="7371"/>
        </w:tabs>
        <w:spacing w:after="0"/>
        <w:ind w:left="180" w:firstLine="810"/>
        <w:jc w:val="both"/>
        <w:rPr>
          <w:rFonts w:ascii="Times New Arabic" w:hAnsi="Times New Arabic" w:cstheme="majorBidi"/>
          <w:sz w:val="24"/>
          <w:szCs w:val="24"/>
        </w:rPr>
      </w:pPr>
    </w:p>
    <w:p w:rsidR="0093513F" w:rsidRPr="00187A19" w:rsidRDefault="0093513F" w:rsidP="00FD420E">
      <w:pPr>
        <w:spacing w:line="240" w:lineRule="auto"/>
        <w:ind w:left="360"/>
        <w:jc w:val="both"/>
        <w:rPr>
          <w:rFonts w:ascii="Times New Arabic" w:hAnsi="Times New Arabic" w:cstheme="majorBidi"/>
          <w:i/>
          <w:iCs/>
          <w:sz w:val="24"/>
          <w:szCs w:val="24"/>
        </w:rPr>
      </w:pPr>
      <w:r w:rsidRPr="00187A19">
        <w:rPr>
          <w:rFonts w:ascii="Times New Arabic" w:hAnsi="Times New Arabic" w:cstheme="majorBidi"/>
          <w:i/>
          <w:iCs/>
          <w:sz w:val="24"/>
          <w:szCs w:val="24"/>
        </w:rPr>
        <w:t xml:space="preserve">“Do’a kontrol bisa digunakan untuk mendeteksi penyakit, apakah penyakit tersebut berasal dari medis </w:t>
      </w:r>
      <w:r w:rsidR="00FD420E">
        <w:rPr>
          <w:rFonts w:ascii="Times New Arabic" w:hAnsi="Times New Arabic" w:cstheme="majorBidi"/>
          <w:i/>
          <w:iCs/>
          <w:sz w:val="24"/>
          <w:szCs w:val="24"/>
        </w:rPr>
        <w:t>maupun non-</w:t>
      </w:r>
      <w:proofErr w:type="gramStart"/>
      <w:r w:rsidR="00FD420E">
        <w:rPr>
          <w:rFonts w:ascii="Times New Arabic" w:hAnsi="Times New Arabic" w:cstheme="majorBidi"/>
          <w:i/>
          <w:iCs/>
          <w:sz w:val="24"/>
          <w:szCs w:val="24"/>
        </w:rPr>
        <w:t xml:space="preserve">medis </w:t>
      </w:r>
      <w:r w:rsidRPr="00187A19">
        <w:rPr>
          <w:rFonts w:ascii="Times New Arabic" w:hAnsi="Times New Arabic" w:cstheme="majorBidi"/>
          <w:i/>
          <w:iCs/>
          <w:sz w:val="24"/>
          <w:szCs w:val="24"/>
        </w:rPr>
        <w:t>.</w:t>
      </w:r>
      <w:proofErr w:type="gramEnd"/>
      <w:r w:rsidRPr="00187A19">
        <w:rPr>
          <w:rFonts w:ascii="Times New Arabic" w:hAnsi="Times New Arabic" w:cstheme="majorBidi"/>
          <w:i/>
          <w:iCs/>
          <w:sz w:val="24"/>
          <w:szCs w:val="24"/>
        </w:rPr>
        <w:t xml:space="preserve">” </w:t>
      </w:r>
    </w:p>
    <w:p w:rsidR="00FD388C" w:rsidRPr="00187A19" w:rsidRDefault="0093513F" w:rsidP="002600C9">
      <w:pPr>
        <w:pStyle w:val="ListParagraph"/>
        <w:tabs>
          <w:tab w:val="left" w:pos="851"/>
          <w:tab w:val="center" w:leader="dot" w:pos="7371"/>
        </w:tabs>
        <w:spacing w:after="0"/>
        <w:ind w:left="0" w:firstLine="630"/>
        <w:jc w:val="both"/>
        <w:rPr>
          <w:rFonts w:ascii="Times New Arabic" w:hAnsi="Times New Arabic" w:cstheme="majorBidi"/>
          <w:sz w:val="24"/>
          <w:szCs w:val="24"/>
        </w:rPr>
      </w:pPr>
      <w:r w:rsidRPr="00187A19">
        <w:rPr>
          <w:rFonts w:ascii="Times New Arabic" w:hAnsi="Times New Arabic" w:cstheme="majorBidi"/>
          <w:sz w:val="24"/>
          <w:szCs w:val="24"/>
        </w:rPr>
        <w:t>Ada sebuah kasus terkait</w:t>
      </w:r>
      <w:r w:rsidR="004E35A2">
        <w:rPr>
          <w:rFonts w:ascii="Times New Arabic" w:hAnsi="Times New Arabic" w:cstheme="majorBidi"/>
          <w:sz w:val="24"/>
          <w:szCs w:val="24"/>
        </w:rPr>
        <w:t xml:space="preserve"> pasie</w:t>
      </w:r>
      <w:r w:rsidR="000E13C9" w:rsidRPr="00187A19">
        <w:rPr>
          <w:rFonts w:ascii="Times New Arabic" w:hAnsi="Times New Arabic" w:cstheme="majorBidi"/>
          <w:sz w:val="24"/>
          <w:szCs w:val="24"/>
        </w:rPr>
        <w:t>n yang</w:t>
      </w:r>
      <w:r w:rsidRPr="00187A19">
        <w:rPr>
          <w:rFonts w:ascii="Times New Arabic" w:hAnsi="Times New Arabic" w:cstheme="majorBidi"/>
          <w:sz w:val="24"/>
          <w:szCs w:val="24"/>
        </w:rPr>
        <w:t xml:space="preserve"> penyakit</w:t>
      </w:r>
      <w:r w:rsidR="004E35A2">
        <w:rPr>
          <w:rFonts w:ascii="Times New Arabic" w:hAnsi="Times New Arabic" w:cstheme="majorBidi"/>
          <w:sz w:val="24"/>
          <w:szCs w:val="24"/>
        </w:rPr>
        <w:t xml:space="preserve">nya tidak bisa </w:t>
      </w:r>
      <w:r w:rsidR="000E13C9" w:rsidRPr="00187A19">
        <w:rPr>
          <w:rFonts w:ascii="Times New Arabic" w:hAnsi="Times New Arabic" w:cstheme="majorBidi"/>
          <w:sz w:val="24"/>
          <w:szCs w:val="24"/>
        </w:rPr>
        <w:t>terdeteksi, walaupun sudah diobatkan kemana-mana</w:t>
      </w:r>
      <w:r w:rsidRPr="00187A19">
        <w:rPr>
          <w:rFonts w:ascii="Times New Arabic" w:hAnsi="Times New Arabic" w:cstheme="majorBidi"/>
          <w:sz w:val="24"/>
          <w:szCs w:val="24"/>
        </w:rPr>
        <w:t>. Dengan amalan Surah Al-kahfi (18): 10, pelatih</w:t>
      </w:r>
      <w:r w:rsidR="004E35A2">
        <w:rPr>
          <w:rFonts w:ascii="Times New Arabic" w:hAnsi="Times New Arabic" w:cstheme="majorBidi"/>
          <w:sz w:val="24"/>
          <w:szCs w:val="24"/>
        </w:rPr>
        <w:t xml:space="preserve"> mendeteksi bahwa </w:t>
      </w:r>
      <w:r w:rsidR="000E13C9" w:rsidRPr="00187A19">
        <w:rPr>
          <w:rFonts w:ascii="Times New Arabic" w:hAnsi="Times New Arabic" w:cstheme="majorBidi"/>
          <w:sz w:val="24"/>
          <w:szCs w:val="24"/>
        </w:rPr>
        <w:t xml:space="preserve">penyakit tersebut bukan berupa penyakit medis. Kemudian, </w:t>
      </w:r>
      <w:r w:rsidR="004E35A2">
        <w:rPr>
          <w:rFonts w:ascii="Times New Arabic" w:hAnsi="Times New Arabic" w:cstheme="majorBidi"/>
          <w:sz w:val="24"/>
          <w:szCs w:val="24"/>
        </w:rPr>
        <w:t>pela</w:t>
      </w:r>
      <w:r w:rsidR="0053139C" w:rsidRPr="00187A19">
        <w:rPr>
          <w:rFonts w:ascii="Times New Arabic" w:hAnsi="Times New Arabic" w:cstheme="majorBidi"/>
          <w:sz w:val="24"/>
          <w:szCs w:val="24"/>
        </w:rPr>
        <w:t xml:space="preserve">tih menanyakan kehidupannya </w:t>
      </w:r>
      <w:r w:rsidR="004E35A2">
        <w:rPr>
          <w:rFonts w:ascii="Times New Arabic" w:hAnsi="Times New Arabic" w:cstheme="majorBidi"/>
          <w:sz w:val="24"/>
          <w:szCs w:val="24"/>
        </w:rPr>
        <w:t xml:space="preserve">dulu </w:t>
      </w:r>
      <w:r w:rsidR="002600C9">
        <w:rPr>
          <w:rFonts w:ascii="Times New Arabic" w:hAnsi="Times New Arabic" w:cstheme="majorBidi"/>
          <w:sz w:val="24"/>
          <w:szCs w:val="24"/>
        </w:rPr>
        <w:t xml:space="preserve">disaat dalam </w:t>
      </w:r>
      <w:r w:rsidR="0053139C" w:rsidRPr="00187A19">
        <w:rPr>
          <w:rFonts w:ascii="Times New Arabic" w:hAnsi="Times New Arabic" w:cstheme="majorBidi"/>
          <w:sz w:val="24"/>
          <w:szCs w:val="24"/>
        </w:rPr>
        <w:t xml:space="preserve">keadaan </w:t>
      </w:r>
      <w:r w:rsidR="000E13C9" w:rsidRPr="00187A19">
        <w:rPr>
          <w:rFonts w:ascii="Times New Arabic" w:hAnsi="Times New Arabic" w:cstheme="majorBidi"/>
          <w:sz w:val="24"/>
          <w:szCs w:val="24"/>
        </w:rPr>
        <w:t>sehat</w:t>
      </w:r>
      <w:r w:rsidR="0053139C" w:rsidRPr="00187A19">
        <w:rPr>
          <w:rFonts w:ascii="Times New Arabic" w:hAnsi="Times New Arabic" w:cstheme="majorBidi"/>
          <w:sz w:val="24"/>
          <w:szCs w:val="24"/>
        </w:rPr>
        <w:t>. Pasien menceritakan</w:t>
      </w:r>
      <w:r w:rsidR="002600C9">
        <w:rPr>
          <w:rFonts w:ascii="Times New Arabic" w:hAnsi="Times New Arabic" w:cstheme="majorBidi"/>
          <w:sz w:val="24"/>
          <w:szCs w:val="24"/>
        </w:rPr>
        <w:t>, bahwa</w:t>
      </w:r>
      <w:r w:rsidR="0053139C" w:rsidRPr="00187A19">
        <w:rPr>
          <w:rFonts w:ascii="Times New Arabic" w:hAnsi="Times New Arabic" w:cstheme="majorBidi"/>
          <w:sz w:val="24"/>
          <w:szCs w:val="24"/>
        </w:rPr>
        <w:t xml:space="preserve"> ia</w:t>
      </w:r>
      <w:r w:rsidR="000E13C9" w:rsidRPr="00187A19">
        <w:rPr>
          <w:rFonts w:ascii="Times New Arabic" w:hAnsi="Times New Arabic" w:cstheme="majorBidi"/>
          <w:sz w:val="24"/>
          <w:szCs w:val="24"/>
        </w:rPr>
        <w:t xml:space="preserve"> </w:t>
      </w:r>
      <w:r w:rsidRPr="00187A19">
        <w:rPr>
          <w:rFonts w:ascii="Times New Arabic" w:hAnsi="Times New Arabic" w:cstheme="majorBidi"/>
          <w:sz w:val="24"/>
          <w:szCs w:val="24"/>
        </w:rPr>
        <w:t xml:space="preserve">pernah bertindak tidak baik kepada keluarganya, sering membentak dan tidak rukun kepada keluarganya. </w:t>
      </w:r>
      <w:r w:rsidR="004E35A2">
        <w:rPr>
          <w:rFonts w:ascii="Times New Arabic" w:hAnsi="Times New Arabic" w:cstheme="majorBidi"/>
          <w:sz w:val="24"/>
          <w:szCs w:val="24"/>
        </w:rPr>
        <w:t xml:space="preserve">Ia </w:t>
      </w:r>
      <w:r w:rsidRPr="00187A19">
        <w:rPr>
          <w:rFonts w:ascii="Times New Arabic" w:hAnsi="Times New Arabic" w:cstheme="majorBidi"/>
          <w:sz w:val="24"/>
          <w:szCs w:val="24"/>
        </w:rPr>
        <w:t>menyimpulkan</w:t>
      </w:r>
      <w:r w:rsidR="0053139C" w:rsidRPr="00187A19">
        <w:rPr>
          <w:rFonts w:ascii="Times New Arabic" w:hAnsi="Times New Arabic" w:cstheme="majorBidi"/>
          <w:sz w:val="24"/>
          <w:szCs w:val="24"/>
        </w:rPr>
        <w:t>,</w:t>
      </w:r>
      <w:r w:rsidRPr="00187A19">
        <w:rPr>
          <w:rFonts w:ascii="Times New Arabic" w:hAnsi="Times New Arabic" w:cstheme="majorBidi"/>
          <w:sz w:val="24"/>
          <w:szCs w:val="24"/>
        </w:rPr>
        <w:t xml:space="preserve"> penyakit tersebut memang berasal dari kesalahannya sendiri</w:t>
      </w:r>
      <w:r w:rsidR="0053139C" w:rsidRPr="00187A19">
        <w:rPr>
          <w:rFonts w:ascii="Times New Arabic" w:hAnsi="Times New Arabic" w:cstheme="majorBidi"/>
          <w:sz w:val="24"/>
          <w:szCs w:val="24"/>
        </w:rPr>
        <w:t>,</w:t>
      </w:r>
      <w:r w:rsidRPr="00187A19">
        <w:rPr>
          <w:rFonts w:ascii="Times New Arabic" w:hAnsi="Times New Arabic" w:cstheme="majorBidi"/>
          <w:sz w:val="24"/>
          <w:szCs w:val="24"/>
        </w:rPr>
        <w:t xml:space="preserve"> atas tindakan yang sering menyakiti keluarganya. </w:t>
      </w:r>
      <w:r w:rsidR="004E35A2">
        <w:rPr>
          <w:rFonts w:ascii="Times New Arabic" w:hAnsi="Times New Arabic" w:cstheme="majorBidi"/>
          <w:sz w:val="24"/>
          <w:szCs w:val="24"/>
        </w:rPr>
        <w:t xml:space="preserve">Ia </w:t>
      </w:r>
      <w:r w:rsidRPr="00187A19">
        <w:rPr>
          <w:rFonts w:ascii="Times New Arabic" w:hAnsi="Times New Arabic" w:cstheme="majorBidi"/>
          <w:sz w:val="24"/>
          <w:szCs w:val="24"/>
        </w:rPr>
        <w:t>menyarankan kepada pasien untuk meminta maaf kepada keluarganya atas kesalahan yang dilakukan</w:t>
      </w:r>
      <w:r w:rsidR="0053139C" w:rsidRPr="00187A19">
        <w:rPr>
          <w:rFonts w:ascii="Times New Arabic" w:hAnsi="Times New Arabic" w:cstheme="majorBidi"/>
          <w:sz w:val="24"/>
          <w:szCs w:val="24"/>
        </w:rPr>
        <w:t>nya kepada kelua</w:t>
      </w:r>
      <w:r w:rsidR="002600C9">
        <w:rPr>
          <w:rFonts w:ascii="Times New Arabic" w:hAnsi="Times New Arabic" w:cstheme="majorBidi"/>
          <w:sz w:val="24"/>
          <w:szCs w:val="24"/>
        </w:rPr>
        <w:t>r</w:t>
      </w:r>
      <w:r w:rsidR="0053139C" w:rsidRPr="00187A19">
        <w:rPr>
          <w:rFonts w:ascii="Times New Arabic" w:hAnsi="Times New Arabic" w:cstheme="majorBidi"/>
          <w:sz w:val="24"/>
          <w:szCs w:val="24"/>
        </w:rPr>
        <w:t>ganya</w:t>
      </w:r>
      <w:r w:rsidRPr="00187A19">
        <w:rPr>
          <w:rFonts w:ascii="Times New Arabic" w:hAnsi="Times New Arabic" w:cstheme="majorBidi"/>
          <w:sz w:val="24"/>
          <w:szCs w:val="24"/>
        </w:rPr>
        <w:t>. Dengan keikhlasan dan ketulusan pasien atas saran</w:t>
      </w:r>
      <w:r w:rsidR="004E35A2">
        <w:rPr>
          <w:rFonts w:ascii="Times New Arabic" w:hAnsi="Times New Arabic" w:cstheme="majorBidi"/>
          <w:sz w:val="24"/>
          <w:szCs w:val="24"/>
        </w:rPr>
        <w:t>-nya</w:t>
      </w:r>
      <w:r w:rsidRPr="00187A19">
        <w:rPr>
          <w:rFonts w:ascii="Times New Arabic" w:hAnsi="Times New Arabic" w:cstheme="majorBidi"/>
          <w:sz w:val="24"/>
          <w:szCs w:val="24"/>
        </w:rPr>
        <w:t xml:space="preserve">, pasien yang pada waktu itu dalam kondisi tidak bisa berjalan sama sekali akhirnya langkah demi langkah kakipun bisa digunakan untuk berjalan. </w:t>
      </w:r>
    </w:p>
    <w:p w:rsidR="003E03DC" w:rsidRDefault="00FD388C" w:rsidP="002600C9">
      <w:pPr>
        <w:pStyle w:val="ListParagraph"/>
        <w:tabs>
          <w:tab w:val="left" w:pos="851"/>
          <w:tab w:val="center" w:leader="dot" w:pos="7371"/>
        </w:tabs>
        <w:spacing w:after="0"/>
        <w:ind w:left="0" w:firstLine="630"/>
        <w:jc w:val="both"/>
        <w:rPr>
          <w:rFonts w:ascii="Times New Arabic" w:hAnsi="Times New Arabic" w:cstheme="majorBidi"/>
          <w:sz w:val="24"/>
          <w:szCs w:val="24"/>
        </w:rPr>
      </w:pPr>
      <w:r w:rsidRPr="00187A19">
        <w:rPr>
          <w:rFonts w:ascii="Times New Arabic" w:hAnsi="Times New Arabic" w:cstheme="majorBidi"/>
          <w:sz w:val="24"/>
          <w:szCs w:val="24"/>
          <w:lang w:val="id-ID"/>
        </w:rPr>
        <w:t xml:space="preserve">Hal ini sesuai dengan </w:t>
      </w:r>
      <w:r w:rsidR="002600C9">
        <w:rPr>
          <w:rFonts w:ascii="Times New Arabic" w:hAnsi="Times New Arabic" w:cstheme="majorBidi"/>
          <w:sz w:val="24"/>
          <w:szCs w:val="24"/>
        </w:rPr>
        <w:t xml:space="preserve">ungkapan </w:t>
      </w:r>
      <w:r w:rsidRPr="00187A19">
        <w:rPr>
          <w:rFonts w:ascii="Times New Arabic" w:hAnsi="Times New Arabic" w:cstheme="majorBidi"/>
          <w:sz w:val="24"/>
          <w:szCs w:val="24"/>
          <w:lang w:val="id-ID"/>
        </w:rPr>
        <w:t>pelatih,</w:t>
      </w:r>
      <w:r w:rsidRPr="00187A19">
        <w:rPr>
          <w:rStyle w:val="FootnoteReference"/>
          <w:rFonts w:ascii="Times New Arabic" w:hAnsi="Times New Arabic" w:cstheme="majorBidi"/>
          <w:sz w:val="24"/>
          <w:szCs w:val="24"/>
          <w:lang w:val="id-ID"/>
        </w:rPr>
        <w:footnoteReference w:id="37"/>
      </w:r>
      <w:r w:rsidRPr="00187A19">
        <w:rPr>
          <w:rFonts w:ascii="Times New Arabic" w:hAnsi="Times New Arabic" w:cstheme="majorBidi"/>
          <w:sz w:val="24"/>
          <w:szCs w:val="24"/>
          <w:lang w:val="id-ID"/>
        </w:rPr>
        <w:t xml:space="preserve"> </w:t>
      </w:r>
    </w:p>
    <w:p w:rsidR="002600C9" w:rsidRPr="002600C9" w:rsidRDefault="002600C9" w:rsidP="002600C9">
      <w:pPr>
        <w:pStyle w:val="ListParagraph"/>
        <w:tabs>
          <w:tab w:val="left" w:pos="851"/>
          <w:tab w:val="center" w:leader="dot" w:pos="7371"/>
        </w:tabs>
        <w:spacing w:after="0"/>
        <w:ind w:left="0" w:firstLine="630"/>
        <w:jc w:val="both"/>
        <w:rPr>
          <w:rFonts w:ascii="Times New Arabic" w:hAnsi="Times New Arabic" w:cstheme="majorBidi"/>
          <w:sz w:val="24"/>
          <w:szCs w:val="24"/>
        </w:rPr>
      </w:pPr>
    </w:p>
    <w:p w:rsidR="00FD388C" w:rsidRPr="00187A19" w:rsidRDefault="00FD388C" w:rsidP="0053139C">
      <w:pPr>
        <w:spacing w:line="240" w:lineRule="auto"/>
        <w:ind w:left="360"/>
        <w:jc w:val="both"/>
        <w:rPr>
          <w:rFonts w:ascii="Times New Arabic" w:hAnsi="Times New Arabic" w:cstheme="majorBidi"/>
          <w:i/>
          <w:iCs/>
          <w:sz w:val="24"/>
          <w:szCs w:val="24"/>
        </w:rPr>
      </w:pPr>
      <w:r w:rsidRPr="00187A19">
        <w:rPr>
          <w:rFonts w:ascii="Times New Arabic" w:hAnsi="Times New Arabic" w:cstheme="majorBidi"/>
          <w:i/>
          <w:iCs/>
          <w:sz w:val="24"/>
          <w:szCs w:val="24"/>
        </w:rPr>
        <w:t>“P</w:t>
      </w:r>
      <w:r w:rsidRPr="00187A19">
        <w:rPr>
          <w:rFonts w:ascii="Times New Arabic" w:hAnsi="Times New Arabic" w:cstheme="majorBidi"/>
          <w:i/>
          <w:iCs/>
          <w:sz w:val="24"/>
          <w:szCs w:val="24"/>
          <w:lang w:val="id-ID"/>
        </w:rPr>
        <w:t xml:space="preserve">enyakit </w:t>
      </w:r>
      <w:r w:rsidR="00287802" w:rsidRPr="00187A19">
        <w:rPr>
          <w:rFonts w:ascii="Times New Arabic" w:hAnsi="Times New Arabic" w:cstheme="majorBidi"/>
          <w:i/>
          <w:iCs/>
          <w:sz w:val="24"/>
          <w:szCs w:val="24"/>
        </w:rPr>
        <w:t xml:space="preserve">itu </w:t>
      </w:r>
      <w:r w:rsidRPr="00187A19">
        <w:rPr>
          <w:rFonts w:ascii="Times New Arabic" w:hAnsi="Times New Arabic" w:cstheme="majorBidi"/>
          <w:i/>
          <w:iCs/>
          <w:sz w:val="24"/>
          <w:szCs w:val="24"/>
          <w:lang w:val="id-ID"/>
        </w:rPr>
        <w:t>tidak hanya</w:t>
      </w:r>
      <w:r w:rsidRPr="00187A19">
        <w:rPr>
          <w:rFonts w:ascii="Times New Arabic" w:hAnsi="Times New Arabic" w:cstheme="majorBidi"/>
          <w:i/>
          <w:iCs/>
          <w:sz w:val="24"/>
          <w:szCs w:val="24"/>
        </w:rPr>
        <w:t xml:space="preserve"> </w:t>
      </w:r>
      <w:r w:rsidRPr="00187A19">
        <w:rPr>
          <w:rFonts w:ascii="Times New Arabic" w:hAnsi="Times New Arabic" w:cstheme="majorBidi"/>
          <w:i/>
          <w:iCs/>
          <w:sz w:val="24"/>
          <w:szCs w:val="24"/>
          <w:lang w:val="id-ID"/>
        </w:rPr>
        <w:t>medis,</w:t>
      </w:r>
      <w:r w:rsidRPr="00187A19">
        <w:rPr>
          <w:rFonts w:ascii="Times New Arabic" w:hAnsi="Times New Arabic" w:cstheme="majorBidi"/>
          <w:i/>
          <w:iCs/>
          <w:sz w:val="24"/>
          <w:szCs w:val="24"/>
        </w:rPr>
        <w:t xml:space="preserve"> ada yang berupa </w:t>
      </w:r>
      <w:r w:rsidRPr="00187A19">
        <w:rPr>
          <w:rFonts w:ascii="Times New Arabic" w:hAnsi="Times New Arabic" w:cstheme="majorBidi"/>
          <w:i/>
          <w:iCs/>
          <w:sz w:val="24"/>
          <w:szCs w:val="24"/>
          <w:lang w:val="id-ID"/>
        </w:rPr>
        <w:t xml:space="preserve">non-medis. </w:t>
      </w:r>
      <w:r w:rsidRPr="00187A19">
        <w:rPr>
          <w:rFonts w:ascii="Times New Arabic" w:hAnsi="Times New Arabic" w:cstheme="majorBidi"/>
          <w:i/>
          <w:iCs/>
          <w:sz w:val="24"/>
          <w:szCs w:val="24"/>
        </w:rPr>
        <w:t>A</w:t>
      </w:r>
      <w:r w:rsidRPr="00187A19">
        <w:rPr>
          <w:rFonts w:ascii="Times New Arabic" w:hAnsi="Times New Arabic" w:cstheme="majorBidi"/>
          <w:i/>
          <w:iCs/>
          <w:sz w:val="24"/>
          <w:szCs w:val="24"/>
          <w:lang w:val="id-ID"/>
        </w:rPr>
        <w:t>da kasus terkait</w:t>
      </w:r>
      <w:r w:rsidRPr="00187A19">
        <w:rPr>
          <w:rFonts w:ascii="Times New Arabic" w:hAnsi="Times New Arabic" w:cstheme="majorBidi"/>
          <w:i/>
          <w:iCs/>
          <w:sz w:val="24"/>
          <w:szCs w:val="24"/>
        </w:rPr>
        <w:t xml:space="preserve"> pasien saya,</w:t>
      </w:r>
      <w:r w:rsidRPr="00187A19">
        <w:rPr>
          <w:rFonts w:ascii="Times New Arabic" w:hAnsi="Times New Arabic" w:cstheme="majorBidi"/>
          <w:i/>
          <w:iCs/>
          <w:sz w:val="24"/>
          <w:szCs w:val="24"/>
          <w:lang w:val="id-ID"/>
        </w:rPr>
        <w:t xml:space="preserve"> ada suatu penyakit yang secara medis tidak terdeteksi</w:t>
      </w:r>
      <w:r w:rsidR="00287802" w:rsidRPr="00187A19">
        <w:rPr>
          <w:rFonts w:ascii="Times New Arabic" w:hAnsi="Times New Arabic" w:cstheme="majorBidi"/>
          <w:i/>
          <w:iCs/>
          <w:sz w:val="24"/>
          <w:szCs w:val="24"/>
        </w:rPr>
        <w:t>, kena penyakit apa</w:t>
      </w:r>
      <w:r w:rsidRPr="00187A19">
        <w:rPr>
          <w:rFonts w:ascii="Times New Arabic" w:hAnsi="Times New Arabic" w:cstheme="majorBidi"/>
          <w:i/>
          <w:iCs/>
          <w:sz w:val="24"/>
          <w:szCs w:val="24"/>
          <w:lang w:val="id-ID"/>
        </w:rPr>
        <w:t>.</w:t>
      </w:r>
      <w:r w:rsidRPr="00187A19">
        <w:rPr>
          <w:rFonts w:ascii="Times New Arabic" w:hAnsi="Times New Arabic" w:cstheme="majorBidi"/>
          <w:i/>
          <w:iCs/>
          <w:sz w:val="24"/>
          <w:szCs w:val="24"/>
        </w:rPr>
        <w:t xml:space="preserve"> Sudah diobati kemana-mana rupanya tidak ada tanda kesembuhan bagi pasien,</w:t>
      </w:r>
      <w:r w:rsidRPr="00187A19">
        <w:rPr>
          <w:rFonts w:ascii="Times New Arabic" w:hAnsi="Times New Arabic" w:cstheme="majorBidi"/>
          <w:i/>
          <w:iCs/>
          <w:sz w:val="24"/>
          <w:szCs w:val="24"/>
          <w:lang w:val="id-ID"/>
        </w:rPr>
        <w:t xml:space="preserve"> </w:t>
      </w:r>
      <w:r w:rsidRPr="00187A19">
        <w:rPr>
          <w:rFonts w:ascii="Times New Arabic" w:hAnsi="Times New Arabic" w:cstheme="majorBidi"/>
          <w:i/>
          <w:iCs/>
          <w:sz w:val="24"/>
          <w:szCs w:val="24"/>
        </w:rPr>
        <w:t>d</w:t>
      </w:r>
      <w:r w:rsidRPr="00187A19">
        <w:rPr>
          <w:rFonts w:ascii="Times New Arabic" w:hAnsi="Times New Arabic" w:cstheme="majorBidi"/>
          <w:i/>
          <w:iCs/>
          <w:sz w:val="24"/>
          <w:szCs w:val="24"/>
          <w:lang w:val="id-ID"/>
        </w:rPr>
        <w:t xml:space="preserve">ari beberapa tenaga medis </w:t>
      </w:r>
      <w:r w:rsidR="0093513F" w:rsidRPr="00187A19">
        <w:rPr>
          <w:rFonts w:ascii="Times New Arabic" w:hAnsi="Times New Arabic" w:cstheme="majorBidi"/>
          <w:i/>
          <w:iCs/>
          <w:sz w:val="24"/>
          <w:szCs w:val="24"/>
        </w:rPr>
        <w:t xml:space="preserve">menganggap </w:t>
      </w:r>
      <w:r w:rsidRPr="00187A19">
        <w:rPr>
          <w:rFonts w:ascii="Times New Arabic" w:hAnsi="Times New Arabic" w:cstheme="majorBidi"/>
          <w:i/>
          <w:iCs/>
          <w:sz w:val="24"/>
          <w:szCs w:val="24"/>
          <w:lang w:val="id-ID"/>
        </w:rPr>
        <w:t>pasien</w:t>
      </w:r>
      <w:r w:rsidRPr="00187A19">
        <w:rPr>
          <w:rFonts w:ascii="Times New Arabic" w:hAnsi="Times New Arabic" w:cstheme="majorBidi"/>
          <w:i/>
          <w:iCs/>
          <w:sz w:val="24"/>
          <w:szCs w:val="24"/>
        </w:rPr>
        <w:t xml:space="preserve"> tersebut</w:t>
      </w:r>
      <w:r w:rsidRPr="00187A19">
        <w:rPr>
          <w:rFonts w:ascii="Times New Arabic" w:hAnsi="Times New Arabic" w:cstheme="majorBidi"/>
          <w:i/>
          <w:iCs/>
          <w:sz w:val="24"/>
          <w:szCs w:val="24"/>
          <w:lang w:val="id-ID"/>
        </w:rPr>
        <w:t xml:space="preserve"> tidak menderita penyakit.</w:t>
      </w:r>
      <w:r w:rsidR="0093513F" w:rsidRPr="00187A19">
        <w:rPr>
          <w:rFonts w:ascii="Times New Arabic" w:hAnsi="Times New Arabic" w:cstheme="majorBidi"/>
          <w:i/>
          <w:iCs/>
          <w:sz w:val="24"/>
          <w:szCs w:val="24"/>
        </w:rPr>
        <w:t>”</w:t>
      </w:r>
    </w:p>
    <w:p w:rsidR="003E03DC" w:rsidRPr="00187A19" w:rsidRDefault="003E03DC" w:rsidP="002600C9">
      <w:pPr>
        <w:pStyle w:val="ListParagraph"/>
        <w:tabs>
          <w:tab w:val="left" w:pos="851"/>
          <w:tab w:val="center" w:leader="dot" w:pos="7371"/>
        </w:tabs>
        <w:spacing w:after="0"/>
        <w:ind w:left="0" w:firstLine="630"/>
        <w:jc w:val="both"/>
        <w:rPr>
          <w:rFonts w:ascii="Times New Arabic" w:hAnsi="Times New Arabic" w:cstheme="majorBidi"/>
          <w:sz w:val="24"/>
          <w:szCs w:val="24"/>
        </w:rPr>
      </w:pPr>
      <w:r w:rsidRPr="00187A19">
        <w:rPr>
          <w:rFonts w:ascii="Times New Arabic" w:hAnsi="Times New Arabic" w:cstheme="majorBidi"/>
          <w:sz w:val="24"/>
          <w:szCs w:val="24"/>
        </w:rPr>
        <w:t xml:space="preserve">Sebelum menggunakan do’a kontol dianjurkan untuk puasa 3 hari berturut-turut. Kemudian, do’a dibaca 9 kali sehabis shalat fardhu selama berpuasa. Selesai berpuasa, </w:t>
      </w:r>
      <w:r w:rsidR="002600C9">
        <w:rPr>
          <w:rFonts w:ascii="Times New Arabic" w:hAnsi="Times New Arabic" w:cstheme="majorBidi"/>
          <w:sz w:val="24"/>
          <w:szCs w:val="24"/>
        </w:rPr>
        <w:t xml:space="preserve">apabila do’a tersebut </w:t>
      </w:r>
      <w:proofErr w:type="gramStart"/>
      <w:r w:rsidRPr="00187A19">
        <w:rPr>
          <w:rFonts w:ascii="Times New Arabic" w:hAnsi="Times New Arabic" w:cstheme="majorBidi"/>
          <w:sz w:val="24"/>
          <w:szCs w:val="24"/>
        </w:rPr>
        <w:t>dibutuhkan  cukup</w:t>
      </w:r>
      <w:proofErr w:type="gramEnd"/>
      <w:r w:rsidRPr="00187A19">
        <w:rPr>
          <w:rFonts w:ascii="Times New Arabic" w:hAnsi="Times New Arabic" w:cstheme="majorBidi"/>
          <w:sz w:val="24"/>
          <w:szCs w:val="24"/>
        </w:rPr>
        <w:t xml:space="preserve"> dibaca 3 kali.</w:t>
      </w:r>
      <w:r w:rsidRPr="00187A19">
        <w:rPr>
          <w:rStyle w:val="FootnoteReference"/>
          <w:rFonts w:ascii="Times New Arabic" w:hAnsi="Times New Arabic" w:cstheme="majorBidi"/>
          <w:sz w:val="24"/>
          <w:szCs w:val="24"/>
        </w:rPr>
        <w:footnoteReference w:id="38"/>
      </w:r>
      <w:r w:rsidRPr="00187A19">
        <w:rPr>
          <w:rFonts w:ascii="Times New Arabic" w:hAnsi="Times New Arabic" w:cstheme="majorBidi"/>
          <w:sz w:val="24"/>
          <w:szCs w:val="24"/>
        </w:rPr>
        <w:t xml:space="preserve"> Teknik menggunakan do’a kontrol, baca 1-3 kali </w:t>
      </w:r>
      <w:r w:rsidRPr="00187A19">
        <w:rPr>
          <w:rFonts w:ascii="Times New Arabic" w:hAnsi="Times New Arabic" w:cstheme="majorBidi"/>
          <w:sz w:val="24"/>
          <w:szCs w:val="24"/>
        </w:rPr>
        <w:lastRenderedPageBreak/>
        <w:t>sambil meletakkan tangan diperut, setelah itu tarik (sampai ke ulu hati, genggam lalu plos dengan nafas pelan sekali (tentunya nafas dikombinasi dengan dzikir kalimat</w:t>
      </w:r>
      <w:r w:rsidRPr="00187A19">
        <w:rPr>
          <w:rFonts w:ascii="Times New Arabic" w:hAnsi="Times New Arabic" w:cstheme="majorBidi"/>
          <w:i/>
          <w:iCs/>
          <w:sz w:val="24"/>
          <w:szCs w:val="24"/>
        </w:rPr>
        <w:t xml:space="preserve"> tayyibah</w:t>
      </w:r>
      <w:r w:rsidRPr="00187A19">
        <w:rPr>
          <w:rFonts w:ascii="Times New Arabic" w:hAnsi="Times New Arabic" w:cstheme="majorBidi"/>
          <w:sz w:val="24"/>
          <w:szCs w:val="24"/>
        </w:rPr>
        <w:t xml:space="preserve"> supaya energi yang terkumpul semakin besar) dengan disebarkan melalui hidung (tiupan) pada genggaman tangan yang dibuka beriringan plos nafas. Kemudian:</w:t>
      </w:r>
      <w:r w:rsidRPr="00187A19">
        <w:rPr>
          <w:rStyle w:val="FootnoteReference"/>
          <w:rFonts w:ascii="Times New Arabic" w:hAnsi="Times New Arabic" w:cstheme="majorBidi"/>
          <w:sz w:val="24"/>
          <w:szCs w:val="24"/>
        </w:rPr>
        <w:footnoteReference w:id="39"/>
      </w:r>
    </w:p>
    <w:p w:rsidR="003E03DC" w:rsidRPr="00187A19" w:rsidRDefault="003E03DC" w:rsidP="002600C9">
      <w:pPr>
        <w:pStyle w:val="ListParagraph"/>
        <w:numPr>
          <w:ilvl w:val="0"/>
          <w:numId w:val="5"/>
        </w:numPr>
        <w:tabs>
          <w:tab w:val="left" w:pos="1260"/>
          <w:tab w:val="center" w:leader="dot" w:pos="7371"/>
        </w:tabs>
        <w:spacing w:after="0"/>
        <w:ind w:left="990"/>
        <w:jc w:val="both"/>
        <w:rPr>
          <w:rFonts w:ascii="Times New Arabic" w:hAnsi="Times New Arabic" w:cstheme="majorBidi"/>
          <w:sz w:val="24"/>
          <w:szCs w:val="24"/>
        </w:rPr>
      </w:pPr>
      <w:r w:rsidRPr="00187A19">
        <w:rPr>
          <w:rFonts w:ascii="Times New Arabic" w:hAnsi="Times New Arabic" w:cstheme="majorBidi"/>
          <w:sz w:val="24"/>
          <w:szCs w:val="24"/>
        </w:rPr>
        <w:t xml:space="preserve">Bila pada manusia (pasien), posisikan </w:t>
      </w:r>
      <w:proofErr w:type="gramStart"/>
      <w:r w:rsidRPr="00187A19">
        <w:rPr>
          <w:rFonts w:ascii="Times New Arabic" w:hAnsi="Times New Arabic" w:cstheme="majorBidi"/>
          <w:sz w:val="24"/>
          <w:szCs w:val="24"/>
        </w:rPr>
        <w:t>tangan  (</w:t>
      </w:r>
      <w:proofErr w:type="gramEnd"/>
      <w:r w:rsidRPr="00187A19">
        <w:rPr>
          <w:rFonts w:ascii="Times New Arabic" w:hAnsi="Times New Arabic" w:cstheme="majorBidi"/>
          <w:sz w:val="24"/>
          <w:szCs w:val="24"/>
        </w:rPr>
        <w:t>yang sudah tertiup doa tersebut) pada pasien, lalu biarkan kemana arah gerak dan rasa yang timbul selanjutnya. Bila muncul efek (rasa) panas pada telapak tangan, berarti penyakit itu dari guna-guna, tenungan santet atau sejenisnya. Bila muncul rasa dingin, berarti penyakit itu dari golongan Jin yang masuk dalam diri manusia. Jika yang muncul rasa gatal</w:t>
      </w:r>
      <w:r w:rsidR="002600C9">
        <w:rPr>
          <w:rFonts w:ascii="Times New Arabic" w:hAnsi="Times New Arabic" w:cstheme="majorBidi"/>
          <w:sz w:val="24"/>
          <w:szCs w:val="24"/>
        </w:rPr>
        <w:t xml:space="preserve"> berarti penyakit tersebut meru</w:t>
      </w:r>
      <w:r w:rsidRPr="00187A19">
        <w:rPr>
          <w:rFonts w:ascii="Times New Arabic" w:hAnsi="Times New Arabic" w:cstheme="majorBidi"/>
          <w:sz w:val="24"/>
          <w:szCs w:val="24"/>
        </w:rPr>
        <w:t>pakan dosa pasien yang dilakukan semasa hidupnya. Namun kalau tawar (tidak ada rasa khusus), itu pertanda penyakit biasa (fisik, urusan medis/kedokteran).</w:t>
      </w:r>
    </w:p>
    <w:p w:rsidR="003E03DC" w:rsidRDefault="003E03DC" w:rsidP="003E03DC">
      <w:pPr>
        <w:pStyle w:val="ListParagraph"/>
        <w:numPr>
          <w:ilvl w:val="0"/>
          <w:numId w:val="5"/>
        </w:numPr>
        <w:tabs>
          <w:tab w:val="left" w:pos="1260"/>
          <w:tab w:val="center" w:leader="dot" w:pos="7371"/>
        </w:tabs>
        <w:spacing w:after="0"/>
        <w:ind w:left="990"/>
        <w:jc w:val="both"/>
        <w:rPr>
          <w:rFonts w:ascii="Times New Arabic" w:hAnsi="Times New Arabic" w:cstheme="majorBidi"/>
          <w:sz w:val="24"/>
          <w:szCs w:val="24"/>
        </w:rPr>
      </w:pPr>
      <w:r w:rsidRPr="00187A19">
        <w:rPr>
          <w:rFonts w:ascii="Times New Arabic" w:hAnsi="Times New Arabic" w:cstheme="majorBidi"/>
          <w:sz w:val="24"/>
          <w:szCs w:val="24"/>
        </w:rPr>
        <w:t xml:space="preserve">Jika digunakan untuk mengontrol suatu benda, tekniknya sama saja hanya, hanya saja jauh lebih sederhanana. Caranya, benda kita isi dengan pukulan atau daya tarik, lalu lakukan pengontrolan, </w:t>
      </w:r>
      <w:proofErr w:type="gramStart"/>
      <w:r w:rsidRPr="00187A19">
        <w:rPr>
          <w:rFonts w:ascii="Times New Arabic" w:hAnsi="Times New Arabic" w:cstheme="majorBidi"/>
          <w:sz w:val="24"/>
          <w:szCs w:val="24"/>
        </w:rPr>
        <w:t>kontrol  ini</w:t>
      </w:r>
      <w:proofErr w:type="gramEnd"/>
      <w:r w:rsidRPr="00187A19">
        <w:rPr>
          <w:rFonts w:ascii="Times New Arabic" w:hAnsi="Times New Arabic" w:cstheme="majorBidi"/>
          <w:sz w:val="24"/>
          <w:szCs w:val="24"/>
        </w:rPr>
        <w:t xml:space="preserve"> sebaiknya mendapat perhatian lebih, karena ini merupakan dasar-dasar kerohanian. </w:t>
      </w:r>
    </w:p>
    <w:p w:rsidR="003828A2" w:rsidRPr="00187A19" w:rsidRDefault="003828A2" w:rsidP="006663FF">
      <w:pPr>
        <w:pStyle w:val="ListParagraph"/>
        <w:numPr>
          <w:ilvl w:val="0"/>
          <w:numId w:val="6"/>
        </w:numPr>
        <w:tabs>
          <w:tab w:val="left" w:pos="851"/>
          <w:tab w:val="center" w:leader="dot" w:pos="7371"/>
        </w:tabs>
        <w:spacing w:after="0" w:line="480" w:lineRule="auto"/>
        <w:ind w:left="360"/>
        <w:jc w:val="both"/>
        <w:rPr>
          <w:rFonts w:asciiTheme="majorBidi" w:hAnsiTheme="majorBidi" w:cstheme="majorBidi"/>
          <w:sz w:val="24"/>
          <w:szCs w:val="24"/>
          <w:lang w:val="id-ID"/>
        </w:rPr>
      </w:pPr>
      <w:r w:rsidRPr="00187A19">
        <w:rPr>
          <w:rFonts w:ascii="Times New Arabic" w:hAnsi="Times New Arabic" w:cstheme="majorBidi"/>
          <w:sz w:val="24"/>
          <w:szCs w:val="24"/>
          <w:lang w:val="id-ID"/>
        </w:rPr>
        <w:t xml:space="preserve">Kalimat </w:t>
      </w:r>
      <w:r w:rsidRPr="00187A19">
        <w:rPr>
          <w:rFonts w:ascii="Times New Arabic" w:hAnsi="Times New Arabic" w:cstheme="majorBidi"/>
          <w:i/>
          <w:iCs/>
          <w:sz w:val="24"/>
          <w:szCs w:val="24"/>
          <w:lang w:val="id-ID"/>
        </w:rPr>
        <w:t xml:space="preserve">La&gt;ilaha illalla&gt;h </w:t>
      </w:r>
      <w:r w:rsidRPr="00187A19">
        <w:rPr>
          <w:rFonts w:ascii="Times New Arabic" w:hAnsi="Times New Arabic" w:cstheme="majorBidi"/>
          <w:sz w:val="24"/>
          <w:szCs w:val="24"/>
        </w:rPr>
        <w:t>dengan surah al-isra’ (17) : 82</w:t>
      </w:r>
      <w:r w:rsidRPr="00187A19">
        <w:rPr>
          <w:rFonts w:ascii="Times New Arabic" w:hAnsi="Times New Arabic" w:cstheme="majorBidi"/>
          <w:sz w:val="24"/>
          <w:szCs w:val="24"/>
          <w:lang w:val="id-ID"/>
        </w:rPr>
        <w:t xml:space="preserve"> </w:t>
      </w:r>
      <w:r w:rsidRPr="00187A19">
        <w:rPr>
          <w:rFonts w:ascii="Times New Arabic" w:hAnsi="Times New Arabic" w:cstheme="majorBidi"/>
          <w:sz w:val="24"/>
          <w:szCs w:val="24"/>
        </w:rPr>
        <w:t xml:space="preserve">dan rangkaian ulama’ </w:t>
      </w:r>
    </w:p>
    <w:p w:rsidR="003828A2" w:rsidRPr="00187A19" w:rsidRDefault="003828A2" w:rsidP="003828A2">
      <w:pPr>
        <w:tabs>
          <w:tab w:val="left" w:pos="-63"/>
          <w:tab w:val="center" w:leader="dot" w:pos="7371"/>
        </w:tabs>
        <w:bidi/>
        <w:spacing w:after="0" w:line="240" w:lineRule="auto"/>
        <w:ind w:left="-63" w:right="990"/>
        <w:jc w:val="both"/>
        <w:rPr>
          <w:rFonts w:ascii="Times New Arabic" w:hAnsi="Times New Arabic" w:cstheme="majorBidi"/>
          <w:sz w:val="28"/>
          <w:szCs w:val="28"/>
          <w:lang w:val="id-ID"/>
        </w:rPr>
      </w:pPr>
      <w:r w:rsidRPr="00187A19">
        <w:rPr>
          <w:rFonts w:ascii="Times New Arabic" w:hAnsi="Times New Arabic" w:cstheme="majorBidi"/>
          <w:sz w:val="28"/>
          <w:szCs w:val="28"/>
          <w:rtl/>
          <w:lang w:val="id-ID"/>
        </w:rPr>
        <w:t>أعوذ بالله من الشيطان الرجيم. بسم الله الرحمن الرحيم</w:t>
      </w:r>
      <w:r w:rsidRPr="00187A19">
        <w:rPr>
          <w:rFonts w:ascii="Times New Arabic" w:hAnsi="Times New Arabic" w:cstheme="majorBidi" w:hint="cs"/>
          <w:sz w:val="28"/>
          <w:szCs w:val="28"/>
          <w:rtl/>
          <w:lang w:val="id-ID"/>
        </w:rPr>
        <w:t>. حطه بطه كشلاف طه طه أهيا شراهيا حتما هيا. بمستعتير برقيل شطهة نزل غضب ربى فأحرق مردة الجن ولإنس والشياطين بفضل بسم الله الرحمن الرحيم يبطل كل سحر وعقد و</w:t>
      </w:r>
      <w:r w:rsidRPr="00187A19">
        <w:rPr>
          <w:rFonts w:ascii="Times New Arabic" w:hAnsi="Times New Arabic" w:cstheme="majorBidi" w:hint="cs"/>
          <w:sz w:val="28"/>
          <w:szCs w:val="28"/>
          <w:rtl/>
        </w:rPr>
        <w:t>رصد و</w:t>
      </w:r>
      <w:r w:rsidRPr="00187A19">
        <w:rPr>
          <w:rFonts w:ascii="Times New Arabic" w:hAnsi="Times New Arabic" w:cstheme="majorBidi" w:hint="cs"/>
          <w:sz w:val="28"/>
          <w:szCs w:val="28"/>
          <w:rtl/>
          <w:lang w:val="id-ID"/>
        </w:rPr>
        <w:t>ربط و نفس وضع على {.............} وننزل من القرأن ما هو شفاء ورحمة للمؤمنيين.</w:t>
      </w:r>
    </w:p>
    <w:p w:rsidR="003828A2" w:rsidRPr="00187A19" w:rsidRDefault="003828A2" w:rsidP="003828A2">
      <w:pPr>
        <w:tabs>
          <w:tab w:val="left" w:pos="-63"/>
          <w:tab w:val="left" w:pos="1350"/>
          <w:tab w:val="center" w:leader="dot" w:pos="7371"/>
        </w:tabs>
        <w:bidi/>
        <w:spacing w:after="0" w:line="240" w:lineRule="auto"/>
        <w:ind w:left="1440" w:right="2070"/>
        <w:jc w:val="both"/>
        <w:rPr>
          <w:rFonts w:ascii="Times New Arabic" w:hAnsi="Times New Arabic" w:cstheme="majorBidi"/>
          <w:sz w:val="28"/>
          <w:szCs w:val="28"/>
          <w:lang w:val="id-ID"/>
        </w:rPr>
      </w:pPr>
    </w:p>
    <w:p w:rsidR="003828A2" w:rsidRPr="00187A19" w:rsidRDefault="003828A2" w:rsidP="00C457F3">
      <w:pPr>
        <w:pStyle w:val="ListParagraph"/>
        <w:tabs>
          <w:tab w:val="left" w:pos="851"/>
          <w:tab w:val="center" w:leader="dot" w:pos="7371"/>
        </w:tabs>
        <w:spacing w:after="0" w:line="240" w:lineRule="auto"/>
        <w:ind w:left="540"/>
        <w:jc w:val="both"/>
        <w:rPr>
          <w:rFonts w:ascii="Times New Arabic" w:hAnsi="Times New Arabic" w:cstheme="majorBidi"/>
          <w:i/>
          <w:iCs/>
          <w:sz w:val="24"/>
          <w:szCs w:val="24"/>
          <w:lang w:val="id-ID"/>
        </w:rPr>
      </w:pPr>
      <w:r w:rsidRPr="00187A19">
        <w:rPr>
          <w:rFonts w:ascii="Times New Arabic" w:hAnsi="Times New Arabic" w:cstheme="majorBidi"/>
          <w:i/>
          <w:iCs/>
          <w:sz w:val="24"/>
          <w:szCs w:val="24"/>
          <w:lang w:val="id-ID"/>
        </w:rPr>
        <w:t>Artinya: ”Saya berlindung kepada Allah dari godaan setan yang terkutuk. Dengan menyebut Asma Allah Yang Maha Pengasih lagi Maha Penyayang. Hathahin</w:t>
      </w:r>
      <w:r w:rsidR="006663FF" w:rsidRPr="00187A19">
        <w:rPr>
          <w:rFonts w:ascii="Times New Arabic" w:hAnsi="Times New Arabic" w:cstheme="majorBidi"/>
          <w:i/>
          <w:iCs/>
          <w:sz w:val="24"/>
          <w:szCs w:val="24"/>
          <w:lang w:val="id-ID"/>
        </w:rPr>
        <w:t xml:space="preserve"> Bathahin</w:t>
      </w:r>
      <w:r w:rsidRPr="00187A19">
        <w:rPr>
          <w:rFonts w:ascii="Times New Arabic" w:hAnsi="Times New Arabic" w:cstheme="majorBidi"/>
          <w:i/>
          <w:iCs/>
          <w:sz w:val="24"/>
          <w:szCs w:val="24"/>
          <w:lang w:val="id-ID"/>
        </w:rPr>
        <w:t xml:space="preserve"> Kasylafin Thaha Ahiyan Syarahiyan</w:t>
      </w:r>
      <w:r w:rsidR="006663FF" w:rsidRPr="00187A19">
        <w:rPr>
          <w:rFonts w:ascii="Times New Arabic" w:hAnsi="Times New Arabic" w:cstheme="majorBidi"/>
          <w:i/>
          <w:iCs/>
          <w:sz w:val="24"/>
          <w:szCs w:val="24"/>
          <w:lang w:val="id-ID"/>
        </w:rPr>
        <w:t xml:space="preserve"> </w:t>
      </w:r>
      <w:r w:rsidRPr="00187A19">
        <w:rPr>
          <w:rFonts w:ascii="Times New Arabic" w:hAnsi="Times New Arabic" w:cstheme="majorBidi"/>
          <w:i/>
          <w:iCs/>
          <w:sz w:val="24"/>
          <w:szCs w:val="24"/>
          <w:lang w:val="id-ID"/>
        </w:rPr>
        <w:t>(suryani) telah turun murka Tuhanku sehingga membakar kejahatan jin, manusia, dan setan dengan keutamaan “Bismilla&gt;hirrahma&gt;nirrahi&gt;m” mampu menghapuskan setiap sihir, pasang perangkap sihir, tali sihir, dan hembusan penyihir dipasang/ diletakkan pada (..........). Dan kami turunkan dari Al-Qur’an suatu yang menjadi penawar dan rahmat bagi orang-orang yang beriman.”</w:t>
      </w:r>
    </w:p>
    <w:p w:rsidR="003828A2" w:rsidRPr="00187A19" w:rsidRDefault="003828A2" w:rsidP="003828A2">
      <w:pPr>
        <w:tabs>
          <w:tab w:val="left" w:pos="1350"/>
          <w:tab w:val="center" w:leader="dot" w:pos="7371"/>
        </w:tabs>
        <w:spacing w:after="0" w:line="240" w:lineRule="auto"/>
        <w:ind w:left="1800" w:right="-63"/>
        <w:jc w:val="both"/>
        <w:rPr>
          <w:rFonts w:ascii="Times New Arabic" w:hAnsi="Times New Arabic" w:cstheme="majorBidi"/>
          <w:sz w:val="24"/>
          <w:szCs w:val="24"/>
          <w:lang w:val="id-ID"/>
        </w:rPr>
      </w:pPr>
    </w:p>
    <w:p w:rsidR="003828A2" w:rsidRPr="00187A19" w:rsidRDefault="006663FF" w:rsidP="003E03DC">
      <w:pPr>
        <w:pStyle w:val="ListParagraph"/>
        <w:tabs>
          <w:tab w:val="left" w:pos="851"/>
          <w:tab w:val="center" w:leader="dot" w:pos="7371"/>
        </w:tabs>
        <w:spacing w:after="0"/>
        <w:ind w:left="0" w:firstLine="630"/>
        <w:jc w:val="both"/>
        <w:rPr>
          <w:rFonts w:ascii="Times New Arabic" w:hAnsi="Times New Arabic" w:cstheme="majorBidi"/>
          <w:sz w:val="24"/>
          <w:szCs w:val="24"/>
          <w:lang w:val="id-ID"/>
        </w:rPr>
      </w:pPr>
      <w:r w:rsidRPr="00187A19">
        <w:rPr>
          <w:rFonts w:ascii="Times New Arabic" w:hAnsi="Times New Arabic" w:cstheme="majorBidi"/>
          <w:sz w:val="24"/>
          <w:szCs w:val="24"/>
        </w:rPr>
        <w:t>Amalan surah al-i</w:t>
      </w:r>
      <w:r w:rsidR="00631C40" w:rsidRPr="00187A19">
        <w:rPr>
          <w:rFonts w:ascii="Times New Arabic" w:hAnsi="Times New Arabic" w:cstheme="majorBidi"/>
          <w:sz w:val="24"/>
          <w:szCs w:val="24"/>
        </w:rPr>
        <w:t>sra’ (17)</w:t>
      </w:r>
      <w:r w:rsidRPr="00187A19">
        <w:rPr>
          <w:rFonts w:ascii="Times New Arabic" w:hAnsi="Times New Arabic" w:cstheme="majorBidi"/>
          <w:sz w:val="24"/>
          <w:szCs w:val="24"/>
        </w:rPr>
        <w:t>: 82</w:t>
      </w:r>
      <w:r w:rsidRPr="00187A19">
        <w:rPr>
          <w:rFonts w:ascii="Times New Arabic" w:hAnsi="Times New Arabic" w:cstheme="majorBidi"/>
          <w:sz w:val="24"/>
          <w:szCs w:val="24"/>
          <w:lang w:val="id-ID"/>
        </w:rPr>
        <w:t xml:space="preserve"> </w:t>
      </w:r>
      <w:r w:rsidR="003828A2" w:rsidRPr="00187A19">
        <w:rPr>
          <w:rFonts w:ascii="Times New Arabic" w:hAnsi="Times New Arabic" w:cstheme="majorBidi"/>
          <w:sz w:val="24"/>
          <w:szCs w:val="24"/>
          <w:lang w:val="id-ID"/>
        </w:rPr>
        <w:t>merupakan amalan</w:t>
      </w:r>
      <w:r w:rsidRPr="00187A19">
        <w:rPr>
          <w:rFonts w:ascii="Times New Arabic" w:hAnsi="Times New Arabic" w:cstheme="majorBidi"/>
          <w:sz w:val="24"/>
          <w:szCs w:val="24"/>
          <w:lang w:val="id-ID"/>
        </w:rPr>
        <w:t xml:space="preserve"> ketujuh</w:t>
      </w:r>
      <w:r w:rsidRPr="00187A19">
        <w:rPr>
          <w:rFonts w:ascii="Times New Arabic" w:hAnsi="Times New Arabic" w:cstheme="majorBidi"/>
          <w:sz w:val="24"/>
          <w:szCs w:val="24"/>
        </w:rPr>
        <w:t xml:space="preserve"> </w:t>
      </w:r>
      <w:r w:rsidR="003828A2" w:rsidRPr="00187A19">
        <w:rPr>
          <w:rFonts w:ascii="Times New Arabic" w:hAnsi="Times New Arabic" w:cstheme="majorBidi"/>
          <w:sz w:val="24"/>
          <w:szCs w:val="24"/>
          <w:lang w:val="id-ID"/>
        </w:rPr>
        <w:t>tingkat pertama</w:t>
      </w:r>
      <w:r w:rsidRPr="00187A19">
        <w:rPr>
          <w:rFonts w:ascii="Times New Arabic" w:hAnsi="Times New Arabic" w:cstheme="majorBidi"/>
          <w:sz w:val="24"/>
          <w:szCs w:val="24"/>
        </w:rPr>
        <w:t xml:space="preserve"> dalam ilmu pernafasan</w:t>
      </w:r>
      <w:r w:rsidR="003828A2" w:rsidRPr="00187A19">
        <w:rPr>
          <w:rFonts w:ascii="Times New Arabic" w:hAnsi="Times New Arabic" w:cstheme="majorBidi"/>
          <w:sz w:val="24"/>
          <w:szCs w:val="24"/>
          <w:lang w:val="id-ID"/>
        </w:rPr>
        <w:t xml:space="preserve">. </w:t>
      </w:r>
      <w:r w:rsidRPr="00187A19">
        <w:rPr>
          <w:rFonts w:ascii="Times New Arabic" w:hAnsi="Times New Arabic" w:cstheme="majorBidi"/>
          <w:sz w:val="24"/>
          <w:szCs w:val="24"/>
          <w:lang w:val="id-ID"/>
        </w:rPr>
        <w:t xml:space="preserve">Amalan ini khusus digunakan untuk pengobatan. </w:t>
      </w:r>
      <w:r w:rsidR="003828A2" w:rsidRPr="00187A19">
        <w:rPr>
          <w:rFonts w:ascii="Times New Arabic" w:hAnsi="Times New Arabic" w:cstheme="majorBidi"/>
          <w:sz w:val="24"/>
          <w:szCs w:val="24"/>
          <w:lang w:val="id-ID"/>
        </w:rPr>
        <w:t>Sebelum mengamalkan do’a ini</w:t>
      </w:r>
      <w:r w:rsidRPr="00187A19">
        <w:rPr>
          <w:rFonts w:ascii="Times New Arabic" w:hAnsi="Times New Arabic" w:cstheme="majorBidi"/>
          <w:sz w:val="24"/>
          <w:szCs w:val="24"/>
          <w:lang w:val="id-ID"/>
        </w:rPr>
        <w:t>,</w:t>
      </w:r>
      <w:r w:rsidR="003828A2" w:rsidRPr="00187A19">
        <w:rPr>
          <w:rFonts w:ascii="Times New Arabic" w:hAnsi="Times New Arabic" w:cstheme="majorBidi"/>
          <w:sz w:val="24"/>
          <w:szCs w:val="24"/>
          <w:lang w:val="id-ID"/>
        </w:rPr>
        <w:t xml:space="preserve"> diharuskan berpuasa 7 hari berturut-turut, tidak makan ikan dan bumbu, selama berpuasa do’a dibaca 7 kali sehabis shalat fardhu selama berpuasa. Selesai berpuasa</w:t>
      </w:r>
      <w:r w:rsidR="0053139C" w:rsidRPr="004853B9">
        <w:rPr>
          <w:rFonts w:ascii="Times New Arabic" w:hAnsi="Times New Arabic" w:cstheme="majorBidi"/>
          <w:sz w:val="24"/>
          <w:szCs w:val="24"/>
          <w:lang w:val="id-ID"/>
        </w:rPr>
        <w:t>,</w:t>
      </w:r>
      <w:r w:rsidR="003828A2" w:rsidRPr="00187A19">
        <w:rPr>
          <w:rFonts w:ascii="Times New Arabic" w:hAnsi="Times New Arabic" w:cstheme="majorBidi"/>
          <w:sz w:val="24"/>
          <w:szCs w:val="24"/>
          <w:lang w:val="id-ID"/>
        </w:rPr>
        <w:t xml:space="preserve"> do’a dibaca 7 kali apabila hendak mengobati pasien.</w:t>
      </w:r>
      <w:r w:rsidR="003828A2" w:rsidRPr="00187A19">
        <w:rPr>
          <w:rStyle w:val="FootnoteReference"/>
          <w:rFonts w:ascii="Times New Arabic" w:hAnsi="Times New Arabic" w:cstheme="majorBidi"/>
          <w:sz w:val="24"/>
          <w:szCs w:val="24"/>
          <w:lang w:val="id-ID"/>
        </w:rPr>
        <w:footnoteReference w:id="40"/>
      </w:r>
      <w:r w:rsidR="003828A2" w:rsidRPr="00187A19">
        <w:rPr>
          <w:rFonts w:ascii="Times New Arabic" w:hAnsi="Times New Arabic" w:cstheme="majorBidi"/>
          <w:sz w:val="24"/>
          <w:szCs w:val="24"/>
          <w:lang w:val="id-ID"/>
        </w:rPr>
        <w:t xml:space="preserve"> </w:t>
      </w:r>
    </w:p>
    <w:p w:rsidR="003828A2" w:rsidRPr="00187A19" w:rsidRDefault="003828A2" w:rsidP="002600C9">
      <w:pPr>
        <w:pStyle w:val="ListParagraph"/>
        <w:tabs>
          <w:tab w:val="left" w:pos="851"/>
          <w:tab w:val="center" w:leader="dot" w:pos="7371"/>
        </w:tabs>
        <w:spacing w:after="0"/>
        <w:ind w:left="0" w:firstLine="990"/>
        <w:jc w:val="both"/>
        <w:rPr>
          <w:rFonts w:ascii="Times New Arabic" w:hAnsi="Times New Arabic" w:cstheme="majorBidi"/>
          <w:sz w:val="24"/>
          <w:szCs w:val="24"/>
        </w:rPr>
      </w:pPr>
      <w:r w:rsidRPr="00187A19">
        <w:rPr>
          <w:rFonts w:ascii="Times New Arabic" w:hAnsi="Times New Arabic" w:cstheme="majorBidi"/>
          <w:sz w:val="24"/>
          <w:szCs w:val="24"/>
          <w:lang w:val="id-ID"/>
        </w:rPr>
        <w:t>Tehnik dalam menggunakan do’</w:t>
      </w:r>
      <w:r w:rsidR="0053139C" w:rsidRPr="00187A19">
        <w:rPr>
          <w:rFonts w:ascii="Times New Arabic" w:hAnsi="Times New Arabic" w:cstheme="majorBidi"/>
          <w:sz w:val="24"/>
          <w:szCs w:val="24"/>
          <w:lang w:val="id-ID"/>
        </w:rPr>
        <w:t>a</w:t>
      </w:r>
      <w:r w:rsidR="0053139C" w:rsidRPr="004853B9">
        <w:rPr>
          <w:rFonts w:ascii="Times New Arabic" w:hAnsi="Times New Arabic" w:cstheme="majorBidi"/>
          <w:sz w:val="24"/>
          <w:szCs w:val="24"/>
          <w:lang w:val="id-ID"/>
        </w:rPr>
        <w:t xml:space="preserve"> cukup </w:t>
      </w:r>
      <w:r w:rsidRPr="00187A19">
        <w:rPr>
          <w:rFonts w:ascii="Times New Arabic" w:hAnsi="Times New Arabic" w:cstheme="majorBidi"/>
          <w:sz w:val="24"/>
          <w:szCs w:val="24"/>
          <w:lang w:val="id-ID"/>
        </w:rPr>
        <w:t>dibaca 7/3/1</w:t>
      </w:r>
      <w:r w:rsidR="0053139C" w:rsidRPr="004853B9">
        <w:rPr>
          <w:rFonts w:ascii="Times New Arabic" w:hAnsi="Times New Arabic" w:cstheme="majorBidi"/>
          <w:sz w:val="24"/>
          <w:szCs w:val="24"/>
          <w:lang w:val="id-ID"/>
        </w:rPr>
        <w:t xml:space="preserve"> kali.</w:t>
      </w:r>
      <w:r w:rsidR="0053139C" w:rsidRPr="00187A19">
        <w:rPr>
          <w:rFonts w:ascii="Times New Arabic" w:hAnsi="Times New Arabic" w:cstheme="majorBidi"/>
          <w:sz w:val="24"/>
          <w:szCs w:val="24"/>
          <w:lang w:val="id-ID"/>
        </w:rPr>
        <w:t xml:space="preserve"> </w:t>
      </w:r>
      <w:r w:rsidR="0053139C" w:rsidRPr="00187A19">
        <w:rPr>
          <w:rFonts w:ascii="Times New Arabic" w:hAnsi="Times New Arabic" w:cstheme="majorBidi"/>
          <w:sz w:val="24"/>
          <w:szCs w:val="24"/>
        </w:rPr>
        <w:t>K</w:t>
      </w:r>
      <w:r w:rsidRPr="00187A19">
        <w:rPr>
          <w:rFonts w:ascii="Times New Arabic" w:hAnsi="Times New Arabic" w:cstheme="majorBidi"/>
          <w:sz w:val="24"/>
          <w:szCs w:val="24"/>
          <w:lang w:val="id-ID"/>
        </w:rPr>
        <w:t>emudian</w:t>
      </w:r>
      <w:r w:rsidR="0053139C" w:rsidRPr="00187A19">
        <w:rPr>
          <w:rFonts w:ascii="Times New Arabic" w:hAnsi="Times New Arabic" w:cstheme="majorBidi"/>
          <w:sz w:val="24"/>
          <w:szCs w:val="24"/>
        </w:rPr>
        <w:t>,</w:t>
      </w:r>
      <w:r w:rsidRPr="00187A19">
        <w:rPr>
          <w:rFonts w:ascii="Times New Arabic" w:hAnsi="Times New Arabic" w:cstheme="majorBidi"/>
          <w:sz w:val="24"/>
          <w:szCs w:val="24"/>
          <w:lang w:val="id-ID"/>
        </w:rPr>
        <w:t xml:space="preserve"> tiupkan ke mediator seperti air, atau bisa ke yang lain. </w:t>
      </w:r>
      <w:r w:rsidRPr="00187A19">
        <w:rPr>
          <w:rFonts w:ascii="Times New Arabic" w:hAnsi="Times New Arabic" w:cstheme="majorBidi"/>
          <w:sz w:val="24"/>
          <w:szCs w:val="24"/>
        </w:rPr>
        <w:t>B</w:t>
      </w:r>
      <w:r w:rsidRPr="00187A19">
        <w:rPr>
          <w:rFonts w:ascii="Times New Arabic" w:hAnsi="Times New Arabic" w:cstheme="majorBidi"/>
          <w:sz w:val="24"/>
          <w:szCs w:val="24"/>
          <w:lang w:val="id-ID"/>
        </w:rPr>
        <w:t>erdasarkan</w:t>
      </w:r>
      <w:r w:rsidRPr="00187A19">
        <w:rPr>
          <w:rFonts w:ascii="Times New Arabic" w:hAnsi="Times New Arabic" w:cstheme="majorBidi"/>
          <w:sz w:val="24"/>
          <w:szCs w:val="24"/>
        </w:rPr>
        <w:t xml:space="preserve"> prosedur ijazah, </w:t>
      </w:r>
      <w:r w:rsidRPr="00187A19">
        <w:rPr>
          <w:rFonts w:ascii="Times New Arabic" w:hAnsi="Times New Arabic" w:cstheme="majorBidi"/>
          <w:sz w:val="24"/>
          <w:szCs w:val="24"/>
          <w:lang w:val="id-ID"/>
        </w:rPr>
        <w:t xml:space="preserve">mediator sebaiknya </w:t>
      </w:r>
      <w:r w:rsidRPr="00187A19">
        <w:rPr>
          <w:rFonts w:ascii="Times New Arabic" w:hAnsi="Times New Arabic" w:cstheme="majorBidi"/>
          <w:sz w:val="24"/>
          <w:szCs w:val="24"/>
          <w:lang w:val="id-ID"/>
        </w:rPr>
        <w:lastRenderedPageBreak/>
        <w:t xml:space="preserve">menggunakan benda cair, </w:t>
      </w:r>
      <w:r w:rsidRPr="00187A19">
        <w:rPr>
          <w:rFonts w:ascii="Times New Arabic" w:hAnsi="Times New Arabic" w:cstheme="majorBidi"/>
          <w:sz w:val="24"/>
          <w:szCs w:val="24"/>
        </w:rPr>
        <w:t xml:space="preserve">dan </w:t>
      </w:r>
      <w:r w:rsidRPr="00187A19">
        <w:rPr>
          <w:rFonts w:ascii="Times New Arabic" w:hAnsi="Times New Arabic" w:cstheme="majorBidi"/>
          <w:sz w:val="24"/>
          <w:szCs w:val="24"/>
          <w:lang w:val="id-ID"/>
        </w:rPr>
        <w:t>lebih utama lagi menggunakan dengan air kelapa yang masih muda.</w:t>
      </w:r>
      <w:r w:rsidRPr="00187A19">
        <w:rPr>
          <w:rStyle w:val="FootnoteReference"/>
          <w:rFonts w:ascii="Times New Arabic" w:hAnsi="Times New Arabic" w:cstheme="majorBidi"/>
          <w:sz w:val="24"/>
          <w:szCs w:val="24"/>
          <w:lang w:val="id-ID"/>
        </w:rPr>
        <w:footnoteReference w:id="41"/>
      </w:r>
    </w:p>
    <w:p w:rsidR="00C457F3" w:rsidRPr="00187A19" w:rsidRDefault="00631C40" w:rsidP="0053139C">
      <w:pPr>
        <w:pStyle w:val="ListParagraph"/>
        <w:tabs>
          <w:tab w:val="left" w:pos="851"/>
          <w:tab w:val="center" w:leader="dot" w:pos="7371"/>
        </w:tabs>
        <w:spacing w:after="0"/>
        <w:ind w:left="0" w:firstLine="990"/>
        <w:jc w:val="both"/>
        <w:rPr>
          <w:rFonts w:ascii="Times New Arabic" w:hAnsi="Times New Arabic" w:cstheme="majorBidi"/>
          <w:sz w:val="24"/>
          <w:szCs w:val="24"/>
        </w:rPr>
      </w:pPr>
      <w:r w:rsidRPr="00187A19">
        <w:rPr>
          <w:rFonts w:ascii="Times New Arabic" w:hAnsi="Times New Arabic" w:cstheme="majorBidi"/>
          <w:sz w:val="24"/>
          <w:szCs w:val="24"/>
        </w:rPr>
        <w:t xml:space="preserve">Amalan </w:t>
      </w:r>
      <w:r w:rsidR="003828A2" w:rsidRPr="00187A19">
        <w:rPr>
          <w:rFonts w:ascii="Times New Arabic" w:hAnsi="Times New Arabic" w:cstheme="majorBidi"/>
          <w:sz w:val="24"/>
          <w:szCs w:val="24"/>
        </w:rPr>
        <w:t>yang dipanjatkan</w:t>
      </w:r>
      <w:r w:rsidRPr="00187A19">
        <w:rPr>
          <w:rFonts w:ascii="Times New Arabic" w:hAnsi="Times New Arabic" w:cstheme="majorBidi"/>
          <w:sz w:val="24"/>
          <w:szCs w:val="24"/>
        </w:rPr>
        <w:t xml:space="preserve"> seyogyanya</w:t>
      </w:r>
      <w:r w:rsidR="003828A2" w:rsidRPr="00187A19">
        <w:rPr>
          <w:rFonts w:ascii="Times New Arabic" w:hAnsi="Times New Arabic" w:cstheme="majorBidi"/>
          <w:sz w:val="24"/>
          <w:szCs w:val="24"/>
        </w:rPr>
        <w:t xml:space="preserve"> dikombinasikan dengan dzikir kalimat</w:t>
      </w:r>
      <w:r w:rsidR="003828A2" w:rsidRPr="00187A19">
        <w:rPr>
          <w:rFonts w:ascii="Times New Arabic" w:hAnsi="Times New Arabic" w:cstheme="majorBidi"/>
          <w:sz w:val="24"/>
          <w:szCs w:val="24"/>
          <w:lang w:val="id-ID"/>
        </w:rPr>
        <w:t xml:space="preserve"> </w:t>
      </w:r>
      <w:r w:rsidR="003828A2" w:rsidRPr="00187A19">
        <w:rPr>
          <w:rFonts w:ascii="Times New Arabic" w:hAnsi="Times New Arabic" w:cstheme="majorBidi"/>
          <w:i/>
          <w:iCs/>
          <w:sz w:val="24"/>
          <w:szCs w:val="24"/>
          <w:lang w:val="id-ID"/>
        </w:rPr>
        <w:t>La&gt;ilaha illalla&gt;h</w:t>
      </w:r>
      <w:r w:rsidRPr="00187A19">
        <w:rPr>
          <w:rFonts w:ascii="Times New Arabic" w:hAnsi="Times New Arabic" w:cstheme="majorBidi"/>
          <w:sz w:val="24"/>
          <w:szCs w:val="24"/>
        </w:rPr>
        <w:t>,</w:t>
      </w:r>
      <w:r w:rsidR="003828A2" w:rsidRPr="00187A19">
        <w:rPr>
          <w:rFonts w:ascii="Times New Arabic" w:hAnsi="Times New Arabic" w:cstheme="majorBidi"/>
          <w:sz w:val="24"/>
          <w:szCs w:val="24"/>
        </w:rPr>
        <w:t xml:space="preserve"> </w:t>
      </w:r>
      <w:r w:rsidRPr="00187A19">
        <w:rPr>
          <w:rFonts w:ascii="Times New Arabic" w:hAnsi="Times New Arabic" w:cstheme="majorBidi"/>
          <w:sz w:val="24"/>
          <w:szCs w:val="24"/>
        </w:rPr>
        <w:t xml:space="preserve">supaya </w:t>
      </w:r>
      <w:r w:rsidR="003828A2" w:rsidRPr="00187A19">
        <w:rPr>
          <w:rFonts w:ascii="Times New Arabic" w:hAnsi="Times New Arabic" w:cstheme="majorBidi"/>
          <w:sz w:val="24"/>
          <w:szCs w:val="24"/>
        </w:rPr>
        <w:t>power yang</w:t>
      </w:r>
      <w:r w:rsidRPr="00187A19">
        <w:rPr>
          <w:rFonts w:ascii="Times New Arabic" w:hAnsi="Times New Arabic" w:cstheme="majorBidi"/>
          <w:sz w:val="24"/>
          <w:szCs w:val="24"/>
        </w:rPr>
        <w:t xml:space="preserve"> dihasilkan dalam pengobatan</w:t>
      </w:r>
      <w:r w:rsidR="003828A2" w:rsidRPr="00187A19">
        <w:rPr>
          <w:rFonts w:ascii="Times New Arabic" w:hAnsi="Times New Arabic" w:cstheme="majorBidi"/>
          <w:sz w:val="24"/>
          <w:szCs w:val="24"/>
        </w:rPr>
        <w:t xml:space="preserve"> begitu dahsyat.</w:t>
      </w:r>
      <w:r w:rsidR="00C457F3" w:rsidRPr="00187A19">
        <w:rPr>
          <w:rFonts w:ascii="Times New Arabic" w:hAnsi="Times New Arabic" w:cstheme="majorBidi"/>
          <w:sz w:val="24"/>
          <w:szCs w:val="24"/>
        </w:rPr>
        <w:t xml:space="preserve"> Seperti yang dikatakan Abi,</w:t>
      </w:r>
      <w:r w:rsidR="00C457F3" w:rsidRPr="00187A19">
        <w:rPr>
          <w:rStyle w:val="FootnoteReference"/>
          <w:rFonts w:ascii="Times New Arabic" w:hAnsi="Times New Arabic" w:cstheme="majorBidi"/>
          <w:sz w:val="24"/>
          <w:szCs w:val="24"/>
        </w:rPr>
        <w:footnoteReference w:id="42"/>
      </w:r>
    </w:p>
    <w:p w:rsidR="0053139C" w:rsidRPr="00187A19" w:rsidRDefault="0053139C" w:rsidP="0053139C">
      <w:pPr>
        <w:pStyle w:val="ListParagraph"/>
        <w:tabs>
          <w:tab w:val="left" w:pos="851"/>
          <w:tab w:val="center" w:leader="dot" w:pos="7371"/>
        </w:tabs>
        <w:spacing w:after="0"/>
        <w:ind w:left="0" w:firstLine="990"/>
        <w:jc w:val="both"/>
        <w:rPr>
          <w:rFonts w:ascii="Times New Arabic" w:hAnsi="Times New Arabic" w:cstheme="majorBidi"/>
          <w:sz w:val="24"/>
          <w:szCs w:val="24"/>
        </w:rPr>
      </w:pPr>
    </w:p>
    <w:p w:rsidR="00631C40" w:rsidRPr="00187A19" w:rsidRDefault="00C457F3" w:rsidP="00C457F3">
      <w:pPr>
        <w:pStyle w:val="ListParagraph"/>
        <w:tabs>
          <w:tab w:val="left" w:pos="851"/>
          <w:tab w:val="center" w:leader="dot" w:pos="7371"/>
        </w:tabs>
        <w:spacing w:after="0" w:line="240" w:lineRule="auto"/>
        <w:ind w:left="990"/>
        <w:jc w:val="both"/>
        <w:rPr>
          <w:rFonts w:ascii="Times New Arabic" w:hAnsi="Times New Arabic" w:cstheme="majorBidi"/>
          <w:sz w:val="24"/>
          <w:szCs w:val="24"/>
        </w:rPr>
      </w:pPr>
      <w:r w:rsidRPr="00187A19">
        <w:rPr>
          <w:rFonts w:ascii="Times New Arabic" w:hAnsi="Times New Arabic" w:cstheme="majorBidi"/>
          <w:sz w:val="24"/>
          <w:szCs w:val="24"/>
        </w:rPr>
        <w:t>“</w:t>
      </w:r>
      <w:r w:rsidRPr="00187A19">
        <w:rPr>
          <w:rFonts w:ascii="Times New Arabic" w:hAnsi="Times New Arabic" w:cstheme="majorBidi"/>
          <w:i/>
          <w:iCs/>
          <w:sz w:val="24"/>
          <w:szCs w:val="24"/>
        </w:rPr>
        <w:t>Semakin kuat nafas dan dzikir yang masuk ke tubuh, energi yang terpompa semakin besar,”</w:t>
      </w:r>
      <w:r w:rsidR="003828A2" w:rsidRPr="00187A19">
        <w:rPr>
          <w:rFonts w:ascii="Times New Arabic" w:hAnsi="Times New Arabic" w:cstheme="majorBidi"/>
          <w:sz w:val="24"/>
          <w:szCs w:val="24"/>
        </w:rPr>
        <w:t xml:space="preserve">  </w:t>
      </w:r>
    </w:p>
    <w:p w:rsidR="00C457F3" w:rsidRPr="00187A19" w:rsidRDefault="00C457F3" w:rsidP="00C457F3">
      <w:pPr>
        <w:pStyle w:val="ListParagraph"/>
        <w:tabs>
          <w:tab w:val="left" w:pos="851"/>
          <w:tab w:val="center" w:leader="dot" w:pos="7371"/>
        </w:tabs>
        <w:spacing w:after="0" w:line="240" w:lineRule="auto"/>
        <w:ind w:left="990"/>
        <w:jc w:val="both"/>
        <w:rPr>
          <w:rFonts w:ascii="Times New Arabic" w:hAnsi="Times New Arabic" w:cstheme="majorBidi"/>
          <w:sz w:val="24"/>
          <w:szCs w:val="24"/>
        </w:rPr>
      </w:pPr>
    </w:p>
    <w:p w:rsidR="003828A2" w:rsidRPr="00187A19" w:rsidRDefault="003828A2" w:rsidP="0053139C">
      <w:pPr>
        <w:pStyle w:val="ListParagraph"/>
        <w:tabs>
          <w:tab w:val="left" w:pos="851"/>
          <w:tab w:val="center" w:leader="dot" w:pos="7371"/>
        </w:tabs>
        <w:spacing w:after="0"/>
        <w:ind w:left="0" w:firstLine="990"/>
        <w:jc w:val="both"/>
        <w:rPr>
          <w:rFonts w:ascii="Times New Arabic" w:hAnsi="Times New Arabic" w:cstheme="majorBidi"/>
          <w:sz w:val="24"/>
          <w:szCs w:val="24"/>
        </w:rPr>
      </w:pPr>
      <w:r w:rsidRPr="00187A19">
        <w:rPr>
          <w:rFonts w:ascii="Times New Arabic" w:hAnsi="Times New Arabic" w:cstheme="majorBidi"/>
          <w:sz w:val="24"/>
          <w:szCs w:val="24"/>
        </w:rPr>
        <w:t>Dalam ilmu pernafasan Al-Muslimun, do’a pengobatan bisa ditransfer</w:t>
      </w:r>
      <w:r w:rsidR="00C457F3" w:rsidRPr="00187A19">
        <w:rPr>
          <w:rFonts w:ascii="Times New Arabic" w:hAnsi="Times New Arabic" w:cstheme="majorBidi"/>
          <w:sz w:val="24"/>
          <w:szCs w:val="24"/>
        </w:rPr>
        <w:t xml:space="preserve"> dari jauh. Seperti yang dikatakan </w:t>
      </w:r>
      <w:r w:rsidRPr="00187A19">
        <w:rPr>
          <w:rFonts w:ascii="Times New Arabic" w:hAnsi="Times New Arabic" w:cstheme="majorBidi"/>
          <w:sz w:val="24"/>
          <w:szCs w:val="24"/>
        </w:rPr>
        <w:t>pelatih,</w:t>
      </w:r>
      <w:r w:rsidRPr="00187A19">
        <w:rPr>
          <w:rStyle w:val="FootnoteReference"/>
          <w:rFonts w:ascii="Times New Arabic" w:hAnsi="Times New Arabic" w:cstheme="majorBidi"/>
          <w:sz w:val="24"/>
          <w:szCs w:val="24"/>
        </w:rPr>
        <w:footnoteReference w:id="43"/>
      </w:r>
    </w:p>
    <w:p w:rsidR="0053139C" w:rsidRPr="00187A19" w:rsidRDefault="0053139C" w:rsidP="0053139C">
      <w:pPr>
        <w:pStyle w:val="ListParagraph"/>
        <w:tabs>
          <w:tab w:val="left" w:pos="851"/>
          <w:tab w:val="center" w:leader="dot" w:pos="7371"/>
        </w:tabs>
        <w:spacing w:after="0"/>
        <w:ind w:left="0" w:firstLine="990"/>
        <w:jc w:val="both"/>
        <w:rPr>
          <w:rFonts w:ascii="Times New Arabic" w:hAnsi="Times New Arabic" w:cstheme="majorBidi"/>
          <w:sz w:val="24"/>
          <w:szCs w:val="24"/>
        </w:rPr>
      </w:pPr>
    </w:p>
    <w:p w:rsidR="003828A2" w:rsidRPr="00187A19" w:rsidRDefault="003828A2" w:rsidP="00C457F3">
      <w:pPr>
        <w:pStyle w:val="ListParagraph"/>
        <w:tabs>
          <w:tab w:val="left" w:pos="851"/>
          <w:tab w:val="center" w:leader="dot" w:pos="7371"/>
        </w:tabs>
        <w:spacing w:after="0" w:line="240" w:lineRule="auto"/>
        <w:ind w:left="990"/>
        <w:jc w:val="both"/>
        <w:rPr>
          <w:rFonts w:ascii="Times New Arabic" w:hAnsi="Times New Arabic" w:cstheme="majorBidi"/>
          <w:i/>
          <w:iCs/>
          <w:sz w:val="24"/>
          <w:szCs w:val="24"/>
        </w:rPr>
      </w:pPr>
      <w:r w:rsidRPr="00187A19">
        <w:rPr>
          <w:rFonts w:ascii="Times New Arabic" w:hAnsi="Times New Arabic" w:cstheme="majorBidi"/>
          <w:i/>
          <w:iCs/>
          <w:sz w:val="24"/>
          <w:szCs w:val="24"/>
        </w:rPr>
        <w:t xml:space="preserve">“Do’a ini bisa di transfer, misal jika kamu di Jawa sedangkan pasien yang membutuhkan di Malaysia, kamu bisa mengobati pasienmu cukup di rumah. </w:t>
      </w:r>
      <w:r w:rsidR="00C457F3" w:rsidRPr="00187A19">
        <w:rPr>
          <w:rFonts w:ascii="Times New Arabic" w:hAnsi="Times New Arabic" w:cstheme="majorBidi"/>
          <w:i/>
          <w:iCs/>
          <w:sz w:val="24"/>
          <w:szCs w:val="24"/>
        </w:rPr>
        <w:t>Pengalaman ini pernah saya buktikan pada saat s</w:t>
      </w:r>
      <w:r w:rsidRPr="00187A19">
        <w:rPr>
          <w:rFonts w:ascii="Times New Arabic" w:hAnsi="Times New Arabic" w:cstheme="majorBidi"/>
          <w:i/>
          <w:iCs/>
          <w:sz w:val="24"/>
          <w:szCs w:val="24"/>
        </w:rPr>
        <w:t>ahabat</w:t>
      </w:r>
      <w:r w:rsidR="00C457F3" w:rsidRPr="00187A19">
        <w:rPr>
          <w:rFonts w:ascii="Times New Arabic" w:hAnsi="Times New Arabic" w:cstheme="majorBidi"/>
          <w:i/>
          <w:iCs/>
          <w:sz w:val="24"/>
          <w:szCs w:val="24"/>
        </w:rPr>
        <w:t xml:space="preserve"> saya</w:t>
      </w:r>
      <w:r w:rsidRPr="00187A19">
        <w:rPr>
          <w:rFonts w:ascii="Times New Arabic" w:hAnsi="Times New Arabic" w:cstheme="majorBidi"/>
          <w:i/>
          <w:iCs/>
          <w:sz w:val="24"/>
          <w:szCs w:val="24"/>
        </w:rPr>
        <w:t xml:space="preserve"> dalam kondisi sakit di luar Negeri, sedangkan saya sendiri di Surabaya.”</w:t>
      </w:r>
    </w:p>
    <w:p w:rsidR="00B54FD9" w:rsidRPr="00187A19" w:rsidRDefault="00B54FD9" w:rsidP="00C457F3">
      <w:pPr>
        <w:pStyle w:val="ListParagraph"/>
        <w:tabs>
          <w:tab w:val="left" w:pos="851"/>
          <w:tab w:val="center" w:leader="dot" w:pos="7371"/>
        </w:tabs>
        <w:spacing w:after="0" w:line="240" w:lineRule="auto"/>
        <w:ind w:left="990"/>
        <w:jc w:val="both"/>
        <w:rPr>
          <w:rFonts w:ascii="Times New Arabic" w:hAnsi="Times New Arabic" w:cstheme="majorBidi"/>
          <w:i/>
          <w:iCs/>
          <w:sz w:val="24"/>
          <w:szCs w:val="24"/>
        </w:rPr>
      </w:pPr>
    </w:p>
    <w:p w:rsidR="003828A2" w:rsidRPr="00187A19" w:rsidRDefault="003828A2" w:rsidP="002600C9">
      <w:pPr>
        <w:pStyle w:val="ListParagraph"/>
        <w:tabs>
          <w:tab w:val="left" w:pos="851"/>
          <w:tab w:val="center" w:leader="dot" w:pos="7371"/>
        </w:tabs>
        <w:spacing w:after="0"/>
        <w:ind w:left="180" w:firstLine="810"/>
        <w:jc w:val="both"/>
        <w:rPr>
          <w:rFonts w:ascii="Times New Arabic" w:hAnsi="Times New Arabic" w:cstheme="majorBidi"/>
          <w:sz w:val="24"/>
          <w:szCs w:val="24"/>
        </w:rPr>
      </w:pPr>
      <w:r w:rsidRPr="00187A19">
        <w:rPr>
          <w:rFonts w:ascii="Times New Arabic" w:hAnsi="Times New Arabic" w:cstheme="majorBidi"/>
          <w:sz w:val="24"/>
          <w:szCs w:val="24"/>
        </w:rPr>
        <w:t xml:space="preserve">Proses transfer pengobatan </w:t>
      </w:r>
      <w:r w:rsidR="00C457F3" w:rsidRPr="00187A19">
        <w:rPr>
          <w:rFonts w:ascii="Times New Arabic" w:hAnsi="Times New Arabic" w:cstheme="majorBidi"/>
          <w:sz w:val="24"/>
          <w:szCs w:val="24"/>
        </w:rPr>
        <w:t xml:space="preserve">dari </w:t>
      </w:r>
      <w:r w:rsidRPr="00187A19">
        <w:rPr>
          <w:rFonts w:ascii="Times New Arabic" w:hAnsi="Times New Arabic" w:cstheme="majorBidi"/>
          <w:sz w:val="24"/>
          <w:szCs w:val="24"/>
        </w:rPr>
        <w:t xml:space="preserve">luar jangkauan </w:t>
      </w:r>
      <w:r w:rsidR="00C457F3" w:rsidRPr="00187A19">
        <w:rPr>
          <w:rFonts w:ascii="Times New Arabic" w:hAnsi="Times New Arabic" w:cstheme="majorBidi"/>
          <w:sz w:val="24"/>
          <w:szCs w:val="24"/>
        </w:rPr>
        <w:t xml:space="preserve">sebaiknya dikombinasi </w:t>
      </w:r>
      <w:r w:rsidRPr="00187A19">
        <w:rPr>
          <w:rFonts w:ascii="Times New Arabic" w:hAnsi="Times New Arabic" w:cstheme="majorBidi"/>
          <w:sz w:val="24"/>
          <w:szCs w:val="24"/>
        </w:rPr>
        <w:t>dengan</w:t>
      </w:r>
      <w:r w:rsidR="00C457F3" w:rsidRPr="00187A19">
        <w:rPr>
          <w:rFonts w:ascii="Times New Arabic" w:hAnsi="Times New Arabic" w:cstheme="majorBidi"/>
          <w:sz w:val="24"/>
          <w:szCs w:val="24"/>
        </w:rPr>
        <w:t xml:space="preserve"> surah Al-kahfi (18): 10, amalan ini digunakan untuk mengontrol (mendeteksi) pasien</w:t>
      </w:r>
      <w:r w:rsidRPr="00187A19">
        <w:rPr>
          <w:rFonts w:ascii="Times New Arabic" w:hAnsi="Times New Arabic" w:cstheme="majorBidi"/>
          <w:sz w:val="24"/>
          <w:szCs w:val="24"/>
        </w:rPr>
        <w:t xml:space="preserve">. </w:t>
      </w:r>
      <w:r w:rsidR="0053139C" w:rsidRPr="00187A19">
        <w:rPr>
          <w:rFonts w:ascii="Times New Arabic" w:hAnsi="Times New Arabic" w:cstheme="majorBidi"/>
          <w:sz w:val="24"/>
          <w:szCs w:val="24"/>
        </w:rPr>
        <w:t xml:space="preserve">Ada sebuah kasus terkait pasien di luar jangkauannya. Ia </w:t>
      </w:r>
      <w:r w:rsidRPr="00187A19">
        <w:rPr>
          <w:rFonts w:ascii="Times New Arabic" w:hAnsi="Times New Arabic" w:cstheme="majorBidi"/>
          <w:sz w:val="24"/>
          <w:szCs w:val="24"/>
        </w:rPr>
        <w:t>menyarankan untuk memfoto pasien</w:t>
      </w:r>
      <w:r w:rsidR="003E03DC" w:rsidRPr="00187A19">
        <w:rPr>
          <w:rFonts w:ascii="Times New Arabic" w:hAnsi="Times New Arabic" w:cstheme="majorBidi"/>
          <w:sz w:val="24"/>
          <w:szCs w:val="24"/>
        </w:rPr>
        <w:t xml:space="preserve"> yang pada </w:t>
      </w:r>
      <w:r w:rsidR="002600C9">
        <w:rPr>
          <w:rFonts w:ascii="Times New Arabic" w:hAnsi="Times New Arabic" w:cstheme="majorBidi"/>
          <w:sz w:val="24"/>
          <w:szCs w:val="24"/>
        </w:rPr>
        <w:t xml:space="preserve">waktu </w:t>
      </w:r>
      <w:r w:rsidR="003E03DC" w:rsidRPr="00187A19">
        <w:rPr>
          <w:rFonts w:ascii="Times New Arabic" w:hAnsi="Times New Arabic" w:cstheme="majorBidi"/>
          <w:sz w:val="24"/>
          <w:szCs w:val="24"/>
        </w:rPr>
        <w:t>itu dalam keadaan sakit</w:t>
      </w:r>
      <w:r w:rsidRPr="00187A19">
        <w:rPr>
          <w:rFonts w:ascii="Times New Arabic" w:hAnsi="Times New Arabic" w:cstheme="majorBidi"/>
          <w:sz w:val="24"/>
          <w:szCs w:val="24"/>
        </w:rPr>
        <w:t xml:space="preserve">. </w:t>
      </w:r>
      <w:r w:rsidR="00C457F3" w:rsidRPr="00187A19">
        <w:rPr>
          <w:rFonts w:ascii="Times New Arabic" w:hAnsi="Times New Arabic" w:cstheme="majorBidi"/>
          <w:sz w:val="24"/>
          <w:szCs w:val="24"/>
        </w:rPr>
        <w:t xml:space="preserve">Berdasarkan kontrol </w:t>
      </w:r>
      <w:r w:rsidR="00FD388C" w:rsidRPr="00187A19">
        <w:rPr>
          <w:rFonts w:ascii="Times New Arabic" w:hAnsi="Times New Arabic" w:cstheme="majorBidi"/>
          <w:sz w:val="24"/>
          <w:szCs w:val="24"/>
        </w:rPr>
        <w:t>y</w:t>
      </w:r>
      <w:r w:rsidR="00C457F3" w:rsidRPr="00187A19">
        <w:rPr>
          <w:rFonts w:ascii="Times New Arabic" w:hAnsi="Times New Arabic" w:cstheme="majorBidi"/>
          <w:sz w:val="24"/>
          <w:szCs w:val="24"/>
        </w:rPr>
        <w:t xml:space="preserve">ang dilakukan, </w:t>
      </w:r>
      <w:r w:rsidR="00FD388C" w:rsidRPr="00187A19">
        <w:rPr>
          <w:rFonts w:ascii="Times New Arabic" w:hAnsi="Times New Arabic" w:cstheme="majorBidi"/>
          <w:sz w:val="24"/>
          <w:szCs w:val="24"/>
        </w:rPr>
        <w:t xml:space="preserve">penyakit pasien </w:t>
      </w:r>
      <w:r w:rsidRPr="00187A19">
        <w:rPr>
          <w:rFonts w:ascii="Times New Arabic" w:hAnsi="Times New Arabic" w:cstheme="majorBidi"/>
          <w:sz w:val="24"/>
          <w:szCs w:val="24"/>
        </w:rPr>
        <w:t xml:space="preserve">murni berupa medis, yakni penyakit perut. </w:t>
      </w:r>
      <w:r w:rsidR="00FD388C" w:rsidRPr="00187A19">
        <w:rPr>
          <w:rFonts w:ascii="Times New Arabic" w:hAnsi="Times New Arabic" w:cstheme="majorBidi"/>
          <w:sz w:val="24"/>
          <w:szCs w:val="24"/>
        </w:rPr>
        <w:t xml:space="preserve">Ia </w:t>
      </w:r>
      <w:r w:rsidRPr="00187A19">
        <w:rPr>
          <w:rFonts w:ascii="Times New Arabic" w:hAnsi="Times New Arabic" w:cstheme="majorBidi"/>
          <w:sz w:val="24"/>
          <w:szCs w:val="24"/>
        </w:rPr>
        <w:t xml:space="preserve">menyarankan untuk membelikan 2 botol air, 3 daun luntas dan 2 daun sirih sebagai mediator. Daun-daun dan air yang telah diisi kemudian ditumbuk menjadi sebuah adonan. Setelah proses penumbukan selesai air yang telah diisi </w:t>
      </w:r>
      <w:r w:rsidRPr="00187A19">
        <w:rPr>
          <w:rFonts w:ascii="Times New Arabic" w:hAnsi="Times New Arabic" w:cstheme="majorBidi"/>
          <w:i/>
          <w:iCs/>
          <w:sz w:val="24"/>
          <w:szCs w:val="24"/>
        </w:rPr>
        <w:t>suwuk</w:t>
      </w:r>
      <w:r w:rsidRPr="00187A19">
        <w:rPr>
          <w:rFonts w:ascii="Times New Arabic" w:hAnsi="Times New Arabic" w:cstheme="majorBidi"/>
          <w:sz w:val="24"/>
          <w:szCs w:val="24"/>
        </w:rPr>
        <w:t xml:space="preserve"> (dalam bahasa Jawa)</w:t>
      </w:r>
      <w:r w:rsidR="00FD388C" w:rsidRPr="00187A19">
        <w:rPr>
          <w:rFonts w:ascii="Times New Arabic" w:hAnsi="Times New Arabic" w:cstheme="majorBidi"/>
          <w:sz w:val="24"/>
          <w:szCs w:val="24"/>
        </w:rPr>
        <w:t>,</w:t>
      </w:r>
      <w:r w:rsidRPr="00187A19">
        <w:rPr>
          <w:rFonts w:ascii="Times New Arabic" w:hAnsi="Times New Arabic" w:cstheme="majorBidi"/>
          <w:sz w:val="24"/>
          <w:szCs w:val="24"/>
        </w:rPr>
        <w:t xml:space="preserve"> dicampur dengan daun-daun secukupnya. Proses adonan tadi untuk pengobatan penyakit luar dan 2 botol tad</w:t>
      </w:r>
      <w:r w:rsidR="00B54FD9" w:rsidRPr="00187A19">
        <w:rPr>
          <w:rFonts w:ascii="Times New Arabic" w:hAnsi="Times New Arabic" w:cstheme="majorBidi"/>
          <w:sz w:val="24"/>
          <w:szCs w:val="24"/>
        </w:rPr>
        <w:t>i untuk obat penyakit dalamnya. Seperti yang dikatakan ust. Zainudin,</w:t>
      </w:r>
      <w:r w:rsidR="00187A19" w:rsidRPr="00187A19">
        <w:rPr>
          <w:rStyle w:val="FootnoteReference"/>
          <w:rFonts w:ascii="Times New Arabic" w:hAnsi="Times New Arabic" w:cstheme="majorBidi"/>
          <w:sz w:val="24"/>
          <w:szCs w:val="24"/>
        </w:rPr>
        <w:footnoteReference w:id="44"/>
      </w:r>
    </w:p>
    <w:p w:rsidR="00B54FD9" w:rsidRPr="00187A19" w:rsidRDefault="00B54FD9" w:rsidP="00B54FD9">
      <w:pPr>
        <w:pStyle w:val="ListParagraph"/>
        <w:tabs>
          <w:tab w:val="left" w:pos="851"/>
          <w:tab w:val="center" w:leader="dot" w:pos="7371"/>
        </w:tabs>
        <w:spacing w:after="0"/>
        <w:ind w:left="180" w:firstLine="810"/>
        <w:jc w:val="both"/>
        <w:rPr>
          <w:rFonts w:ascii="Times New Arabic" w:hAnsi="Times New Arabic" w:cstheme="majorBidi"/>
          <w:sz w:val="24"/>
          <w:szCs w:val="24"/>
        </w:rPr>
      </w:pPr>
    </w:p>
    <w:p w:rsidR="00B54FD9" w:rsidRDefault="00B54FD9" w:rsidP="00B54FD9">
      <w:pPr>
        <w:pStyle w:val="ListParagraph"/>
        <w:tabs>
          <w:tab w:val="left" w:pos="851"/>
          <w:tab w:val="center" w:leader="dot" w:pos="7371"/>
        </w:tabs>
        <w:spacing w:after="0" w:line="240" w:lineRule="auto"/>
        <w:ind w:left="990"/>
        <w:jc w:val="both"/>
        <w:rPr>
          <w:rFonts w:ascii="Times New Arabic" w:hAnsi="Times New Arabic" w:cstheme="majorBidi"/>
          <w:i/>
          <w:iCs/>
          <w:sz w:val="24"/>
          <w:szCs w:val="24"/>
        </w:rPr>
      </w:pPr>
      <w:r w:rsidRPr="00187A19">
        <w:rPr>
          <w:rFonts w:ascii="Times New Arabic" w:hAnsi="Times New Arabic" w:cstheme="majorBidi"/>
          <w:i/>
          <w:iCs/>
          <w:sz w:val="24"/>
          <w:szCs w:val="24"/>
        </w:rPr>
        <w:t>“Melalui telfon, saya menyuruh menyiapkan daun luntas 3 lembar, daun sirih 2 lembar, air mineral satu botol besar. Daun ditumbuk hingga halus, lalu dicampur dengan air 3 sendok makan. Saat itu air suruh diamkan selama 10 menit, kalau sudah ya diusapkan ke perut pasien secukupnya, terutama bagian yang sakit.’’</w:t>
      </w:r>
    </w:p>
    <w:p w:rsidR="00B35D70" w:rsidRPr="00F22B4F" w:rsidRDefault="00B35D70" w:rsidP="00F22B4F">
      <w:pPr>
        <w:pStyle w:val="ListParagraph"/>
        <w:tabs>
          <w:tab w:val="left" w:pos="851"/>
          <w:tab w:val="center" w:leader="dot" w:pos="7371"/>
        </w:tabs>
        <w:spacing w:after="0"/>
        <w:ind w:left="180"/>
        <w:jc w:val="both"/>
        <w:rPr>
          <w:rFonts w:ascii="Times New Arabic" w:hAnsi="Times New Arabic" w:cstheme="majorBidi"/>
          <w:b/>
          <w:bCs/>
          <w:sz w:val="24"/>
          <w:szCs w:val="24"/>
        </w:rPr>
      </w:pPr>
      <w:r>
        <w:rPr>
          <w:rFonts w:asciiTheme="majorBidi" w:hAnsiTheme="majorBidi"/>
          <w:b/>
          <w:bCs/>
          <w:color w:val="000000" w:themeColor="text1"/>
          <w:sz w:val="24"/>
          <w:szCs w:val="24"/>
        </w:rPr>
        <w:t>Pengamalan kalimat</w:t>
      </w:r>
      <w:r w:rsidRPr="008A0472">
        <w:rPr>
          <w:rFonts w:asciiTheme="majorBidi" w:hAnsiTheme="majorBidi"/>
          <w:b/>
          <w:bCs/>
          <w:color w:val="000000" w:themeColor="text1"/>
          <w:sz w:val="24"/>
          <w:szCs w:val="24"/>
        </w:rPr>
        <w:t xml:space="preserve"> </w:t>
      </w:r>
      <w:r w:rsidRPr="008A0472">
        <w:rPr>
          <w:rFonts w:ascii="Times New Arabic" w:hAnsi="Times New Arabic" w:cstheme="majorBidi"/>
          <w:b/>
          <w:bCs/>
          <w:i/>
          <w:iCs/>
          <w:sz w:val="24"/>
          <w:szCs w:val="24"/>
          <w:lang w:val="id-ID"/>
        </w:rPr>
        <w:t>La&gt;ilaha illalla&gt;</w:t>
      </w:r>
      <w:proofErr w:type="gramStart"/>
      <w:r w:rsidRPr="008A0472">
        <w:rPr>
          <w:rFonts w:ascii="Times New Arabic" w:hAnsi="Times New Arabic" w:cstheme="majorBidi"/>
          <w:b/>
          <w:bCs/>
          <w:i/>
          <w:iCs/>
          <w:sz w:val="24"/>
          <w:szCs w:val="24"/>
          <w:lang w:val="id-ID"/>
        </w:rPr>
        <w:t>h</w:t>
      </w:r>
      <w:r>
        <w:rPr>
          <w:rFonts w:ascii="Times New Arabic" w:hAnsi="Times New Arabic" w:cstheme="majorBidi"/>
          <w:b/>
          <w:bCs/>
          <w:sz w:val="24"/>
          <w:szCs w:val="24"/>
        </w:rPr>
        <w:t xml:space="preserve">  dengan</w:t>
      </w:r>
      <w:proofErr w:type="gramEnd"/>
      <w:r>
        <w:rPr>
          <w:rFonts w:ascii="Times New Arabic" w:hAnsi="Times New Arabic" w:cstheme="majorBidi"/>
          <w:b/>
          <w:bCs/>
          <w:sz w:val="24"/>
          <w:szCs w:val="24"/>
        </w:rPr>
        <w:t xml:space="preserve"> surah al-kahfi: 10 dan al-isra’: 82: Kajian Sosiologi Pengetahuan Karl Mannheim</w:t>
      </w:r>
    </w:p>
    <w:p w:rsidR="00791F0C" w:rsidRPr="00791F0C" w:rsidRDefault="00B35D70" w:rsidP="00791F0C">
      <w:pPr>
        <w:spacing w:after="0"/>
        <w:ind w:firstLine="547"/>
        <w:jc w:val="both"/>
        <w:rPr>
          <w:rFonts w:asciiTheme="majorBidi" w:hAnsiTheme="majorBidi"/>
          <w:color w:val="000000" w:themeColor="text1"/>
          <w:sz w:val="24"/>
          <w:szCs w:val="24"/>
        </w:rPr>
      </w:pPr>
      <w:r>
        <w:rPr>
          <w:rFonts w:asciiTheme="majorBidi" w:hAnsiTheme="majorBidi"/>
          <w:color w:val="000000" w:themeColor="text1"/>
          <w:sz w:val="24"/>
          <w:szCs w:val="24"/>
        </w:rPr>
        <w:t xml:space="preserve">Terkait </w:t>
      </w:r>
      <w:r w:rsidRPr="00566B42">
        <w:rPr>
          <w:rFonts w:asciiTheme="majorBidi" w:hAnsiTheme="majorBidi"/>
          <w:color w:val="000000" w:themeColor="text1"/>
          <w:sz w:val="24"/>
          <w:szCs w:val="24"/>
        </w:rPr>
        <w:t xml:space="preserve">kasus pengamalan kalimat </w:t>
      </w:r>
      <w:r w:rsidRPr="00566B42">
        <w:rPr>
          <w:rFonts w:ascii="Times New Arabic" w:hAnsi="Times New Arabic"/>
          <w:i/>
          <w:iCs/>
          <w:color w:val="000000" w:themeColor="text1"/>
          <w:sz w:val="24"/>
          <w:szCs w:val="24"/>
          <w:lang w:val="id-ID"/>
        </w:rPr>
        <w:t>La&gt;ilaha illalla&gt;h</w:t>
      </w:r>
      <w:r>
        <w:rPr>
          <w:rFonts w:ascii="Times New Arabic" w:hAnsi="Times New Arabic"/>
          <w:color w:val="000000" w:themeColor="text1"/>
          <w:sz w:val="24"/>
          <w:szCs w:val="24"/>
        </w:rPr>
        <w:t xml:space="preserve"> dengan</w:t>
      </w:r>
      <w:r w:rsidRPr="00B35D70">
        <w:rPr>
          <w:rFonts w:ascii="Times New Arabic" w:hAnsi="Times New Arabic" w:cstheme="majorBidi"/>
          <w:b/>
          <w:bCs/>
          <w:sz w:val="24"/>
          <w:szCs w:val="24"/>
        </w:rPr>
        <w:t xml:space="preserve"> </w:t>
      </w:r>
      <w:r w:rsidRPr="00B35D70">
        <w:rPr>
          <w:rFonts w:ascii="Times New Arabic" w:hAnsi="Times New Arabic" w:cstheme="majorBidi"/>
          <w:sz w:val="24"/>
          <w:szCs w:val="24"/>
        </w:rPr>
        <w:t>surah al-kahfi: 10 dan al-isra’: 82</w:t>
      </w:r>
      <w:r>
        <w:rPr>
          <w:rFonts w:ascii="Times New Arabic" w:hAnsi="Times New Arabic"/>
          <w:color w:val="000000" w:themeColor="text1"/>
          <w:sz w:val="24"/>
          <w:szCs w:val="24"/>
        </w:rPr>
        <w:t xml:space="preserve"> dalam ilmu pernafasan,</w:t>
      </w:r>
      <w:r w:rsidR="00791F0C">
        <w:rPr>
          <w:rFonts w:ascii="Times New Arabic" w:hAnsi="Times New Arabic"/>
          <w:color w:val="000000" w:themeColor="text1"/>
          <w:sz w:val="24"/>
          <w:szCs w:val="24"/>
        </w:rPr>
        <w:t xml:space="preserve"> jika</w:t>
      </w:r>
      <w:r>
        <w:rPr>
          <w:rFonts w:ascii="Times New Arabic" w:hAnsi="Times New Arabic"/>
          <w:color w:val="000000" w:themeColor="text1"/>
          <w:sz w:val="24"/>
          <w:szCs w:val="24"/>
        </w:rPr>
        <w:t xml:space="preserve"> </w:t>
      </w:r>
      <w:r w:rsidR="00791F0C">
        <w:rPr>
          <w:rFonts w:ascii="Times New Arabic" w:hAnsi="Times New Arabic"/>
          <w:color w:val="000000" w:themeColor="text1"/>
          <w:sz w:val="24"/>
          <w:szCs w:val="24"/>
        </w:rPr>
        <w:t xml:space="preserve">penelitian ini menggunakan pisau </w:t>
      </w:r>
      <w:r>
        <w:rPr>
          <w:rFonts w:ascii="Times New Arabic" w:hAnsi="Times New Arabic"/>
          <w:color w:val="000000" w:themeColor="text1"/>
          <w:sz w:val="24"/>
          <w:szCs w:val="24"/>
        </w:rPr>
        <w:t>analisis</w:t>
      </w:r>
      <w:r w:rsidR="00F22B4F">
        <w:rPr>
          <w:rFonts w:ascii="Times New Arabic" w:hAnsi="Times New Arabic"/>
          <w:color w:val="000000" w:themeColor="text1"/>
          <w:sz w:val="24"/>
          <w:szCs w:val="24"/>
        </w:rPr>
        <w:t xml:space="preserve"> Sosio</w:t>
      </w:r>
      <w:r w:rsidR="00791F0C">
        <w:rPr>
          <w:rFonts w:ascii="Times New Arabic" w:hAnsi="Times New Arabic"/>
          <w:color w:val="000000" w:themeColor="text1"/>
          <w:sz w:val="24"/>
          <w:szCs w:val="24"/>
        </w:rPr>
        <w:t>l</w:t>
      </w:r>
      <w:r w:rsidR="00F22B4F">
        <w:rPr>
          <w:rFonts w:ascii="Times New Arabic" w:hAnsi="Times New Arabic"/>
          <w:color w:val="000000" w:themeColor="text1"/>
          <w:sz w:val="24"/>
          <w:szCs w:val="24"/>
        </w:rPr>
        <w:t>ogi pengetahuan Karl Mannheim begitu relevan.</w:t>
      </w:r>
      <w:r w:rsidR="00791F0C" w:rsidRPr="00791F0C">
        <w:rPr>
          <w:rFonts w:asciiTheme="majorBidi" w:hAnsiTheme="majorBidi"/>
          <w:color w:val="000000" w:themeColor="text1"/>
          <w:sz w:val="24"/>
          <w:szCs w:val="24"/>
        </w:rPr>
        <w:t xml:space="preserve"> </w:t>
      </w:r>
      <w:r w:rsidR="00791F0C" w:rsidRPr="00566B42">
        <w:rPr>
          <w:rFonts w:asciiTheme="majorBidi" w:hAnsiTheme="majorBidi"/>
          <w:color w:val="000000" w:themeColor="text1"/>
          <w:sz w:val="24"/>
          <w:szCs w:val="24"/>
        </w:rPr>
        <w:t xml:space="preserve">Menurut Mannheim, sosiologi pengetahuan </w:t>
      </w:r>
      <w:r w:rsidR="00791F0C" w:rsidRPr="00566B42">
        <w:rPr>
          <w:rFonts w:asciiTheme="majorBidi" w:hAnsiTheme="majorBidi"/>
          <w:color w:val="000000" w:themeColor="text1"/>
          <w:sz w:val="24"/>
          <w:szCs w:val="24"/>
        </w:rPr>
        <w:lastRenderedPageBreak/>
        <w:t>merupakan teori yang mengaitkan antara pengetahuan dan kondisi sosial masyarakat.</w:t>
      </w:r>
      <w:r w:rsidR="00791F0C" w:rsidRPr="00566B42">
        <w:rPr>
          <w:rStyle w:val="FootnoteReference"/>
          <w:rFonts w:asciiTheme="majorBidi" w:hAnsiTheme="majorBidi"/>
          <w:color w:val="000000" w:themeColor="text1"/>
          <w:sz w:val="24"/>
          <w:szCs w:val="24"/>
        </w:rPr>
        <w:footnoteReference w:id="45"/>
      </w:r>
      <w:r w:rsidR="00791F0C" w:rsidRPr="00566B42">
        <w:rPr>
          <w:rFonts w:asciiTheme="majorBidi" w:hAnsiTheme="majorBidi"/>
          <w:color w:val="000000" w:themeColor="text1"/>
          <w:sz w:val="24"/>
          <w:szCs w:val="24"/>
        </w:rPr>
        <w:t xml:space="preserve"> Menurutnya, prinsip dasar yang perlu diketahui dalam sosiologi pengetahuan adalah mengetahui pemahaman cara berfikir dengan mengklarifikasi asal-usul sosialnya. Baginya, tidak ada cara berfikir yang dapat dipahami jika tidak mengetahui asal-usul sosialnya.</w:t>
      </w:r>
      <w:r w:rsidR="00791F0C" w:rsidRPr="00566B42">
        <w:rPr>
          <w:rStyle w:val="FootnoteReference"/>
          <w:rFonts w:asciiTheme="majorBidi" w:hAnsiTheme="majorBidi"/>
          <w:color w:val="000000" w:themeColor="text1"/>
          <w:sz w:val="24"/>
          <w:szCs w:val="24"/>
        </w:rPr>
        <w:footnoteReference w:id="46"/>
      </w:r>
    </w:p>
    <w:p w:rsidR="00791F0C" w:rsidRDefault="00F22B4F" w:rsidP="003300AD">
      <w:pPr>
        <w:spacing w:after="0"/>
        <w:ind w:firstLine="547"/>
        <w:jc w:val="both"/>
        <w:rPr>
          <w:rFonts w:asciiTheme="majorBidi" w:hAnsiTheme="majorBidi"/>
          <w:color w:val="000000" w:themeColor="text1"/>
          <w:sz w:val="24"/>
          <w:szCs w:val="24"/>
        </w:rPr>
      </w:pPr>
      <w:r>
        <w:rPr>
          <w:rFonts w:ascii="Times New Arabic" w:hAnsi="Times New Arabic"/>
          <w:color w:val="000000" w:themeColor="text1"/>
          <w:sz w:val="24"/>
          <w:szCs w:val="24"/>
        </w:rPr>
        <w:t xml:space="preserve"> </w:t>
      </w:r>
      <w:r w:rsidR="00791F0C">
        <w:rPr>
          <w:rFonts w:ascii="Times New Arabic" w:hAnsi="Times New Arabic"/>
          <w:color w:val="000000" w:themeColor="text1"/>
          <w:sz w:val="24"/>
          <w:szCs w:val="24"/>
        </w:rPr>
        <w:t>Dalam penelitian ini, peneliti</w:t>
      </w:r>
      <w:r>
        <w:rPr>
          <w:rFonts w:ascii="Times New Arabic" w:hAnsi="Times New Arabic"/>
          <w:color w:val="000000" w:themeColor="text1"/>
          <w:sz w:val="24"/>
          <w:szCs w:val="24"/>
        </w:rPr>
        <w:t xml:space="preserve"> memfokuskan tiga pokok</w:t>
      </w:r>
      <w:r w:rsidR="00791F0C">
        <w:rPr>
          <w:rFonts w:ascii="Times New Arabic" w:hAnsi="Times New Arabic"/>
          <w:color w:val="000000" w:themeColor="text1"/>
          <w:sz w:val="24"/>
          <w:szCs w:val="24"/>
        </w:rPr>
        <w:t xml:space="preserve"> gagasan</w:t>
      </w:r>
      <w:r>
        <w:rPr>
          <w:rFonts w:ascii="Times New Arabic" w:hAnsi="Times New Arabic"/>
          <w:color w:val="000000" w:themeColor="text1"/>
          <w:sz w:val="24"/>
          <w:szCs w:val="24"/>
        </w:rPr>
        <w:t xml:space="preserve"> yang ditawarkan Karl Mannheim. Menurutnya,</w:t>
      </w:r>
      <w:r w:rsidRPr="00F22B4F">
        <w:rPr>
          <w:rFonts w:asciiTheme="majorBidi" w:hAnsiTheme="majorBidi"/>
          <w:color w:val="000000" w:themeColor="text1"/>
          <w:sz w:val="24"/>
          <w:szCs w:val="24"/>
        </w:rPr>
        <w:t xml:space="preserve"> </w:t>
      </w:r>
      <w:r w:rsidRPr="00566B42">
        <w:rPr>
          <w:rFonts w:asciiTheme="majorBidi" w:hAnsiTheme="majorBidi"/>
          <w:color w:val="000000" w:themeColor="text1"/>
          <w:sz w:val="24"/>
          <w:szCs w:val="24"/>
        </w:rPr>
        <w:t>tindakan manusia dibentuk dari dua dimensi, yakni perilaku dan makna. Sehingga jika ingin memahami suatu tindakan sosial, seorang peneliti harus mengkaji perilaku eksternal dan makna perilaku</w:t>
      </w:r>
      <w:r>
        <w:rPr>
          <w:rFonts w:asciiTheme="majorBidi" w:hAnsiTheme="majorBidi"/>
          <w:color w:val="000000" w:themeColor="text1"/>
          <w:sz w:val="24"/>
          <w:szCs w:val="24"/>
        </w:rPr>
        <w:t>.</w:t>
      </w:r>
      <w:r w:rsidR="00791F0C">
        <w:rPr>
          <w:rFonts w:asciiTheme="majorBidi" w:hAnsiTheme="majorBidi"/>
          <w:color w:val="000000" w:themeColor="text1"/>
          <w:sz w:val="24"/>
          <w:szCs w:val="24"/>
        </w:rPr>
        <w:t xml:space="preserve"> Karl Mannheim </w:t>
      </w:r>
      <w:r w:rsidR="00791F0C" w:rsidRPr="00566B42">
        <w:rPr>
          <w:rFonts w:asciiTheme="majorBidi" w:hAnsiTheme="majorBidi"/>
          <w:color w:val="000000" w:themeColor="text1"/>
          <w:sz w:val="24"/>
          <w:szCs w:val="24"/>
        </w:rPr>
        <w:t xml:space="preserve">menawarkan dan membedakan tiga makna dalam tindakan sosial, yakni makna objektif, </w:t>
      </w:r>
      <w:r w:rsidR="00791F0C" w:rsidRPr="003300AD">
        <w:rPr>
          <w:rFonts w:asciiTheme="majorBidi" w:hAnsiTheme="majorBidi"/>
          <w:color w:val="000000" w:themeColor="text1"/>
          <w:sz w:val="24"/>
          <w:szCs w:val="24"/>
        </w:rPr>
        <w:t>ekspresive,</w:t>
      </w:r>
      <w:r w:rsidR="00755860">
        <w:rPr>
          <w:rFonts w:asciiTheme="majorBidi" w:hAnsiTheme="majorBidi"/>
          <w:color w:val="000000" w:themeColor="text1"/>
          <w:sz w:val="24"/>
          <w:szCs w:val="24"/>
        </w:rPr>
        <w:t xml:space="preserve"> dan </w:t>
      </w:r>
      <w:r w:rsidR="00791F0C" w:rsidRPr="00566B42">
        <w:rPr>
          <w:rFonts w:asciiTheme="majorBidi" w:hAnsiTheme="majorBidi"/>
          <w:color w:val="000000" w:themeColor="text1"/>
          <w:sz w:val="24"/>
          <w:szCs w:val="24"/>
        </w:rPr>
        <w:t xml:space="preserve">makna </w:t>
      </w:r>
      <w:r w:rsidR="004E35A2">
        <w:rPr>
          <w:rFonts w:asciiTheme="majorBidi" w:hAnsiTheme="majorBidi"/>
          <w:color w:val="000000" w:themeColor="text1"/>
          <w:sz w:val="24"/>
          <w:szCs w:val="24"/>
        </w:rPr>
        <w:t>dok</w:t>
      </w:r>
      <w:r w:rsidR="00755860">
        <w:rPr>
          <w:rFonts w:asciiTheme="majorBidi" w:hAnsiTheme="majorBidi"/>
          <w:color w:val="000000" w:themeColor="text1"/>
          <w:sz w:val="24"/>
          <w:szCs w:val="24"/>
        </w:rPr>
        <w:t xml:space="preserve">umenter. </w:t>
      </w:r>
      <w:r w:rsidR="00791F0C">
        <w:rPr>
          <w:rFonts w:asciiTheme="majorBidi" w:hAnsiTheme="majorBidi"/>
          <w:color w:val="000000" w:themeColor="text1"/>
          <w:sz w:val="24"/>
          <w:szCs w:val="24"/>
        </w:rPr>
        <w:t>Adapun aplikasi dari 3 pokok yang di tawarkan Karl Mannheim adalah:</w:t>
      </w:r>
    </w:p>
    <w:p w:rsidR="00791F0C" w:rsidRDefault="00791F0C" w:rsidP="00791F0C">
      <w:pPr>
        <w:pStyle w:val="ListParagraph"/>
        <w:numPr>
          <w:ilvl w:val="0"/>
          <w:numId w:val="7"/>
        </w:numPr>
        <w:spacing w:after="0"/>
        <w:ind w:left="270" w:hanging="270"/>
        <w:jc w:val="both"/>
        <w:rPr>
          <w:rFonts w:asciiTheme="majorBidi" w:hAnsiTheme="majorBidi"/>
          <w:color w:val="000000" w:themeColor="text1"/>
          <w:sz w:val="24"/>
          <w:szCs w:val="24"/>
        </w:rPr>
      </w:pPr>
      <w:r>
        <w:rPr>
          <w:rFonts w:asciiTheme="majorBidi" w:hAnsiTheme="majorBidi"/>
          <w:color w:val="000000" w:themeColor="text1"/>
          <w:sz w:val="24"/>
          <w:szCs w:val="24"/>
        </w:rPr>
        <w:t>Makna Objektif</w:t>
      </w:r>
    </w:p>
    <w:p w:rsidR="00791F0C" w:rsidRPr="004E35A2" w:rsidRDefault="00791F0C" w:rsidP="00755860">
      <w:pPr>
        <w:pStyle w:val="ListParagraph"/>
        <w:tabs>
          <w:tab w:val="left" w:pos="0"/>
          <w:tab w:val="center" w:leader="dot" w:pos="7371"/>
        </w:tabs>
        <w:spacing w:after="0"/>
        <w:ind w:left="0" w:firstLine="630"/>
        <w:jc w:val="both"/>
        <w:rPr>
          <w:rFonts w:asciiTheme="majorBidi" w:hAnsiTheme="majorBidi" w:cstheme="majorBidi"/>
          <w:sz w:val="24"/>
          <w:szCs w:val="24"/>
        </w:rPr>
      </w:pPr>
      <w:r w:rsidRPr="004E35A2">
        <w:rPr>
          <w:rFonts w:asciiTheme="majorBidi" w:hAnsiTheme="majorBidi" w:cstheme="majorBidi"/>
          <w:sz w:val="24"/>
          <w:szCs w:val="24"/>
        </w:rPr>
        <w:t>Makna Objektif merupakan makna yang ditentukan oleh konteks sosial dimana tindakan berlangsung.</w:t>
      </w:r>
      <w:r w:rsidRPr="004E35A2">
        <w:rPr>
          <w:rStyle w:val="FootnoteReference"/>
          <w:rFonts w:asciiTheme="majorBidi" w:hAnsiTheme="majorBidi" w:cstheme="majorBidi"/>
          <w:sz w:val="24"/>
          <w:szCs w:val="24"/>
        </w:rPr>
        <w:footnoteReference w:id="47"/>
      </w:r>
      <w:r w:rsidRPr="004E35A2">
        <w:rPr>
          <w:rFonts w:asciiTheme="majorBidi" w:hAnsiTheme="majorBidi" w:cstheme="majorBidi"/>
          <w:sz w:val="24"/>
          <w:szCs w:val="24"/>
        </w:rPr>
        <w:t xml:space="preserve"> Makna objektif digunakan untuk mencari makna dasar dan makna asli. Melalui makna objektif akan ditemukan keadaan sosial individu yang mempengaruhi pemaknaan para pelaku dan pengamal kalimat </w:t>
      </w:r>
      <w:r w:rsidRPr="004E35A2">
        <w:rPr>
          <w:rFonts w:ascii="Times New Arabic" w:hAnsi="Times New Arabic" w:cstheme="majorBidi"/>
          <w:i/>
          <w:iCs/>
          <w:sz w:val="24"/>
          <w:szCs w:val="24"/>
          <w:lang w:val="id-ID"/>
        </w:rPr>
        <w:t>La&gt;ilaha illalla&gt;h</w:t>
      </w:r>
      <w:r w:rsidRPr="004E35A2">
        <w:rPr>
          <w:rFonts w:asciiTheme="majorBidi" w:hAnsiTheme="majorBidi" w:cstheme="majorBidi"/>
          <w:i/>
          <w:iCs/>
          <w:sz w:val="24"/>
          <w:szCs w:val="24"/>
        </w:rPr>
        <w:t xml:space="preserve"> </w:t>
      </w:r>
      <w:r w:rsidR="00755860" w:rsidRPr="004E35A2">
        <w:rPr>
          <w:rFonts w:ascii="Times New Arabic" w:hAnsi="Times New Arabic"/>
          <w:sz w:val="24"/>
          <w:szCs w:val="24"/>
        </w:rPr>
        <w:t>dengan</w:t>
      </w:r>
      <w:r w:rsidR="00755860" w:rsidRPr="004E35A2">
        <w:rPr>
          <w:rFonts w:ascii="Times New Arabic" w:hAnsi="Times New Arabic" w:cstheme="majorBidi"/>
          <w:b/>
          <w:bCs/>
          <w:sz w:val="24"/>
          <w:szCs w:val="24"/>
        </w:rPr>
        <w:t xml:space="preserve"> </w:t>
      </w:r>
      <w:r w:rsidR="00755860" w:rsidRPr="004E35A2">
        <w:rPr>
          <w:rFonts w:ascii="Times New Arabic" w:hAnsi="Times New Arabic" w:cstheme="majorBidi"/>
          <w:sz w:val="24"/>
          <w:szCs w:val="24"/>
        </w:rPr>
        <w:t>surah al-kahfi: 10 dan al-isra’</w:t>
      </w:r>
      <w:r w:rsidR="004E35A2" w:rsidRPr="004E35A2">
        <w:rPr>
          <w:rFonts w:ascii="Times New Arabic" w:hAnsi="Times New Arabic" w:cstheme="majorBidi"/>
          <w:sz w:val="24"/>
          <w:szCs w:val="24"/>
        </w:rPr>
        <w:t>:</w:t>
      </w:r>
      <w:r w:rsidR="004E35A2" w:rsidRPr="004E35A2">
        <w:rPr>
          <w:rFonts w:ascii="Times New Arabic" w:hAnsi="Times New Arabic" w:cstheme="majorBidi"/>
          <w:b/>
          <w:bCs/>
          <w:sz w:val="24"/>
          <w:szCs w:val="24"/>
        </w:rPr>
        <w:t xml:space="preserve"> 82</w:t>
      </w:r>
      <w:r w:rsidRPr="004E35A2">
        <w:rPr>
          <w:rFonts w:asciiTheme="majorBidi" w:hAnsiTheme="majorBidi" w:cstheme="majorBidi"/>
          <w:sz w:val="24"/>
          <w:szCs w:val="24"/>
        </w:rPr>
        <w:t>. Di sisi lain, makna objektif juga dipengaruhi oleh konteks yang diterapkan di atas bayang-bayang syari’at Islam.</w:t>
      </w:r>
    </w:p>
    <w:p w:rsidR="00755860" w:rsidRDefault="00755860" w:rsidP="00755860">
      <w:pPr>
        <w:pStyle w:val="ListParagraph"/>
        <w:tabs>
          <w:tab w:val="left" w:pos="851"/>
          <w:tab w:val="center" w:leader="dot" w:pos="7371"/>
        </w:tabs>
        <w:spacing w:after="0"/>
        <w:ind w:left="0" w:firstLine="630"/>
        <w:jc w:val="both"/>
        <w:rPr>
          <w:rFonts w:ascii="Times New Arabic" w:hAnsi="Times New Arabic"/>
          <w:sz w:val="24"/>
          <w:szCs w:val="24"/>
        </w:rPr>
      </w:pPr>
      <w:r w:rsidRPr="00D44B76">
        <w:rPr>
          <w:rFonts w:ascii="Times New Arabic" w:hAnsi="Times New Arabic"/>
          <w:sz w:val="24"/>
          <w:szCs w:val="24"/>
        </w:rPr>
        <w:t>Ditinjau dari konteks berdirinya ilmu pernafasan</w:t>
      </w:r>
      <w:r w:rsidR="00544620">
        <w:rPr>
          <w:rFonts w:ascii="Times New Arabic" w:hAnsi="Times New Arabic"/>
          <w:sz w:val="24"/>
          <w:szCs w:val="24"/>
        </w:rPr>
        <w:t>,</w:t>
      </w:r>
      <w:r w:rsidRPr="00D44B76">
        <w:rPr>
          <w:rFonts w:ascii="Times New Arabic" w:hAnsi="Times New Arabic"/>
          <w:sz w:val="24"/>
          <w:szCs w:val="24"/>
        </w:rPr>
        <w:t xml:space="preserve"> juga dilatarbelakangi oleh</w:t>
      </w:r>
      <w:r>
        <w:rPr>
          <w:rFonts w:ascii="Times New Arabic" w:hAnsi="Times New Arabic"/>
          <w:sz w:val="24"/>
          <w:szCs w:val="24"/>
        </w:rPr>
        <w:t xml:space="preserve"> kebijakan</w:t>
      </w:r>
      <w:r w:rsidRPr="00D44B76">
        <w:rPr>
          <w:rFonts w:ascii="Times New Arabic" w:hAnsi="Times New Arabic"/>
          <w:sz w:val="24"/>
          <w:szCs w:val="24"/>
        </w:rPr>
        <w:t xml:space="preserve"> pemerintah yang selalu menggelorakan kembali semangat berolahraga di seluruh lapisan masyarakat yang ada di Indonesia untuk menciptakan masyarakat sehat. Salah satu usaha pemerintah dalam menciptakan Indonesia sehat dengan mendirikan GERMAS (gerakan masyarakat hidup sehat). </w:t>
      </w:r>
    </w:p>
    <w:p w:rsidR="00ED55B8" w:rsidRPr="00ED50B7" w:rsidRDefault="00755860" w:rsidP="0019005D">
      <w:pPr>
        <w:pStyle w:val="ListParagraph"/>
        <w:tabs>
          <w:tab w:val="left" w:pos="851"/>
          <w:tab w:val="center" w:leader="dot" w:pos="7371"/>
        </w:tabs>
        <w:spacing w:after="0"/>
        <w:ind w:left="0" w:firstLine="630"/>
        <w:jc w:val="both"/>
        <w:rPr>
          <w:rFonts w:ascii="Times New Arabic" w:hAnsi="Times New Arabic"/>
          <w:sz w:val="24"/>
          <w:szCs w:val="24"/>
        </w:rPr>
      </w:pPr>
      <w:r>
        <w:rPr>
          <w:rFonts w:ascii="Times New Arabic" w:hAnsi="Times New Arabic"/>
          <w:sz w:val="24"/>
          <w:szCs w:val="24"/>
        </w:rPr>
        <w:t>Selain itu, akhlak di masyarakat semakin merajalela, terutama bagi kalangan remaja. Tidak menutup kemungkinan, santri yang mondok di Pesantren</w:t>
      </w:r>
      <w:r w:rsidR="00ED55B8">
        <w:rPr>
          <w:rFonts w:ascii="Times New Arabic" w:hAnsi="Times New Arabic"/>
          <w:sz w:val="24"/>
          <w:szCs w:val="24"/>
        </w:rPr>
        <w:t xml:space="preserve"> perlu adanya pendidikan moral untuk menanggulangi kasus kenakalan remaja.  Dengan program </w:t>
      </w:r>
      <w:r w:rsidR="00ED55B8" w:rsidRPr="00D005A8">
        <w:rPr>
          <w:rFonts w:ascii="Times New Arabic" w:hAnsi="Times New Arabic"/>
          <w:sz w:val="24"/>
          <w:szCs w:val="24"/>
        </w:rPr>
        <w:t>ilmu pernafasan, merupakan solusi</w:t>
      </w:r>
      <w:r w:rsidR="00ED55B8">
        <w:rPr>
          <w:rFonts w:ascii="Times New Arabic" w:hAnsi="Times New Arabic"/>
          <w:sz w:val="24"/>
          <w:szCs w:val="24"/>
        </w:rPr>
        <w:t xml:space="preserve"> yang efektif unt</w:t>
      </w:r>
      <w:r w:rsidR="00544620">
        <w:rPr>
          <w:rFonts w:ascii="Times New Arabic" w:hAnsi="Times New Arabic"/>
          <w:sz w:val="24"/>
          <w:szCs w:val="24"/>
        </w:rPr>
        <w:t>uk mengantisipasi tindakan nega</w:t>
      </w:r>
      <w:r w:rsidR="00ED55B8">
        <w:rPr>
          <w:rFonts w:ascii="Times New Arabic" w:hAnsi="Times New Arabic"/>
          <w:sz w:val="24"/>
          <w:szCs w:val="24"/>
        </w:rPr>
        <w:t>tif para santri</w:t>
      </w:r>
      <w:r w:rsidR="0019005D">
        <w:rPr>
          <w:rFonts w:ascii="Times New Arabic" w:hAnsi="Times New Arabic"/>
          <w:sz w:val="24"/>
          <w:szCs w:val="24"/>
        </w:rPr>
        <w:t xml:space="preserve">. Pendidikan moral </w:t>
      </w:r>
      <w:proofErr w:type="gramStart"/>
      <w:r w:rsidR="0019005D">
        <w:rPr>
          <w:rFonts w:ascii="Times New Arabic" w:hAnsi="Times New Arabic"/>
          <w:sz w:val="24"/>
          <w:szCs w:val="24"/>
        </w:rPr>
        <w:t xml:space="preserve">dengan </w:t>
      </w:r>
      <w:r w:rsidR="00ED55B8" w:rsidRPr="00D005A8">
        <w:rPr>
          <w:rFonts w:ascii="Times New Arabic" w:hAnsi="Times New Arabic"/>
          <w:sz w:val="24"/>
          <w:szCs w:val="24"/>
        </w:rPr>
        <w:t xml:space="preserve"> lantaran</w:t>
      </w:r>
      <w:proofErr w:type="gramEnd"/>
      <w:r w:rsidR="00ED55B8" w:rsidRPr="00D005A8">
        <w:rPr>
          <w:rFonts w:ascii="Times New Arabic" w:hAnsi="Times New Arabic"/>
          <w:sz w:val="24"/>
          <w:szCs w:val="24"/>
        </w:rPr>
        <w:t xml:space="preserve"> pernafasan dzikir kalimat </w:t>
      </w:r>
      <w:r w:rsidR="00ED55B8" w:rsidRPr="00D005A8">
        <w:rPr>
          <w:rFonts w:ascii="Times New Arabic" w:hAnsi="Times New Arabic"/>
          <w:i/>
          <w:iCs/>
          <w:sz w:val="24"/>
          <w:szCs w:val="24"/>
          <w:lang w:val="id-ID"/>
        </w:rPr>
        <w:t>La&gt;ilaha illalla&gt;h</w:t>
      </w:r>
      <w:r w:rsidR="0019005D">
        <w:rPr>
          <w:rFonts w:ascii="Times New Arabic" w:hAnsi="Times New Arabic"/>
          <w:i/>
          <w:iCs/>
          <w:sz w:val="24"/>
          <w:szCs w:val="24"/>
        </w:rPr>
        <w:t>,</w:t>
      </w:r>
      <w:r w:rsidR="0019005D">
        <w:rPr>
          <w:rFonts w:ascii="Times New Arabic" w:hAnsi="Times New Arabic"/>
          <w:sz w:val="24"/>
          <w:szCs w:val="24"/>
        </w:rPr>
        <w:t xml:space="preserve"> kelak</w:t>
      </w:r>
      <w:r w:rsidR="00ED55B8">
        <w:rPr>
          <w:rFonts w:ascii="Times New Arabic" w:hAnsi="Times New Arabic"/>
          <w:sz w:val="24"/>
          <w:szCs w:val="24"/>
        </w:rPr>
        <w:t xml:space="preserve"> </w:t>
      </w:r>
      <w:r w:rsidR="0019005D">
        <w:rPr>
          <w:rFonts w:ascii="Times New Arabic" w:hAnsi="Times New Arabic"/>
          <w:sz w:val="24"/>
          <w:szCs w:val="24"/>
        </w:rPr>
        <w:t>bisa menuntun santri menjadi pribadi yang berakhlakul karimah, baik kepada Allah SWT, sesama manusia, dan lingkungan. Santri juga</w:t>
      </w:r>
      <w:r w:rsidR="00ED55B8" w:rsidRPr="00ED50B7">
        <w:rPr>
          <w:rFonts w:asciiTheme="majorBidi" w:hAnsiTheme="majorBidi"/>
          <w:sz w:val="24"/>
          <w:szCs w:val="24"/>
        </w:rPr>
        <w:t xml:space="preserve"> diberi bekal</w:t>
      </w:r>
      <w:r w:rsidR="0019005D">
        <w:rPr>
          <w:rFonts w:asciiTheme="majorBidi" w:hAnsiTheme="majorBidi"/>
          <w:sz w:val="24"/>
          <w:szCs w:val="24"/>
        </w:rPr>
        <w:t xml:space="preserve"> amalan</w:t>
      </w:r>
      <w:r w:rsidR="00ED55B8">
        <w:rPr>
          <w:rFonts w:asciiTheme="majorBidi" w:hAnsiTheme="majorBidi"/>
          <w:sz w:val="24"/>
          <w:szCs w:val="24"/>
        </w:rPr>
        <w:t>,</w:t>
      </w:r>
      <w:r w:rsidR="00ED55B8" w:rsidRPr="00ED50B7">
        <w:rPr>
          <w:rFonts w:asciiTheme="majorBidi" w:hAnsiTheme="majorBidi"/>
          <w:sz w:val="24"/>
          <w:szCs w:val="24"/>
        </w:rPr>
        <w:t xml:space="preserve"> agar terjun di masyarakat </w:t>
      </w:r>
      <w:r w:rsidR="00ED55B8">
        <w:rPr>
          <w:rFonts w:asciiTheme="majorBidi" w:hAnsiTheme="majorBidi"/>
          <w:sz w:val="24"/>
          <w:szCs w:val="24"/>
        </w:rPr>
        <w:t>bisa bermanfaat dan</w:t>
      </w:r>
      <w:r w:rsidR="00ED55B8" w:rsidRPr="00ED50B7">
        <w:rPr>
          <w:rFonts w:asciiTheme="majorBidi" w:hAnsiTheme="majorBidi"/>
          <w:sz w:val="24"/>
          <w:szCs w:val="24"/>
        </w:rPr>
        <w:t xml:space="preserve"> menjalaninya dengan baik sesuai dengan petunjuk Allah SWT.</w:t>
      </w:r>
    </w:p>
    <w:p w:rsidR="00791F0C" w:rsidRPr="0019005D" w:rsidRDefault="0019005D" w:rsidP="0019005D">
      <w:pPr>
        <w:pStyle w:val="ListParagraph"/>
        <w:tabs>
          <w:tab w:val="left" w:pos="851"/>
          <w:tab w:val="center" w:leader="dot" w:pos="7371"/>
        </w:tabs>
        <w:spacing w:after="0"/>
        <w:ind w:left="0" w:firstLine="630"/>
        <w:jc w:val="both"/>
        <w:rPr>
          <w:rFonts w:asciiTheme="majorBidi" w:hAnsiTheme="majorBidi"/>
          <w:sz w:val="24"/>
          <w:szCs w:val="24"/>
        </w:rPr>
      </w:pPr>
      <w:r w:rsidRPr="00D44B76">
        <w:rPr>
          <w:rFonts w:ascii="Times New Arabic" w:hAnsi="Times New Arabic"/>
          <w:sz w:val="24"/>
          <w:szCs w:val="24"/>
        </w:rPr>
        <w:t>Berdasarkan pengaruh konteks sosial</w:t>
      </w:r>
      <w:r>
        <w:rPr>
          <w:rFonts w:ascii="Times New Arabic" w:hAnsi="Times New Arabic"/>
          <w:sz w:val="24"/>
          <w:szCs w:val="24"/>
        </w:rPr>
        <w:t xml:space="preserve"> yang ada di masyarakat, pesantren dan sekitarnya, </w:t>
      </w:r>
      <w:r w:rsidRPr="00D44B76">
        <w:rPr>
          <w:rFonts w:ascii="Times New Arabic" w:hAnsi="Times New Arabic"/>
          <w:sz w:val="24"/>
          <w:szCs w:val="24"/>
        </w:rPr>
        <w:t xml:space="preserve">pengamalan kalimat </w:t>
      </w:r>
      <w:r w:rsidRPr="00D44B76">
        <w:rPr>
          <w:rFonts w:ascii="Times New Arabic" w:hAnsi="Times New Arabic"/>
          <w:i/>
          <w:iCs/>
          <w:sz w:val="24"/>
          <w:szCs w:val="24"/>
          <w:lang w:val="id-ID"/>
        </w:rPr>
        <w:t>La&gt;ilaha illalla&gt;</w:t>
      </w:r>
      <w:proofErr w:type="gramStart"/>
      <w:r w:rsidRPr="00D44B76">
        <w:rPr>
          <w:rFonts w:ascii="Times New Arabic" w:hAnsi="Times New Arabic"/>
          <w:i/>
          <w:iCs/>
          <w:sz w:val="24"/>
          <w:szCs w:val="24"/>
          <w:lang w:val="id-ID"/>
        </w:rPr>
        <w:t>h</w:t>
      </w:r>
      <w:r w:rsidRPr="00D44B76">
        <w:rPr>
          <w:rFonts w:ascii="Times New Arabic" w:hAnsi="Times New Arabic"/>
          <w:sz w:val="24"/>
          <w:szCs w:val="24"/>
        </w:rPr>
        <w:t xml:space="preserve"> </w:t>
      </w:r>
      <w:r>
        <w:rPr>
          <w:rFonts w:ascii="Times New Arabic" w:hAnsi="Times New Arabic"/>
          <w:sz w:val="24"/>
          <w:szCs w:val="24"/>
        </w:rPr>
        <w:t xml:space="preserve"> </w:t>
      </w:r>
      <w:r w:rsidRPr="00D44B76">
        <w:rPr>
          <w:rFonts w:ascii="Times New Arabic" w:hAnsi="Times New Arabic"/>
          <w:sz w:val="24"/>
          <w:szCs w:val="24"/>
        </w:rPr>
        <w:t>memiliki</w:t>
      </w:r>
      <w:proofErr w:type="gramEnd"/>
      <w:r w:rsidRPr="00D44B76">
        <w:rPr>
          <w:rFonts w:ascii="Times New Arabic" w:hAnsi="Times New Arabic"/>
          <w:sz w:val="24"/>
          <w:szCs w:val="24"/>
        </w:rPr>
        <w:t xml:space="preserve"> makna objektif, antara lain: </w:t>
      </w:r>
      <w:r w:rsidRPr="00D44B76">
        <w:rPr>
          <w:rFonts w:asciiTheme="majorBidi" w:hAnsiTheme="majorBidi"/>
          <w:i/>
          <w:iCs/>
          <w:sz w:val="24"/>
          <w:szCs w:val="24"/>
        </w:rPr>
        <w:t>pertama</w:t>
      </w:r>
      <w:r w:rsidRPr="00D44B76">
        <w:rPr>
          <w:rFonts w:asciiTheme="majorBidi" w:hAnsiTheme="majorBidi"/>
          <w:sz w:val="24"/>
          <w:szCs w:val="24"/>
        </w:rPr>
        <w:t>, Secara lahiriah, peserta ikut serta melaksanakan program pemerintah berolahraga dan mengolahragakan masyarakat (santri) supaya tetap dalam keadaan sehat.  Secara bathiniah, selain berolahraga dan mengolahragakan masyarakat (santri), ilmu pernafasan juga menampung anak-anak muda agar terisi ilmu-ilmu Agama yang bernafaskan Islam dengan tujuan amar ma’ruf nahi munkar</w:t>
      </w:r>
      <w:r>
        <w:rPr>
          <w:rFonts w:asciiTheme="majorBidi" w:hAnsiTheme="majorBidi"/>
          <w:sz w:val="24"/>
          <w:szCs w:val="24"/>
        </w:rPr>
        <w:t>. Hal ini S</w:t>
      </w:r>
      <w:r w:rsidRPr="00D44B76">
        <w:rPr>
          <w:rFonts w:asciiTheme="majorBidi" w:hAnsiTheme="majorBidi"/>
          <w:sz w:val="24"/>
          <w:szCs w:val="24"/>
        </w:rPr>
        <w:t>esuai</w:t>
      </w:r>
      <w:r>
        <w:rPr>
          <w:rFonts w:asciiTheme="majorBidi" w:hAnsiTheme="majorBidi"/>
          <w:sz w:val="24"/>
          <w:szCs w:val="24"/>
        </w:rPr>
        <w:t xml:space="preserve"> dengan</w:t>
      </w:r>
      <w:r w:rsidRPr="00D44B76">
        <w:rPr>
          <w:rFonts w:asciiTheme="majorBidi" w:hAnsiTheme="majorBidi"/>
          <w:sz w:val="24"/>
          <w:szCs w:val="24"/>
        </w:rPr>
        <w:t xml:space="preserve"> petunjuk Al-Qur’an dan Hadis, guna mencapai keselamat</w:t>
      </w:r>
      <w:r>
        <w:rPr>
          <w:rFonts w:asciiTheme="majorBidi" w:hAnsiTheme="majorBidi"/>
          <w:sz w:val="24"/>
          <w:szCs w:val="24"/>
        </w:rPr>
        <w:t>a</w:t>
      </w:r>
      <w:r w:rsidRPr="00D44B76">
        <w:rPr>
          <w:rFonts w:asciiTheme="majorBidi" w:hAnsiTheme="majorBidi"/>
          <w:sz w:val="24"/>
          <w:szCs w:val="24"/>
        </w:rPr>
        <w:t>n dunia dan akhirat.</w:t>
      </w:r>
    </w:p>
    <w:p w:rsidR="00791F0C" w:rsidRDefault="00791F0C" w:rsidP="0019005D">
      <w:pPr>
        <w:pStyle w:val="ListParagraph"/>
        <w:numPr>
          <w:ilvl w:val="0"/>
          <w:numId w:val="7"/>
        </w:numPr>
        <w:spacing w:after="0"/>
        <w:ind w:left="270" w:hanging="270"/>
        <w:jc w:val="both"/>
        <w:rPr>
          <w:rFonts w:asciiTheme="majorBidi" w:hAnsiTheme="majorBidi"/>
          <w:color w:val="000000" w:themeColor="text1"/>
          <w:sz w:val="24"/>
          <w:szCs w:val="24"/>
        </w:rPr>
      </w:pPr>
      <w:r>
        <w:rPr>
          <w:rFonts w:asciiTheme="majorBidi" w:hAnsiTheme="majorBidi"/>
          <w:color w:val="000000" w:themeColor="text1"/>
          <w:sz w:val="24"/>
          <w:szCs w:val="24"/>
        </w:rPr>
        <w:lastRenderedPageBreak/>
        <w:t>Makna Ekspresif</w:t>
      </w:r>
    </w:p>
    <w:p w:rsidR="00253CFD" w:rsidRDefault="004853B9" w:rsidP="004853B9">
      <w:pPr>
        <w:pStyle w:val="ListParagraph"/>
        <w:tabs>
          <w:tab w:val="left" w:pos="851"/>
          <w:tab w:val="center" w:leader="dot" w:pos="7371"/>
        </w:tabs>
        <w:spacing w:after="0"/>
        <w:ind w:left="0" w:firstLine="630"/>
        <w:jc w:val="both"/>
        <w:rPr>
          <w:rFonts w:ascii="Times New Arabic" w:hAnsi="Times New Arabic" w:cstheme="majorBidi"/>
          <w:color w:val="FF0000"/>
          <w:sz w:val="24"/>
          <w:szCs w:val="24"/>
        </w:rPr>
      </w:pPr>
      <w:r>
        <w:rPr>
          <w:rFonts w:asciiTheme="majorBidi" w:hAnsiTheme="majorBidi"/>
          <w:color w:val="000000" w:themeColor="text1"/>
          <w:sz w:val="24"/>
          <w:szCs w:val="24"/>
        </w:rPr>
        <w:t>Makna eksp</w:t>
      </w:r>
      <w:r w:rsidR="00162EBB">
        <w:rPr>
          <w:rFonts w:asciiTheme="majorBidi" w:hAnsiTheme="majorBidi"/>
          <w:color w:val="000000" w:themeColor="text1"/>
          <w:sz w:val="24"/>
          <w:szCs w:val="24"/>
        </w:rPr>
        <w:t>resif adalah makna yang ditandai dengan resepsi secara personal dari pelaku yang mengikuti ilmu pernafasan.  Dalam bahasa Mannheim</w:t>
      </w:r>
      <w:r>
        <w:rPr>
          <w:rFonts w:asciiTheme="majorBidi" w:hAnsiTheme="majorBidi"/>
          <w:color w:val="000000" w:themeColor="text1"/>
          <w:sz w:val="24"/>
          <w:szCs w:val="24"/>
        </w:rPr>
        <w:t>,</w:t>
      </w:r>
      <w:r w:rsidR="00162EBB">
        <w:rPr>
          <w:rFonts w:asciiTheme="majorBidi" w:hAnsiTheme="majorBidi"/>
          <w:color w:val="000000" w:themeColor="text1"/>
          <w:sz w:val="24"/>
          <w:szCs w:val="24"/>
        </w:rPr>
        <w:t xml:space="preserve"> menyebutnya dengan aktor tindakan atau pelaku tindakan sosial. </w:t>
      </w:r>
      <w:r w:rsidR="00162EBB" w:rsidRPr="00566B42">
        <w:rPr>
          <w:rFonts w:asciiTheme="majorBidi" w:hAnsiTheme="majorBidi"/>
          <w:color w:val="000000" w:themeColor="text1"/>
          <w:sz w:val="24"/>
          <w:szCs w:val="24"/>
        </w:rPr>
        <w:t xml:space="preserve"> </w:t>
      </w:r>
      <w:r w:rsidR="0019005D" w:rsidRPr="00566B42">
        <w:rPr>
          <w:rFonts w:asciiTheme="majorBidi" w:hAnsiTheme="majorBidi"/>
          <w:color w:val="000000" w:themeColor="text1"/>
          <w:sz w:val="24"/>
          <w:szCs w:val="24"/>
        </w:rPr>
        <w:t>Dengan makna ekspresif akan ditemukan makna yang ditandai oleh tindakan seorang pelaku yang tergantung oleh personalnya.</w:t>
      </w:r>
      <w:r w:rsidR="0019005D" w:rsidRPr="00566B42">
        <w:rPr>
          <w:rStyle w:val="FootnoteReference"/>
          <w:rFonts w:asciiTheme="majorBidi" w:hAnsiTheme="majorBidi"/>
          <w:color w:val="000000" w:themeColor="text1"/>
          <w:sz w:val="24"/>
          <w:szCs w:val="24"/>
        </w:rPr>
        <w:footnoteReference w:id="48"/>
      </w:r>
      <w:r w:rsidR="00162EBB">
        <w:rPr>
          <w:rFonts w:asciiTheme="majorBidi" w:hAnsiTheme="majorBidi"/>
          <w:color w:val="000000" w:themeColor="text1"/>
          <w:sz w:val="24"/>
          <w:szCs w:val="24"/>
        </w:rPr>
        <w:t xml:space="preserve"> Pada </w:t>
      </w:r>
      <w:r>
        <w:rPr>
          <w:rFonts w:asciiTheme="majorBidi" w:hAnsiTheme="majorBidi"/>
          <w:color w:val="000000" w:themeColor="text1"/>
          <w:sz w:val="24"/>
          <w:szCs w:val="24"/>
        </w:rPr>
        <w:t xml:space="preserve">tradisi ini, </w:t>
      </w:r>
      <w:r w:rsidR="007521B3">
        <w:rPr>
          <w:rFonts w:ascii="Times New Arabic" w:hAnsi="Times New Arabic"/>
          <w:sz w:val="24"/>
          <w:szCs w:val="24"/>
        </w:rPr>
        <w:t xml:space="preserve">guru besar menjadi aktor tindakan di dalamnya. Selain guru, </w:t>
      </w:r>
      <w:r w:rsidR="00544620">
        <w:rPr>
          <w:rFonts w:ascii="Times New Arabic" w:hAnsi="Times New Arabic"/>
          <w:sz w:val="24"/>
          <w:szCs w:val="24"/>
        </w:rPr>
        <w:t>Pengasuh</w:t>
      </w:r>
      <w:r w:rsidR="007521B3">
        <w:rPr>
          <w:rFonts w:ascii="Times New Arabic" w:hAnsi="Times New Arabic"/>
          <w:sz w:val="24"/>
          <w:szCs w:val="24"/>
        </w:rPr>
        <w:t xml:space="preserve">, pelatih, juga santri </w:t>
      </w:r>
      <w:r w:rsidR="00684966">
        <w:rPr>
          <w:rFonts w:ascii="Times New Arabic" w:hAnsi="Times New Arabic"/>
          <w:sz w:val="24"/>
          <w:szCs w:val="24"/>
        </w:rPr>
        <w:t>yang terlibat didalamnya. Dari komponen tersebut akan ditemukan keragaman makna mengenai pengamalan ilmu pernafasan.</w:t>
      </w:r>
      <w:r w:rsidR="00EE08F5">
        <w:rPr>
          <w:rFonts w:ascii="Times New Arabic" w:hAnsi="Times New Arabic"/>
          <w:sz w:val="24"/>
          <w:szCs w:val="24"/>
        </w:rPr>
        <w:t xml:space="preserve"> Dari keragaman makna demikian dapat diklarifikasi menjadi beberapa poin penting yaitu </w:t>
      </w:r>
      <w:r w:rsidR="00253CFD">
        <w:rPr>
          <w:rFonts w:ascii="Times New Arabic" w:hAnsi="Times New Arabic"/>
          <w:i/>
          <w:iCs/>
          <w:sz w:val="24"/>
          <w:szCs w:val="24"/>
        </w:rPr>
        <w:t>P</w:t>
      </w:r>
      <w:r w:rsidR="00EE08F5" w:rsidRPr="00253CFD">
        <w:rPr>
          <w:rFonts w:ascii="Times New Arabic" w:hAnsi="Times New Arabic"/>
          <w:i/>
          <w:iCs/>
          <w:sz w:val="24"/>
          <w:szCs w:val="24"/>
        </w:rPr>
        <w:t>ertama,</w:t>
      </w:r>
      <w:r w:rsidR="00EE08F5" w:rsidRPr="00253CFD">
        <w:rPr>
          <w:rFonts w:ascii="Times New Arabic" w:hAnsi="Times New Arabic"/>
          <w:sz w:val="24"/>
          <w:szCs w:val="24"/>
        </w:rPr>
        <w:t xml:space="preserve"> kalimat </w:t>
      </w:r>
      <w:r w:rsidR="00EE08F5" w:rsidRPr="00253CFD">
        <w:rPr>
          <w:rFonts w:ascii="Times New Arabic" w:hAnsi="Times New Arabic"/>
          <w:i/>
          <w:iCs/>
          <w:sz w:val="24"/>
          <w:szCs w:val="24"/>
        </w:rPr>
        <w:t>l</w:t>
      </w:r>
      <w:r w:rsidR="00EE08F5" w:rsidRPr="00253CFD">
        <w:rPr>
          <w:rFonts w:ascii="Times New Arabic" w:hAnsi="Times New Arabic"/>
          <w:i/>
          <w:iCs/>
          <w:sz w:val="24"/>
          <w:szCs w:val="24"/>
          <w:lang w:val="id-ID"/>
        </w:rPr>
        <w:t>a&gt;ilaha illalla&gt;</w:t>
      </w:r>
      <w:proofErr w:type="gramStart"/>
      <w:r w:rsidR="00EE08F5" w:rsidRPr="00253CFD">
        <w:rPr>
          <w:rFonts w:ascii="Times New Arabic" w:hAnsi="Times New Arabic"/>
          <w:i/>
          <w:iCs/>
          <w:sz w:val="24"/>
          <w:szCs w:val="24"/>
          <w:lang w:val="id-ID"/>
        </w:rPr>
        <w:t>h</w:t>
      </w:r>
      <w:r w:rsidR="00EE08F5" w:rsidRPr="00253CFD">
        <w:rPr>
          <w:rFonts w:ascii="Times New Arabic" w:hAnsi="Times New Arabic"/>
          <w:sz w:val="24"/>
          <w:szCs w:val="24"/>
        </w:rPr>
        <w:t xml:space="preserve">  sebagai</w:t>
      </w:r>
      <w:proofErr w:type="gramEnd"/>
      <w:r w:rsidR="00EE08F5" w:rsidRPr="00253CFD">
        <w:rPr>
          <w:rFonts w:ascii="Times New Arabic" w:hAnsi="Times New Arabic"/>
          <w:sz w:val="24"/>
          <w:szCs w:val="24"/>
        </w:rPr>
        <w:t xml:space="preserve"> benteng (</w:t>
      </w:r>
      <w:r w:rsidR="00EE08F5" w:rsidRPr="00253CFD">
        <w:rPr>
          <w:rFonts w:ascii="Times New Arabic" w:hAnsi="Times New Arabic"/>
          <w:i/>
          <w:iCs/>
          <w:sz w:val="24"/>
          <w:szCs w:val="24"/>
        </w:rPr>
        <w:t>hisnun</w:t>
      </w:r>
      <w:r w:rsidR="00EE08F5" w:rsidRPr="00253CFD">
        <w:rPr>
          <w:rFonts w:ascii="Times New Arabic" w:hAnsi="Times New Arabic"/>
          <w:sz w:val="24"/>
          <w:szCs w:val="24"/>
        </w:rPr>
        <w:t>)</w:t>
      </w:r>
      <w:r w:rsidR="004A4FB6" w:rsidRPr="00253CFD">
        <w:rPr>
          <w:rFonts w:ascii="Times New Arabic" w:hAnsi="Times New Arabic"/>
          <w:sz w:val="24"/>
          <w:szCs w:val="24"/>
        </w:rPr>
        <w:t>, agar dalam menempuh kehidupan dunia dan akhirat</w:t>
      </w:r>
      <w:r w:rsidRPr="00253CFD">
        <w:rPr>
          <w:rFonts w:ascii="Times New Arabic" w:hAnsi="Times New Arabic"/>
          <w:sz w:val="24"/>
          <w:szCs w:val="24"/>
        </w:rPr>
        <w:t xml:space="preserve"> bisa selamat. Sedangkan kombin</w:t>
      </w:r>
      <w:r w:rsidR="004A4FB6" w:rsidRPr="00253CFD">
        <w:rPr>
          <w:rFonts w:ascii="Times New Arabic" w:hAnsi="Times New Arabic"/>
          <w:sz w:val="24"/>
          <w:szCs w:val="24"/>
        </w:rPr>
        <w:t>asi</w:t>
      </w:r>
      <w:r w:rsidRPr="00253CFD">
        <w:rPr>
          <w:rFonts w:ascii="Times New Arabic" w:hAnsi="Times New Arabic"/>
          <w:sz w:val="24"/>
          <w:szCs w:val="24"/>
        </w:rPr>
        <w:t xml:space="preserve"> kalimat </w:t>
      </w:r>
      <w:r w:rsidRPr="00253CFD">
        <w:rPr>
          <w:rFonts w:ascii="Times New Arabic" w:hAnsi="Times New Arabic"/>
          <w:i/>
          <w:iCs/>
          <w:sz w:val="24"/>
          <w:szCs w:val="24"/>
        </w:rPr>
        <w:t>l</w:t>
      </w:r>
      <w:r w:rsidRPr="00253CFD">
        <w:rPr>
          <w:rFonts w:ascii="Times New Arabic" w:hAnsi="Times New Arabic"/>
          <w:i/>
          <w:iCs/>
          <w:sz w:val="24"/>
          <w:szCs w:val="24"/>
          <w:lang w:val="id-ID"/>
        </w:rPr>
        <w:t>a&gt;ilaha illalla&gt;</w:t>
      </w:r>
      <w:proofErr w:type="gramStart"/>
      <w:r w:rsidRPr="00253CFD">
        <w:rPr>
          <w:rFonts w:ascii="Times New Arabic" w:hAnsi="Times New Arabic"/>
          <w:i/>
          <w:iCs/>
          <w:sz w:val="24"/>
          <w:szCs w:val="24"/>
          <w:lang w:val="id-ID"/>
        </w:rPr>
        <w:t>h</w:t>
      </w:r>
      <w:r w:rsidRPr="00253CFD">
        <w:rPr>
          <w:rFonts w:ascii="Times New Arabic" w:hAnsi="Times New Arabic"/>
          <w:sz w:val="24"/>
          <w:szCs w:val="24"/>
        </w:rPr>
        <w:t xml:space="preserve">  dengan</w:t>
      </w:r>
      <w:proofErr w:type="gramEnd"/>
      <w:r w:rsidRPr="00253CFD">
        <w:rPr>
          <w:rFonts w:ascii="Times New Arabic" w:hAnsi="Times New Arabic"/>
          <w:sz w:val="24"/>
          <w:szCs w:val="24"/>
        </w:rPr>
        <w:t xml:space="preserve"> </w:t>
      </w:r>
      <w:r w:rsidR="004A4FB6" w:rsidRPr="00253CFD">
        <w:rPr>
          <w:rFonts w:ascii="Times New Arabic" w:hAnsi="Times New Arabic"/>
          <w:sz w:val="24"/>
          <w:szCs w:val="24"/>
        </w:rPr>
        <w:t xml:space="preserve">surah </w:t>
      </w:r>
      <w:r w:rsidR="004A4FB6" w:rsidRPr="00253CFD">
        <w:rPr>
          <w:rFonts w:ascii="Times New Arabic" w:hAnsi="Times New Arabic" w:cstheme="majorBidi"/>
          <w:sz w:val="24"/>
          <w:szCs w:val="24"/>
        </w:rPr>
        <w:t>al-kahfi: 10 dan al-isra’: 82</w:t>
      </w:r>
      <w:r w:rsidR="004A4FB6" w:rsidRPr="004853B9">
        <w:rPr>
          <w:rFonts w:ascii="Times New Arabic" w:hAnsi="Times New Arabic" w:cstheme="majorBidi"/>
          <w:color w:val="FF0000"/>
          <w:sz w:val="24"/>
          <w:szCs w:val="24"/>
        </w:rPr>
        <w:t xml:space="preserve"> </w:t>
      </w:r>
      <w:r w:rsidR="00253CFD" w:rsidRPr="00572E57">
        <w:rPr>
          <w:rFonts w:asciiTheme="majorBidi" w:hAnsiTheme="majorBidi" w:cstheme="majorBidi"/>
          <w:sz w:val="24"/>
          <w:szCs w:val="24"/>
        </w:rPr>
        <w:t xml:space="preserve">diyakini menghasilkan power untuk menolong diri sendiri maupun orang lain. Mereka meyakini, </w:t>
      </w:r>
      <w:r w:rsidR="00253CFD">
        <w:rPr>
          <w:rFonts w:asciiTheme="majorBidi" w:hAnsiTheme="majorBidi" w:cstheme="majorBidi"/>
          <w:i/>
          <w:iCs/>
          <w:sz w:val="24"/>
          <w:szCs w:val="24"/>
        </w:rPr>
        <w:t>qa</w:t>
      </w:r>
      <w:r w:rsidR="00253CFD" w:rsidRPr="00572E57">
        <w:rPr>
          <w:rFonts w:asciiTheme="majorBidi" w:hAnsiTheme="majorBidi" w:cstheme="majorBidi"/>
          <w:i/>
          <w:iCs/>
          <w:sz w:val="24"/>
          <w:szCs w:val="24"/>
        </w:rPr>
        <w:t>lbu</w:t>
      </w:r>
      <w:r w:rsidR="00253CFD" w:rsidRPr="00572E57">
        <w:rPr>
          <w:rFonts w:asciiTheme="majorBidi" w:hAnsiTheme="majorBidi" w:cstheme="majorBidi"/>
          <w:sz w:val="24"/>
          <w:szCs w:val="24"/>
        </w:rPr>
        <w:t xml:space="preserve"> yang terisi kalimat</w:t>
      </w:r>
      <w:r w:rsidR="00253CFD" w:rsidRPr="003300AD">
        <w:rPr>
          <w:rFonts w:ascii="Times New Arabic" w:hAnsi="Times New Arabic"/>
          <w:i/>
          <w:iCs/>
          <w:sz w:val="24"/>
          <w:szCs w:val="24"/>
        </w:rPr>
        <w:t xml:space="preserve"> </w:t>
      </w:r>
      <w:r w:rsidR="00253CFD" w:rsidRPr="00DA7AE3">
        <w:rPr>
          <w:rFonts w:ascii="Times New Arabic" w:hAnsi="Times New Arabic"/>
          <w:i/>
          <w:iCs/>
          <w:sz w:val="24"/>
          <w:szCs w:val="24"/>
        </w:rPr>
        <w:t>l</w:t>
      </w:r>
      <w:r w:rsidR="00253CFD" w:rsidRPr="00DA7AE3">
        <w:rPr>
          <w:rFonts w:ascii="Times New Arabic" w:hAnsi="Times New Arabic"/>
          <w:i/>
          <w:iCs/>
          <w:sz w:val="24"/>
          <w:szCs w:val="24"/>
          <w:lang w:val="id-ID"/>
        </w:rPr>
        <w:t>a&gt;ilaha illalla&gt;h</w:t>
      </w:r>
      <w:r w:rsidR="00253CFD" w:rsidRPr="00572E57">
        <w:rPr>
          <w:rFonts w:asciiTheme="majorBidi" w:hAnsiTheme="majorBidi" w:cstheme="majorBidi"/>
          <w:sz w:val="24"/>
          <w:szCs w:val="24"/>
        </w:rPr>
        <w:t xml:space="preserve"> akan memfilter kotoran jasmani dan rohani dalam tubuh, sehingga menjadikan tubuh keduanya semakin sehat dan bersih.</w:t>
      </w:r>
    </w:p>
    <w:p w:rsidR="0019005D" w:rsidRPr="006B3227" w:rsidRDefault="006B3227" w:rsidP="00253CFD">
      <w:pPr>
        <w:pStyle w:val="ListParagraph"/>
        <w:tabs>
          <w:tab w:val="left" w:pos="851"/>
          <w:tab w:val="center" w:leader="dot" w:pos="7371"/>
        </w:tabs>
        <w:spacing w:after="0"/>
        <w:ind w:left="0" w:firstLine="630"/>
        <w:jc w:val="both"/>
        <w:rPr>
          <w:rFonts w:ascii="Times New Arabic" w:hAnsi="Times New Arabic"/>
          <w:color w:val="000000" w:themeColor="text1"/>
          <w:sz w:val="24"/>
          <w:szCs w:val="24"/>
        </w:rPr>
      </w:pPr>
      <w:r>
        <w:rPr>
          <w:rFonts w:ascii="Times New Arabic" w:hAnsi="Times New Arabic"/>
          <w:i/>
          <w:iCs/>
          <w:color w:val="000000" w:themeColor="text1"/>
          <w:sz w:val="24"/>
          <w:szCs w:val="24"/>
        </w:rPr>
        <w:t>Kedua</w:t>
      </w:r>
      <w:r w:rsidR="0049766F" w:rsidRPr="00566B42">
        <w:rPr>
          <w:rFonts w:ascii="Times New Arabic" w:hAnsi="Times New Arabic"/>
          <w:i/>
          <w:iCs/>
          <w:color w:val="000000" w:themeColor="text1"/>
          <w:sz w:val="24"/>
          <w:szCs w:val="24"/>
        </w:rPr>
        <w:t>,</w:t>
      </w:r>
      <w:r w:rsidR="0049766F" w:rsidRPr="00566B42">
        <w:rPr>
          <w:rFonts w:ascii="Times New Arabic" w:hAnsi="Times New Arabic"/>
          <w:color w:val="000000" w:themeColor="text1"/>
          <w:sz w:val="24"/>
          <w:szCs w:val="24"/>
        </w:rPr>
        <w:t xml:space="preserve"> Secara jasmani,</w:t>
      </w:r>
      <w:r w:rsidR="0049766F">
        <w:rPr>
          <w:rFonts w:ascii="Times New Arabic" w:hAnsi="Times New Arabic"/>
          <w:color w:val="000000" w:themeColor="text1"/>
          <w:sz w:val="24"/>
          <w:szCs w:val="24"/>
        </w:rPr>
        <w:t xml:space="preserve"> ilmu pernafasan</w:t>
      </w:r>
      <w:r w:rsidR="004853B9">
        <w:rPr>
          <w:rFonts w:ascii="Times New Arabic" w:hAnsi="Times New Arabic"/>
          <w:color w:val="000000" w:themeColor="text1"/>
          <w:sz w:val="24"/>
          <w:szCs w:val="24"/>
        </w:rPr>
        <w:t xml:space="preserve"> dengan </w:t>
      </w:r>
      <w:r w:rsidR="004853B9" w:rsidRPr="00566B42">
        <w:rPr>
          <w:rFonts w:ascii="Times New Arabic" w:hAnsi="Times New Arabic"/>
          <w:color w:val="000000" w:themeColor="text1"/>
          <w:sz w:val="24"/>
          <w:szCs w:val="24"/>
        </w:rPr>
        <w:t xml:space="preserve">kalimat </w:t>
      </w:r>
      <w:r w:rsidR="004853B9">
        <w:rPr>
          <w:rFonts w:ascii="Times New Arabic" w:hAnsi="Times New Arabic"/>
          <w:i/>
          <w:iCs/>
          <w:color w:val="000000" w:themeColor="text1"/>
          <w:sz w:val="24"/>
          <w:szCs w:val="24"/>
        </w:rPr>
        <w:t>l</w:t>
      </w:r>
      <w:r w:rsidR="004853B9" w:rsidRPr="00566B42">
        <w:rPr>
          <w:rFonts w:ascii="Times New Arabic" w:hAnsi="Times New Arabic"/>
          <w:i/>
          <w:iCs/>
          <w:color w:val="000000" w:themeColor="text1"/>
          <w:sz w:val="24"/>
          <w:szCs w:val="24"/>
          <w:lang w:val="id-ID"/>
        </w:rPr>
        <w:t>a&gt;ilaha illalla&gt;h</w:t>
      </w:r>
      <w:r w:rsidR="0049766F" w:rsidRPr="00566B42">
        <w:rPr>
          <w:rFonts w:ascii="Times New Arabic" w:hAnsi="Times New Arabic"/>
          <w:color w:val="000000" w:themeColor="text1"/>
        </w:rPr>
        <w:t xml:space="preserve"> </w:t>
      </w:r>
      <w:r w:rsidR="0049766F" w:rsidRPr="00566B42">
        <w:rPr>
          <w:rFonts w:ascii="Times New Arabic" w:hAnsi="Times New Arabic"/>
          <w:color w:val="000000" w:themeColor="text1"/>
          <w:sz w:val="24"/>
          <w:szCs w:val="24"/>
        </w:rPr>
        <w:t xml:space="preserve">mengolah nafas yang berorientasi pada kebugaran tubuh, semakin orang bergerak akan mengeluarkan keringat. Maka asam laktat yang ada dalam tubuh dan toksin-toksin yang ada dalam tubuh keluar bersama </w:t>
      </w:r>
      <w:proofErr w:type="gramStart"/>
      <w:r w:rsidR="0049766F" w:rsidRPr="00566B42">
        <w:rPr>
          <w:rFonts w:ascii="Times New Arabic" w:hAnsi="Times New Arabic"/>
          <w:color w:val="000000" w:themeColor="text1"/>
          <w:sz w:val="24"/>
          <w:szCs w:val="24"/>
        </w:rPr>
        <w:t>dengan  keringat</w:t>
      </w:r>
      <w:proofErr w:type="gramEnd"/>
      <w:r w:rsidR="0049766F" w:rsidRPr="00566B42">
        <w:rPr>
          <w:rFonts w:ascii="Times New Arabic" w:hAnsi="Times New Arabic"/>
          <w:color w:val="000000" w:themeColor="text1"/>
          <w:sz w:val="24"/>
          <w:szCs w:val="24"/>
        </w:rPr>
        <w:t xml:space="preserve">. Jika asam laktat yang ada dalam tubuh dikeluarkan bersama keringat maka bisa membuat kebugaran tubuh. Secara </w:t>
      </w:r>
      <w:proofErr w:type="gramStart"/>
      <w:r w:rsidR="0049766F" w:rsidRPr="00566B42">
        <w:rPr>
          <w:rFonts w:ascii="Times New Arabic" w:hAnsi="Times New Arabic"/>
          <w:color w:val="000000" w:themeColor="text1"/>
          <w:sz w:val="24"/>
          <w:szCs w:val="24"/>
        </w:rPr>
        <w:t>rohani,  menancapkan</w:t>
      </w:r>
      <w:proofErr w:type="gramEnd"/>
      <w:r w:rsidR="0049766F" w:rsidRPr="00566B42">
        <w:rPr>
          <w:rFonts w:ascii="Times New Arabic" w:hAnsi="Times New Arabic"/>
          <w:color w:val="000000" w:themeColor="text1"/>
          <w:sz w:val="24"/>
          <w:szCs w:val="24"/>
        </w:rPr>
        <w:t xml:space="preserve"> kalimat </w:t>
      </w:r>
      <w:r w:rsidR="00DA2335">
        <w:rPr>
          <w:rFonts w:ascii="Times New Arabic" w:hAnsi="Times New Arabic"/>
          <w:i/>
          <w:iCs/>
          <w:color w:val="000000" w:themeColor="text1"/>
          <w:sz w:val="24"/>
          <w:szCs w:val="24"/>
        </w:rPr>
        <w:t>l</w:t>
      </w:r>
      <w:r w:rsidR="0049766F" w:rsidRPr="00566B42">
        <w:rPr>
          <w:rFonts w:ascii="Times New Arabic" w:hAnsi="Times New Arabic"/>
          <w:i/>
          <w:iCs/>
          <w:color w:val="000000" w:themeColor="text1"/>
          <w:sz w:val="24"/>
          <w:szCs w:val="24"/>
          <w:lang w:val="id-ID"/>
        </w:rPr>
        <w:t>a&gt;ilaha illalla&gt;h</w:t>
      </w:r>
      <w:r w:rsidR="0049766F" w:rsidRPr="00566B42">
        <w:rPr>
          <w:rFonts w:ascii="Times New Arabic" w:hAnsi="Times New Arabic"/>
          <w:color w:val="000000" w:themeColor="text1"/>
          <w:sz w:val="24"/>
          <w:szCs w:val="24"/>
        </w:rPr>
        <w:t xml:space="preserve"> dalam jiwa manusia, supaya bisa mengenal Allah. Jika manusia sudah mengenal </w:t>
      </w:r>
      <w:proofErr w:type="gramStart"/>
      <w:r w:rsidR="0049766F" w:rsidRPr="00566B42">
        <w:rPr>
          <w:rFonts w:ascii="Times New Arabic" w:hAnsi="Times New Arabic"/>
          <w:color w:val="000000" w:themeColor="text1"/>
          <w:sz w:val="24"/>
          <w:szCs w:val="24"/>
        </w:rPr>
        <w:t>Allah  maka</w:t>
      </w:r>
      <w:proofErr w:type="gramEnd"/>
      <w:r w:rsidR="0049766F" w:rsidRPr="00566B42">
        <w:rPr>
          <w:rFonts w:ascii="Times New Arabic" w:hAnsi="Times New Arabic"/>
          <w:color w:val="000000" w:themeColor="text1"/>
          <w:sz w:val="24"/>
          <w:szCs w:val="24"/>
        </w:rPr>
        <w:t xml:space="preserve"> setiap perjalanan hidup yang dijalani akan selalu terarah dan mendapat petunjuk dari-Nya.</w:t>
      </w:r>
    </w:p>
    <w:p w:rsidR="00791F0C" w:rsidRPr="00791F0C" w:rsidRDefault="00791F0C" w:rsidP="0019005D">
      <w:pPr>
        <w:pStyle w:val="ListParagraph"/>
        <w:numPr>
          <w:ilvl w:val="0"/>
          <w:numId w:val="7"/>
        </w:numPr>
        <w:spacing w:after="0"/>
        <w:ind w:left="270" w:hanging="270"/>
        <w:jc w:val="both"/>
        <w:rPr>
          <w:rFonts w:asciiTheme="majorBidi" w:hAnsiTheme="majorBidi"/>
          <w:color w:val="000000" w:themeColor="text1"/>
          <w:sz w:val="24"/>
          <w:szCs w:val="24"/>
        </w:rPr>
      </w:pPr>
      <w:r>
        <w:rPr>
          <w:rFonts w:asciiTheme="majorBidi" w:hAnsiTheme="majorBidi"/>
          <w:color w:val="000000" w:themeColor="text1"/>
          <w:sz w:val="24"/>
          <w:szCs w:val="24"/>
        </w:rPr>
        <w:t>Makna Dokumenter</w:t>
      </w:r>
    </w:p>
    <w:p w:rsidR="00080DA7" w:rsidRPr="00F43D86" w:rsidRDefault="00065D6A" w:rsidP="00F43D86">
      <w:pPr>
        <w:pStyle w:val="ListParagraph"/>
        <w:tabs>
          <w:tab w:val="left" w:pos="851"/>
          <w:tab w:val="center" w:leader="dot" w:pos="7371"/>
        </w:tabs>
        <w:spacing w:after="0"/>
        <w:ind w:left="0" w:firstLine="630"/>
        <w:jc w:val="both"/>
        <w:rPr>
          <w:rFonts w:ascii="Times New Arabic" w:hAnsi="Times New Arabic" w:cstheme="majorBidi"/>
          <w:sz w:val="24"/>
          <w:szCs w:val="24"/>
        </w:rPr>
      </w:pPr>
      <w:r w:rsidRPr="00566B42">
        <w:rPr>
          <w:rFonts w:ascii="Times New Arabic" w:hAnsi="Times New Arabic"/>
          <w:color w:val="000000" w:themeColor="text1"/>
          <w:sz w:val="24"/>
          <w:szCs w:val="24"/>
        </w:rPr>
        <w:t>Makna Dokumenter</w:t>
      </w:r>
      <w:r>
        <w:rPr>
          <w:rFonts w:asciiTheme="majorBidi" w:hAnsiTheme="majorBidi"/>
          <w:color w:val="000000" w:themeColor="text1"/>
          <w:sz w:val="24"/>
          <w:szCs w:val="24"/>
        </w:rPr>
        <w:t xml:space="preserve"> </w:t>
      </w:r>
      <w:r w:rsidRPr="00566B42">
        <w:rPr>
          <w:rFonts w:asciiTheme="majorBidi" w:hAnsiTheme="majorBidi"/>
          <w:color w:val="000000" w:themeColor="text1"/>
          <w:sz w:val="24"/>
          <w:szCs w:val="24"/>
        </w:rPr>
        <w:t>merupakan makna yang mengekspresikan aspek yang menunjukkan pada kebudayaan secara keseluruhan.</w:t>
      </w:r>
      <w:r w:rsidRPr="00566B42">
        <w:rPr>
          <w:rStyle w:val="FootnoteReference"/>
          <w:rFonts w:asciiTheme="majorBidi" w:hAnsiTheme="majorBidi"/>
          <w:color w:val="000000" w:themeColor="text1"/>
          <w:sz w:val="24"/>
          <w:szCs w:val="24"/>
        </w:rPr>
        <w:footnoteReference w:id="49"/>
      </w:r>
      <w:r w:rsidRPr="00566B42">
        <w:rPr>
          <w:rFonts w:asciiTheme="majorBidi" w:hAnsiTheme="majorBidi"/>
          <w:color w:val="000000" w:themeColor="text1"/>
          <w:sz w:val="24"/>
          <w:szCs w:val="24"/>
        </w:rPr>
        <w:t xml:space="preserve"> Makna ini akan diperoleh dengan melihat praktik atau pengal</w:t>
      </w:r>
      <w:r w:rsidR="009D3A50">
        <w:rPr>
          <w:rFonts w:asciiTheme="majorBidi" w:hAnsiTheme="majorBidi"/>
          <w:color w:val="000000" w:themeColor="text1"/>
          <w:sz w:val="24"/>
          <w:szCs w:val="24"/>
        </w:rPr>
        <w:t>aman dalam berinteraksi dengan a</w:t>
      </w:r>
      <w:r w:rsidRPr="00566B42">
        <w:rPr>
          <w:rFonts w:asciiTheme="majorBidi" w:hAnsiTheme="majorBidi"/>
          <w:color w:val="000000" w:themeColor="text1"/>
          <w:sz w:val="24"/>
          <w:szCs w:val="24"/>
        </w:rPr>
        <w:t>l-Qur’an terhadap konteks.</w:t>
      </w:r>
      <w:r w:rsidRPr="00566B42">
        <w:rPr>
          <w:rFonts w:asciiTheme="majorBidi" w:hAnsiTheme="majorBidi"/>
          <w:color w:val="000000" w:themeColor="text1"/>
          <w:sz w:val="24"/>
          <w:szCs w:val="24"/>
          <w:lang w:val="id-ID"/>
        </w:rPr>
        <w:t xml:space="preserve"> Para pelaku tradisi tersebut tidak mengetahui jika apa yang mereka lakukan merupakan bagian dari makna induk yang melatar belakangi semua hubungan sosial yang berlangsung.</w:t>
      </w:r>
      <w:r w:rsidR="00DA2335">
        <w:rPr>
          <w:rFonts w:asciiTheme="majorBidi" w:hAnsiTheme="majorBidi"/>
          <w:color w:val="000000" w:themeColor="text1"/>
          <w:sz w:val="24"/>
          <w:szCs w:val="24"/>
        </w:rPr>
        <w:t xml:space="preserve"> Pengamalan kalimat </w:t>
      </w:r>
      <w:r w:rsidR="00DA2335" w:rsidRPr="004A4FB6">
        <w:rPr>
          <w:rFonts w:ascii="Times New Arabic" w:hAnsi="Times New Arabic"/>
          <w:i/>
          <w:iCs/>
          <w:sz w:val="24"/>
          <w:szCs w:val="24"/>
        </w:rPr>
        <w:t>l</w:t>
      </w:r>
      <w:r w:rsidR="00DA2335" w:rsidRPr="004A4FB6">
        <w:rPr>
          <w:rFonts w:ascii="Times New Arabic" w:hAnsi="Times New Arabic"/>
          <w:i/>
          <w:iCs/>
          <w:sz w:val="24"/>
          <w:szCs w:val="24"/>
          <w:lang w:val="id-ID"/>
        </w:rPr>
        <w:t>a&gt;ilaha illalla&gt;h</w:t>
      </w:r>
      <w:r w:rsidR="00DA2335">
        <w:rPr>
          <w:rFonts w:ascii="Times New Arabic" w:hAnsi="Times New Arabic"/>
          <w:sz w:val="24"/>
          <w:szCs w:val="24"/>
        </w:rPr>
        <w:t xml:space="preserve"> dengan </w:t>
      </w:r>
      <w:r w:rsidR="00DA2335" w:rsidRPr="00B35D70">
        <w:rPr>
          <w:rFonts w:ascii="Times New Arabic" w:hAnsi="Times New Arabic" w:cstheme="majorBidi"/>
          <w:sz w:val="24"/>
          <w:szCs w:val="24"/>
        </w:rPr>
        <w:t>surah al-kahfi: 10 dan al-isra’</w:t>
      </w:r>
      <w:r w:rsidR="00080DA7">
        <w:rPr>
          <w:rFonts w:ascii="Times New Arabic" w:hAnsi="Times New Arabic" w:cstheme="majorBidi"/>
          <w:sz w:val="24"/>
          <w:szCs w:val="24"/>
        </w:rPr>
        <w:t>: 82</w:t>
      </w:r>
      <w:r w:rsidR="00DA2335">
        <w:rPr>
          <w:rFonts w:ascii="Times New Arabic" w:hAnsi="Times New Arabic" w:cstheme="majorBidi"/>
          <w:sz w:val="24"/>
          <w:szCs w:val="24"/>
        </w:rPr>
        <w:t xml:space="preserve"> dalam i</w:t>
      </w:r>
      <w:r w:rsidR="00E22CC7">
        <w:rPr>
          <w:rFonts w:ascii="Times New Arabic" w:hAnsi="Times New Arabic" w:cstheme="majorBidi"/>
          <w:sz w:val="24"/>
          <w:szCs w:val="24"/>
        </w:rPr>
        <w:t xml:space="preserve">lmu pernafasan menimbulkan dua </w:t>
      </w:r>
      <w:r w:rsidR="00DA2335">
        <w:rPr>
          <w:rFonts w:ascii="Times New Arabic" w:hAnsi="Times New Arabic" w:cstheme="majorBidi"/>
          <w:sz w:val="24"/>
          <w:szCs w:val="24"/>
        </w:rPr>
        <w:t xml:space="preserve">resepsi terhadap santri: </w:t>
      </w:r>
      <w:r w:rsidR="00080DA7" w:rsidRPr="00124AC1">
        <w:rPr>
          <w:rFonts w:ascii="Times New Arabic" w:hAnsi="Times New Arabic" w:cstheme="majorBidi"/>
          <w:i/>
          <w:iCs/>
          <w:sz w:val="24"/>
          <w:szCs w:val="24"/>
        </w:rPr>
        <w:t>Pertama</w:t>
      </w:r>
      <w:r w:rsidR="00080DA7">
        <w:rPr>
          <w:rFonts w:ascii="Times New Arabic" w:hAnsi="Times New Arabic" w:cstheme="majorBidi"/>
          <w:sz w:val="24"/>
          <w:szCs w:val="24"/>
        </w:rPr>
        <w:t>, sebagai tradisi material, yaitu suatu keadaan dimana</w:t>
      </w:r>
      <w:r w:rsidR="00671F21">
        <w:rPr>
          <w:rFonts w:ascii="Times New Arabic" w:hAnsi="Times New Arabic" w:cstheme="majorBidi"/>
          <w:sz w:val="24"/>
          <w:szCs w:val="24"/>
        </w:rPr>
        <w:t xml:space="preserve"> para santri menganggap bahwa pengamalan tersebut </w:t>
      </w:r>
      <w:r w:rsidR="005146BA">
        <w:rPr>
          <w:rFonts w:ascii="Times New Arabic" w:hAnsi="Times New Arabic" w:cstheme="majorBidi"/>
          <w:sz w:val="24"/>
          <w:szCs w:val="24"/>
        </w:rPr>
        <w:t>merupakan wujud tradisi yang telah ada.</w:t>
      </w:r>
      <w:r w:rsidR="00E63D39">
        <w:rPr>
          <w:rFonts w:ascii="Times New Arabic" w:hAnsi="Times New Arabic" w:cstheme="majorBidi"/>
          <w:sz w:val="24"/>
          <w:szCs w:val="24"/>
        </w:rPr>
        <w:t xml:space="preserve"> </w:t>
      </w:r>
      <w:r w:rsidR="00E63D39" w:rsidRPr="00124AC1">
        <w:rPr>
          <w:rFonts w:ascii="Times New Arabic" w:hAnsi="Times New Arabic" w:cstheme="majorBidi"/>
          <w:i/>
          <w:iCs/>
          <w:sz w:val="24"/>
          <w:szCs w:val="24"/>
        </w:rPr>
        <w:t>Kedua,</w:t>
      </w:r>
      <w:r w:rsidR="00E63D39">
        <w:rPr>
          <w:rFonts w:ascii="Times New Arabic" w:hAnsi="Times New Arabic" w:cstheme="majorBidi"/>
          <w:sz w:val="24"/>
          <w:szCs w:val="24"/>
        </w:rPr>
        <w:t xml:space="preserve"> semua santri menerima praktik tradisi dan keberagaman sesuai yang dilakukan dalam tradisi tersebut.</w:t>
      </w:r>
      <w:r w:rsidR="00124AC1">
        <w:rPr>
          <w:rFonts w:ascii="Times New Arabic" w:hAnsi="Times New Arabic" w:cstheme="majorBidi"/>
          <w:sz w:val="24"/>
          <w:szCs w:val="24"/>
        </w:rPr>
        <w:t xml:space="preserve"> Ketiga, </w:t>
      </w:r>
      <w:r w:rsidR="00F43D86">
        <w:rPr>
          <w:rFonts w:ascii="Times New Arabic" w:hAnsi="Times New Arabic" w:cstheme="majorBidi"/>
          <w:sz w:val="24"/>
          <w:szCs w:val="24"/>
        </w:rPr>
        <w:t>tanpa disadari bahwa dalam praktik demikian bisa menjadi suatu kebudayaan yang menyeluruh. Karena, santri men</w:t>
      </w:r>
      <w:r w:rsidR="00161E2F">
        <w:rPr>
          <w:rFonts w:ascii="Times New Arabic" w:hAnsi="Times New Arabic" w:cstheme="majorBidi"/>
          <w:sz w:val="24"/>
          <w:szCs w:val="24"/>
        </w:rPr>
        <w:t>g</w:t>
      </w:r>
      <w:r w:rsidR="00F43D86">
        <w:rPr>
          <w:rFonts w:ascii="Times New Arabic" w:hAnsi="Times New Arabic" w:cstheme="majorBidi"/>
          <w:sz w:val="24"/>
          <w:szCs w:val="24"/>
        </w:rPr>
        <w:t>anggap apa yang mereka lakukan merupakan bagian dari keadaan yang melingkupinya.</w:t>
      </w:r>
    </w:p>
    <w:p w:rsidR="00FA5147" w:rsidRPr="00DA7AE3" w:rsidRDefault="00FA5147" w:rsidP="00161E2F">
      <w:pPr>
        <w:pStyle w:val="ListParagraph"/>
        <w:tabs>
          <w:tab w:val="left" w:pos="851"/>
          <w:tab w:val="center" w:leader="dot" w:pos="7371"/>
        </w:tabs>
        <w:spacing w:after="0"/>
        <w:ind w:left="0"/>
        <w:jc w:val="both"/>
        <w:rPr>
          <w:rFonts w:ascii="Times New Arabic" w:hAnsi="Times New Arabic"/>
          <w:b/>
          <w:bCs/>
          <w:sz w:val="24"/>
          <w:szCs w:val="24"/>
        </w:rPr>
      </w:pPr>
      <w:r w:rsidRPr="00FA5147">
        <w:rPr>
          <w:rFonts w:ascii="Times New Arabic" w:hAnsi="Times New Arabic"/>
          <w:b/>
          <w:bCs/>
          <w:sz w:val="24"/>
          <w:szCs w:val="24"/>
        </w:rPr>
        <w:t>Kesimpulan</w:t>
      </w:r>
    </w:p>
    <w:p w:rsidR="008A0472" w:rsidRDefault="00DA7AE3" w:rsidP="00161E2F">
      <w:pPr>
        <w:jc w:val="both"/>
        <w:rPr>
          <w:rFonts w:ascii="Times New Arabic" w:hAnsi="Times New Arabic"/>
          <w:i/>
          <w:iCs/>
          <w:color w:val="000000" w:themeColor="text1"/>
          <w:sz w:val="24"/>
          <w:szCs w:val="24"/>
        </w:rPr>
      </w:pPr>
      <w:r w:rsidRPr="00DA7AE3">
        <w:rPr>
          <w:rFonts w:ascii="Times New Arabic" w:hAnsi="Times New Arabic" w:cstheme="majorBidi"/>
          <w:sz w:val="24"/>
          <w:szCs w:val="24"/>
        </w:rPr>
        <w:t xml:space="preserve">Pengamalan kalimat </w:t>
      </w:r>
      <w:r w:rsidRPr="00DA7AE3">
        <w:rPr>
          <w:rFonts w:ascii="Times New Arabic" w:hAnsi="Times New Arabic"/>
          <w:i/>
          <w:iCs/>
          <w:sz w:val="24"/>
          <w:szCs w:val="24"/>
        </w:rPr>
        <w:t>l</w:t>
      </w:r>
      <w:r w:rsidRPr="00DA7AE3">
        <w:rPr>
          <w:rFonts w:ascii="Times New Arabic" w:hAnsi="Times New Arabic"/>
          <w:i/>
          <w:iCs/>
          <w:sz w:val="24"/>
          <w:szCs w:val="24"/>
          <w:lang w:val="id-ID"/>
        </w:rPr>
        <w:t>a&gt;ilaha illalla&gt;h</w:t>
      </w:r>
      <w:r>
        <w:rPr>
          <w:rFonts w:ascii="Times New Arabic" w:hAnsi="Times New Arabic"/>
          <w:sz w:val="24"/>
          <w:szCs w:val="24"/>
        </w:rPr>
        <w:t xml:space="preserve"> yang dikombinasi dengan </w:t>
      </w:r>
      <w:r w:rsidRPr="004A4FB6">
        <w:rPr>
          <w:rFonts w:ascii="Times New Arabic" w:hAnsi="Times New Arabic"/>
          <w:sz w:val="24"/>
          <w:szCs w:val="24"/>
        </w:rPr>
        <w:t xml:space="preserve">surah </w:t>
      </w:r>
      <w:r w:rsidRPr="004A4FB6">
        <w:rPr>
          <w:rFonts w:ascii="Times New Arabic" w:hAnsi="Times New Arabic" w:cstheme="majorBidi"/>
          <w:sz w:val="24"/>
          <w:szCs w:val="24"/>
        </w:rPr>
        <w:t>al-kahfi: 10 dan al-isra’: 82</w:t>
      </w:r>
      <w:r w:rsidR="00F43D86">
        <w:rPr>
          <w:rFonts w:ascii="Times New Arabic" w:hAnsi="Times New Arabic" w:cstheme="majorBidi"/>
          <w:sz w:val="24"/>
          <w:szCs w:val="24"/>
        </w:rPr>
        <w:t xml:space="preserve"> merupakan tradisi yang </w:t>
      </w:r>
      <w:r>
        <w:rPr>
          <w:rFonts w:ascii="Times New Arabic" w:hAnsi="Times New Arabic" w:cstheme="majorBidi"/>
          <w:sz w:val="24"/>
          <w:szCs w:val="24"/>
        </w:rPr>
        <w:t>telah dilakukan turun-temurun</w:t>
      </w:r>
      <w:r w:rsidR="004853B9">
        <w:rPr>
          <w:rFonts w:ascii="Times New Arabic" w:hAnsi="Times New Arabic" w:cstheme="majorBidi"/>
          <w:sz w:val="24"/>
          <w:szCs w:val="24"/>
        </w:rPr>
        <w:t xml:space="preserve"> dari guru ke guru</w:t>
      </w:r>
      <w:r>
        <w:rPr>
          <w:rFonts w:ascii="Times New Arabic" w:hAnsi="Times New Arabic" w:cstheme="majorBidi"/>
          <w:sz w:val="24"/>
          <w:szCs w:val="24"/>
        </w:rPr>
        <w:t xml:space="preserve"> oleh Lembaga ilmu pernafasan, dengan prosesi kegiatan rutinan seminggu sekali di Pondok pesantren Terpadu Al-</w:t>
      </w:r>
      <w:r>
        <w:rPr>
          <w:rFonts w:ascii="Times New Arabic" w:hAnsi="Times New Arabic" w:cstheme="majorBidi"/>
          <w:sz w:val="24"/>
          <w:szCs w:val="24"/>
        </w:rPr>
        <w:lastRenderedPageBreak/>
        <w:t>Kamal.  Adap</w:t>
      </w:r>
      <w:r w:rsidR="001727F8">
        <w:rPr>
          <w:rFonts w:ascii="Times New Arabic" w:hAnsi="Times New Arabic" w:cstheme="majorBidi"/>
          <w:sz w:val="24"/>
          <w:szCs w:val="24"/>
        </w:rPr>
        <w:t xml:space="preserve">un teks </w:t>
      </w:r>
      <w:r>
        <w:rPr>
          <w:rFonts w:ascii="Times New Arabic" w:hAnsi="Times New Arabic" w:cstheme="majorBidi"/>
          <w:sz w:val="24"/>
          <w:szCs w:val="24"/>
        </w:rPr>
        <w:t>yang mengi</w:t>
      </w:r>
      <w:r w:rsidR="004853B9">
        <w:rPr>
          <w:rFonts w:ascii="Times New Arabic" w:hAnsi="Times New Arabic" w:cstheme="majorBidi"/>
          <w:sz w:val="24"/>
          <w:szCs w:val="24"/>
        </w:rPr>
        <w:t xml:space="preserve">lhami praktik tradisi tersebut </w:t>
      </w:r>
      <w:r>
        <w:rPr>
          <w:rFonts w:ascii="Times New Arabic" w:hAnsi="Times New Arabic" w:cstheme="majorBidi"/>
          <w:sz w:val="24"/>
          <w:szCs w:val="24"/>
        </w:rPr>
        <w:t>menurut pendiri ilmu pernafasan, di dasari dengan al-Qur’an dan hadis, yakni surah al-Imran: 110</w:t>
      </w:r>
      <w:r w:rsidR="001727F8">
        <w:rPr>
          <w:rFonts w:ascii="Times New Arabic" w:hAnsi="Times New Arabic" w:cstheme="majorBidi"/>
          <w:sz w:val="24"/>
          <w:szCs w:val="24"/>
        </w:rPr>
        <w:t xml:space="preserve"> dan hadis Abu Dawud (“</w:t>
      </w:r>
      <w:r w:rsidR="001727F8" w:rsidRPr="00566B42">
        <w:rPr>
          <w:rFonts w:ascii="Times New Arabic" w:hAnsi="Times New Arabic"/>
          <w:i/>
          <w:iCs/>
          <w:color w:val="000000" w:themeColor="text1"/>
          <w:sz w:val="24"/>
          <w:szCs w:val="24"/>
          <w:lang w:val="id-ID"/>
        </w:rPr>
        <w:t xml:space="preserve">Barangsiapa yang akhir ucapannya </w:t>
      </w:r>
      <w:r w:rsidR="001727F8" w:rsidRPr="00566B42">
        <w:rPr>
          <w:rFonts w:ascii="Times New Arabic" w:hAnsi="Times New Arabic"/>
          <w:i/>
          <w:iCs/>
          <w:color w:val="000000" w:themeColor="text1"/>
          <w:sz w:val="24"/>
          <w:szCs w:val="24"/>
        </w:rPr>
        <w:t>La&gt;ilaha illalla&gt;h</w:t>
      </w:r>
      <w:r w:rsidR="001727F8" w:rsidRPr="00566B42">
        <w:rPr>
          <w:rFonts w:ascii="Times New Arabic" w:hAnsi="Times New Arabic"/>
          <w:i/>
          <w:iCs/>
          <w:color w:val="000000" w:themeColor="text1"/>
          <w:sz w:val="24"/>
          <w:szCs w:val="24"/>
          <w:lang w:val="id-ID"/>
        </w:rPr>
        <w:t xml:space="preserve"> maka dia masuk surga</w:t>
      </w:r>
      <w:proofErr w:type="gramStart"/>
      <w:r w:rsidR="001727F8" w:rsidRPr="00566B42">
        <w:rPr>
          <w:rFonts w:ascii="Times New Arabic" w:hAnsi="Times New Arabic"/>
          <w:i/>
          <w:iCs/>
          <w:color w:val="000000" w:themeColor="text1"/>
          <w:sz w:val="24"/>
          <w:szCs w:val="24"/>
          <w:lang w:val="id-ID"/>
        </w:rPr>
        <w:t xml:space="preserve">” </w:t>
      </w:r>
      <w:r w:rsidR="001727F8">
        <w:rPr>
          <w:rFonts w:ascii="Times New Arabic" w:hAnsi="Times New Arabic"/>
          <w:i/>
          <w:iCs/>
          <w:color w:val="000000" w:themeColor="text1"/>
          <w:sz w:val="24"/>
          <w:szCs w:val="24"/>
        </w:rPr>
        <w:t>)</w:t>
      </w:r>
      <w:proofErr w:type="gramEnd"/>
      <w:r w:rsidR="001727F8">
        <w:rPr>
          <w:rFonts w:ascii="Times New Arabic" w:hAnsi="Times New Arabic"/>
          <w:i/>
          <w:iCs/>
          <w:color w:val="000000" w:themeColor="text1"/>
          <w:sz w:val="24"/>
          <w:szCs w:val="24"/>
        </w:rPr>
        <w:t>.</w:t>
      </w:r>
    </w:p>
    <w:p w:rsidR="00C14428" w:rsidRDefault="001727F8" w:rsidP="00161E2F">
      <w:pPr>
        <w:jc w:val="both"/>
        <w:rPr>
          <w:rFonts w:ascii="Times New Arabic" w:hAnsi="Times New Arabic"/>
          <w:sz w:val="24"/>
          <w:szCs w:val="24"/>
        </w:rPr>
      </w:pPr>
      <w:r>
        <w:rPr>
          <w:rFonts w:ascii="Times New Arabic" w:hAnsi="Times New Arabic"/>
          <w:color w:val="000000" w:themeColor="text1"/>
          <w:sz w:val="24"/>
          <w:szCs w:val="24"/>
        </w:rPr>
        <w:t xml:space="preserve">Dalam </w:t>
      </w:r>
      <w:r w:rsidR="003E7A12">
        <w:rPr>
          <w:rFonts w:ascii="Times New Arabic" w:hAnsi="Times New Arabic"/>
          <w:color w:val="000000" w:themeColor="text1"/>
          <w:sz w:val="24"/>
          <w:szCs w:val="24"/>
        </w:rPr>
        <w:t>perspektif S</w:t>
      </w:r>
      <w:r>
        <w:rPr>
          <w:rFonts w:ascii="Times New Arabic" w:hAnsi="Times New Arabic"/>
          <w:color w:val="000000" w:themeColor="text1"/>
          <w:sz w:val="24"/>
          <w:szCs w:val="24"/>
        </w:rPr>
        <w:t>osiologi</w:t>
      </w:r>
      <w:r w:rsidR="003E7A12">
        <w:rPr>
          <w:rFonts w:ascii="Times New Arabic" w:hAnsi="Times New Arabic"/>
          <w:color w:val="000000" w:themeColor="text1"/>
          <w:sz w:val="24"/>
          <w:szCs w:val="24"/>
        </w:rPr>
        <w:t xml:space="preserve"> Pengetahuan Karl Mannheim, maka</w:t>
      </w:r>
      <w:r w:rsidR="003E7A12" w:rsidRPr="003E7A12">
        <w:rPr>
          <w:rFonts w:ascii="Times New Arabic" w:hAnsi="Times New Arabic" w:cstheme="majorBidi"/>
          <w:sz w:val="24"/>
          <w:szCs w:val="24"/>
        </w:rPr>
        <w:t xml:space="preserve"> </w:t>
      </w:r>
      <w:r w:rsidR="003E7A12" w:rsidRPr="00DA7AE3">
        <w:rPr>
          <w:rFonts w:ascii="Times New Arabic" w:hAnsi="Times New Arabic" w:cstheme="majorBidi"/>
          <w:sz w:val="24"/>
          <w:szCs w:val="24"/>
        </w:rPr>
        <w:t xml:space="preserve">Pengamalan kalimat </w:t>
      </w:r>
      <w:r w:rsidR="003E7A12" w:rsidRPr="00DA7AE3">
        <w:rPr>
          <w:rFonts w:ascii="Times New Arabic" w:hAnsi="Times New Arabic"/>
          <w:i/>
          <w:iCs/>
          <w:sz w:val="24"/>
          <w:szCs w:val="24"/>
        </w:rPr>
        <w:t>l</w:t>
      </w:r>
      <w:r w:rsidR="003E7A12" w:rsidRPr="00DA7AE3">
        <w:rPr>
          <w:rFonts w:ascii="Times New Arabic" w:hAnsi="Times New Arabic"/>
          <w:i/>
          <w:iCs/>
          <w:sz w:val="24"/>
          <w:szCs w:val="24"/>
          <w:lang w:val="id-ID"/>
        </w:rPr>
        <w:t>a&gt;ilaha illalla&gt;h</w:t>
      </w:r>
      <w:r w:rsidR="003E7A12">
        <w:rPr>
          <w:rFonts w:ascii="Times New Arabic" w:hAnsi="Times New Arabic"/>
          <w:sz w:val="24"/>
          <w:szCs w:val="24"/>
        </w:rPr>
        <w:t xml:space="preserve"> yang dikombinasi dengan </w:t>
      </w:r>
      <w:r w:rsidR="003E7A12" w:rsidRPr="004A4FB6">
        <w:rPr>
          <w:rFonts w:ascii="Times New Arabic" w:hAnsi="Times New Arabic"/>
          <w:sz w:val="24"/>
          <w:szCs w:val="24"/>
        </w:rPr>
        <w:t xml:space="preserve">surah </w:t>
      </w:r>
      <w:r w:rsidR="003E7A12" w:rsidRPr="004A4FB6">
        <w:rPr>
          <w:rFonts w:ascii="Times New Arabic" w:hAnsi="Times New Arabic" w:cstheme="majorBidi"/>
          <w:sz w:val="24"/>
          <w:szCs w:val="24"/>
        </w:rPr>
        <w:t>al-kahfi: 10 dan al-isra’: 82</w:t>
      </w:r>
      <w:r w:rsidR="003E7A12">
        <w:rPr>
          <w:rFonts w:ascii="Times New Arabic" w:hAnsi="Times New Arabic" w:cstheme="majorBidi"/>
          <w:sz w:val="24"/>
          <w:szCs w:val="24"/>
        </w:rPr>
        <w:t xml:space="preserve"> dapat dirincikan sebagai berikut:</w:t>
      </w:r>
      <w:r w:rsidR="00F43D86">
        <w:rPr>
          <w:rFonts w:ascii="Times New Arabic" w:hAnsi="Times New Arabic" w:cstheme="majorBidi"/>
          <w:sz w:val="24"/>
          <w:szCs w:val="24"/>
        </w:rPr>
        <w:t xml:space="preserve"> 1) Makna Objektif</w:t>
      </w:r>
      <w:r w:rsidR="004853B9">
        <w:rPr>
          <w:rFonts w:ascii="Times New Arabic" w:hAnsi="Times New Arabic" w:cstheme="majorBidi"/>
          <w:sz w:val="24"/>
          <w:szCs w:val="24"/>
        </w:rPr>
        <w:t>,</w:t>
      </w:r>
      <w:r w:rsidR="00F43D86">
        <w:rPr>
          <w:rFonts w:ascii="Times New Arabic" w:hAnsi="Times New Arabic" w:cstheme="majorBidi"/>
          <w:sz w:val="24"/>
          <w:szCs w:val="24"/>
        </w:rPr>
        <w:t xml:space="preserve"> semua santri meyakini bahwa tradisi tersebut </w:t>
      </w:r>
      <w:r w:rsidR="00C14428" w:rsidRPr="00FF2C7B">
        <w:rPr>
          <w:rFonts w:ascii="Times New Arabic" w:hAnsi="Times New Arabic" w:cstheme="majorBidi"/>
          <w:sz w:val="24"/>
          <w:szCs w:val="24"/>
        </w:rPr>
        <w:t xml:space="preserve">secara lahiriah dan rohaniah ikut </w:t>
      </w:r>
      <w:r w:rsidR="00C14428" w:rsidRPr="00FF2C7B">
        <w:rPr>
          <w:rFonts w:asciiTheme="majorBidi" w:hAnsiTheme="majorBidi" w:cstheme="majorBidi"/>
          <w:color w:val="000000"/>
          <w:sz w:val="24"/>
          <w:szCs w:val="24"/>
        </w:rPr>
        <w:t>melaksanakan program pemerintah untuk berolahraga dan mengolahragakan santri, serta menampung para santri agar terisi ilmu-ilmu Agama yang bernafaskan Islam dengan tujuan amar ma’ruf nahi munkar.</w:t>
      </w:r>
      <w:r w:rsidR="00161E2F">
        <w:rPr>
          <w:rFonts w:asciiTheme="majorBidi" w:hAnsiTheme="majorBidi" w:cstheme="majorBidi"/>
          <w:color w:val="000000"/>
          <w:sz w:val="24"/>
          <w:szCs w:val="24"/>
        </w:rPr>
        <w:t xml:space="preserve"> 2) Makna E</w:t>
      </w:r>
      <w:r w:rsidR="00DD3734">
        <w:rPr>
          <w:rFonts w:asciiTheme="majorBidi" w:hAnsiTheme="majorBidi" w:cstheme="majorBidi"/>
          <w:color w:val="000000"/>
          <w:sz w:val="24"/>
          <w:szCs w:val="24"/>
        </w:rPr>
        <w:t>kspresi</w:t>
      </w:r>
      <w:r w:rsidR="004853B9">
        <w:rPr>
          <w:rFonts w:asciiTheme="majorBidi" w:hAnsiTheme="majorBidi" w:cstheme="majorBidi"/>
          <w:color w:val="000000"/>
          <w:sz w:val="24"/>
          <w:szCs w:val="24"/>
        </w:rPr>
        <w:t>f,</w:t>
      </w:r>
      <w:r w:rsidR="00DD3734">
        <w:rPr>
          <w:rFonts w:asciiTheme="majorBidi" w:hAnsiTheme="majorBidi" w:cstheme="majorBidi"/>
          <w:color w:val="000000"/>
          <w:sz w:val="24"/>
          <w:szCs w:val="24"/>
        </w:rPr>
        <w:t xml:space="preserve"> mereka meyakini jika kalimat </w:t>
      </w:r>
      <w:r w:rsidR="00DD3734" w:rsidRPr="00DA7AE3">
        <w:rPr>
          <w:rFonts w:ascii="Times New Arabic" w:hAnsi="Times New Arabic"/>
          <w:i/>
          <w:iCs/>
          <w:sz w:val="24"/>
          <w:szCs w:val="24"/>
        </w:rPr>
        <w:t>l</w:t>
      </w:r>
      <w:r w:rsidR="00DD3734" w:rsidRPr="00DA7AE3">
        <w:rPr>
          <w:rFonts w:ascii="Times New Arabic" w:hAnsi="Times New Arabic"/>
          <w:i/>
          <w:iCs/>
          <w:sz w:val="24"/>
          <w:szCs w:val="24"/>
          <w:lang w:val="id-ID"/>
        </w:rPr>
        <w:t>a&gt;ilaha illalla&gt;h</w:t>
      </w:r>
      <w:r w:rsidR="00DD3734">
        <w:rPr>
          <w:rFonts w:ascii="Times New Arabic" w:hAnsi="Times New Arabic"/>
          <w:sz w:val="24"/>
          <w:szCs w:val="24"/>
        </w:rPr>
        <w:t xml:space="preserve"> merupakan </w:t>
      </w:r>
      <w:r w:rsidR="00DD3734" w:rsidRPr="00DD3734">
        <w:rPr>
          <w:rFonts w:ascii="Times New Arabic" w:hAnsi="Times New Arabic"/>
          <w:i/>
          <w:iCs/>
          <w:sz w:val="24"/>
          <w:szCs w:val="24"/>
        </w:rPr>
        <w:t>hisnun</w:t>
      </w:r>
      <w:r w:rsidR="00DD3734">
        <w:rPr>
          <w:rFonts w:ascii="Times New Arabic" w:hAnsi="Times New Arabic"/>
          <w:sz w:val="24"/>
          <w:szCs w:val="24"/>
        </w:rPr>
        <w:t xml:space="preserve"> (benteng), sedangkan kombinasi antara </w:t>
      </w:r>
      <w:r w:rsidR="00DD3734" w:rsidRPr="004A4FB6">
        <w:rPr>
          <w:rFonts w:ascii="Times New Arabic" w:hAnsi="Times New Arabic"/>
          <w:sz w:val="24"/>
          <w:szCs w:val="24"/>
        </w:rPr>
        <w:t xml:space="preserve">surah </w:t>
      </w:r>
      <w:r w:rsidR="00DD3734" w:rsidRPr="004A4FB6">
        <w:rPr>
          <w:rFonts w:ascii="Times New Arabic" w:hAnsi="Times New Arabic" w:cstheme="majorBidi"/>
          <w:sz w:val="24"/>
          <w:szCs w:val="24"/>
        </w:rPr>
        <w:t>al-kahfi: 10 dan al-isra’: 82</w:t>
      </w:r>
      <w:r w:rsidR="00DD3734">
        <w:rPr>
          <w:rFonts w:ascii="Times New Arabic" w:hAnsi="Times New Arabic" w:cstheme="majorBidi"/>
          <w:sz w:val="24"/>
          <w:szCs w:val="24"/>
        </w:rPr>
        <w:t xml:space="preserve"> diyakini menghas</w:t>
      </w:r>
      <w:r w:rsidR="004853B9">
        <w:rPr>
          <w:rFonts w:ascii="Times New Arabic" w:hAnsi="Times New Arabic" w:cstheme="majorBidi"/>
          <w:sz w:val="24"/>
          <w:szCs w:val="24"/>
        </w:rPr>
        <w:t>i</w:t>
      </w:r>
      <w:r w:rsidR="00DD3734">
        <w:rPr>
          <w:rFonts w:ascii="Times New Arabic" w:hAnsi="Times New Arabic" w:cstheme="majorBidi"/>
          <w:sz w:val="24"/>
          <w:szCs w:val="24"/>
        </w:rPr>
        <w:t xml:space="preserve">lkan </w:t>
      </w:r>
      <w:r w:rsidR="00DD3734" w:rsidRPr="00DD3734">
        <w:rPr>
          <w:rFonts w:ascii="Times New Arabic" w:hAnsi="Times New Arabic" w:cstheme="majorBidi"/>
          <w:i/>
          <w:iCs/>
          <w:sz w:val="24"/>
          <w:szCs w:val="24"/>
        </w:rPr>
        <w:t>power</w:t>
      </w:r>
      <w:r w:rsidR="00DD3734">
        <w:rPr>
          <w:rFonts w:ascii="Times New Arabic" w:hAnsi="Times New Arabic" w:cstheme="majorBidi"/>
          <w:sz w:val="24"/>
          <w:szCs w:val="24"/>
        </w:rPr>
        <w:t xml:space="preserve"> untuk menolong diri-sendiri maupun orang lain.</w:t>
      </w:r>
      <w:r w:rsidR="00161E2F">
        <w:rPr>
          <w:rFonts w:ascii="Times New Arabic" w:hAnsi="Times New Arabic" w:cstheme="majorBidi"/>
          <w:sz w:val="24"/>
          <w:szCs w:val="24"/>
        </w:rPr>
        <w:t xml:space="preserve"> Mereka meyakini, </w:t>
      </w:r>
      <w:r w:rsidR="00161E2F" w:rsidRPr="00161E2F">
        <w:rPr>
          <w:rFonts w:ascii="Times New Arabic" w:hAnsi="Times New Arabic" w:cstheme="majorBidi"/>
          <w:i/>
          <w:iCs/>
          <w:sz w:val="24"/>
          <w:szCs w:val="24"/>
        </w:rPr>
        <w:t>qolbu</w:t>
      </w:r>
      <w:r w:rsidR="00161E2F">
        <w:rPr>
          <w:rFonts w:ascii="Times New Arabic" w:hAnsi="Times New Arabic" w:cstheme="majorBidi"/>
          <w:sz w:val="24"/>
          <w:szCs w:val="24"/>
        </w:rPr>
        <w:t xml:space="preserve"> yang terisi kalimat</w:t>
      </w:r>
      <w:r w:rsidR="00161E2F" w:rsidRPr="00161E2F">
        <w:rPr>
          <w:rFonts w:ascii="Times New Arabic" w:hAnsi="Times New Arabic"/>
          <w:i/>
          <w:iCs/>
          <w:sz w:val="24"/>
          <w:szCs w:val="24"/>
        </w:rPr>
        <w:t xml:space="preserve"> </w:t>
      </w:r>
      <w:r w:rsidR="00161E2F" w:rsidRPr="00DA7AE3">
        <w:rPr>
          <w:rFonts w:ascii="Times New Arabic" w:hAnsi="Times New Arabic"/>
          <w:i/>
          <w:iCs/>
          <w:sz w:val="24"/>
          <w:szCs w:val="24"/>
        </w:rPr>
        <w:t>l</w:t>
      </w:r>
      <w:r w:rsidR="00161E2F" w:rsidRPr="00DA7AE3">
        <w:rPr>
          <w:rFonts w:ascii="Times New Arabic" w:hAnsi="Times New Arabic"/>
          <w:i/>
          <w:iCs/>
          <w:sz w:val="24"/>
          <w:szCs w:val="24"/>
          <w:lang w:val="id-ID"/>
        </w:rPr>
        <w:t>a&gt;ilaha illalla&gt;h</w:t>
      </w:r>
      <w:r w:rsidR="00161E2F">
        <w:rPr>
          <w:rFonts w:ascii="Times New Arabic" w:hAnsi="Times New Arabic"/>
          <w:sz w:val="24"/>
          <w:szCs w:val="24"/>
        </w:rPr>
        <w:t xml:space="preserve"> memfilter kotoran jasmani dan rohani dalam tubuh, sehingga menjadikan tubuh keduanya semakin sehat dan bersih. 3) Makna Dokumenter merupakan makna yang tidak disadari atau tersirat dalam tradisi tersebut, sehingga aktor atu pelaku tanpa disadari bahwa praktik yang dilakukannya menunjukkan bentuk ekspresi kebudayaan secara keseluruhan.</w:t>
      </w:r>
    </w:p>
    <w:p w:rsidR="00362046" w:rsidRDefault="00161E2F" w:rsidP="00362046">
      <w:pPr>
        <w:pStyle w:val="FootnoteText"/>
        <w:ind w:left="630" w:hanging="630"/>
        <w:jc w:val="both"/>
        <w:rPr>
          <w:rFonts w:ascii="Times New Arabic" w:hAnsi="Times New Arabic"/>
          <w:sz w:val="24"/>
          <w:szCs w:val="24"/>
        </w:rPr>
      </w:pPr>
      <w:r w:rsidRPr="00161E2F">
        <w:rPr>
          <w:rFonts w:ascii="Times New Arabic" w:hAnsi="Times New Arabic"/>
          <w:b/>
          <w:bCs/>
          <w:sz w:val="24"/>
          <w:szCs w:val="24"/>
        </w:rPr>
        <w:t>Daftar Pustaka</w:t>
      </w:r>
      <w:r w:rsidR="00362046" w:rsidRPr="00362046">
        <w:rPr>
          <w:rFonts w:ascii="Times New Arabic" w:hAnsi="Times New Arabic"/>
          <w:sz w:val="24"/>
          <w:szCs w:val="24"/>
        </w:rPr>
        <w:t xml:space="preserve"> </w:t>
      </w:r>
    </w:p>
    <w:p w:rsidR="00362046" w:rsidRDefault="00362046" w:rsidP="00362046">
      <w:pPr>
        <w:pStyle w:val="FootnoteText"/>
        <w:ind w:left="630" w:hanging="630"/>
        <w:jc w:val="both"/>
        <w:rPr>
          <w:rFonts w:ascii="Times New Arabic" w:hAnsi="Times New Arabic"/>
          <w:sz w:val="24"/>
          <w:szCs w:val="24"/>
        </w:rPr>
      </w:pPr>
    </w:p>
    <w:p w:rsidR="00362046" w:rsidRPr="00E73577" w:rsidRDefault="00362046" w:rsidP="00AF72BB">
      <w:pPr>
        <w:pStyle w:val="FootnoteText"/>
        <w:ind w:left="630" w:hanging="630"/>
        <w:jc w:val="both"/>
        <w:rPr>
          <w:rFonts w:ascii="Times New Arabic" w:hAnsi="Times New Arabic"/>
          <w:sz w:val="24"/>
          <w:szCs w:val="24"/>
        </w:rPr>
      </w:pPr>
      <w:r w:rsidRPr="00E73577">
        <w:rPr>
          <w:rFonts w:ascii="Times New Arabic" w:hAnsi="Times New Arabic"/>
          <w:sz w:val="24"/>
          <w:szCs w:val="24"/>
        </w:rPr>
        <w:t>Ali</w:t>
      </w:r>
      <w:r>
        <w:rPr>
          <w:rFonts w:ascii="Times New Arabic" w:hAnsi="Times New Arabic"/>
          <w:sz w:val="24"/>
          <w:szCs w:val="24"/>
        </w:rPr>
        <w:t>,</w:t>
      </w:r>
      <w:r w:rsidRPr="0094377D">
        <w:rPr>
          <w:rFonts w:ascii="Times New Arabic" w:hAnsi="Times New Arabic"/>
          <w:sz w:val="24"/>
          <w:szCs w:val="24"/>
        </w:rPr>
        <w:t xml:space="preserve"> </w:t>
      </w:r>
      <w:r w:rsidRPr="00E73577">
        <w:rPr>
          <w:rFonts w:ascii="Times New Arabic" w:hAnsi="Times New Arabic"/>
          <w:sz w:val="24"/>
          <w:szCs w:val="24"/>
        </w:rPr>
        <w:t>Muhammad</w:t>
      </w:r>
      <w:r>
        <w:rPr>
          <w:rFonts w:ascii="Times New Arabic" w:hAnsi="Times New Arabic" w:cstheme="majorBidi"/>
          <w:sz w:val="24"/>
          <w:szCs w:val="24"/>
        </w:rPr>
        <w:t>.</w:t>
      </w:r>
      <w:r w:rsidRPr="00E73577">
        <w:rPr>
          <w:rFonts w:ascii="Times New Arabic" w:hAnsi="Times New Arabic" w:cstheme="majorBidi"/>
          <w:sz w:val="24"/>
          <w:szCs w:val="24"/>
        </w:rPr>
        <w:t xml:space="preserve"> </w:t>
      </w:r>
      <w:proofErr w:type="gramStart"/>
      <w:r w:rsidRPr="00E73577">
        <w:rPr>
          <w:rFonts w:ascii="Times New Arabic" w:hAnsi="Times New Arabic" w:cstheme="majorBidi"/>
          <w:sz w:val="24"/>
          <w:szCs w:val="24"/>
        </w:rPr>
        <w:t>”Kajian</w:t>
      </w:r>
      <w:proofErr w:type="gramEnd"/>
      <w:r w:rsidRPr="00E73577">
        <w:rPr>
          <w:rFonts w:ascii="Times New Arabic" w:hAnsi="Times New Arabic" w:cstheme="majorBidi"/>
          <w:sz w:val="24"/>
          <w:szCs w:val="24"/>
        </w:rPr>
        <w:t xml:space="preserve"> Naskah dan Kajian Living Qur’an dan Living Hadis”, dalam </w:t>
      </w:r>
      <w:r w:rsidRPr="00E73577">
        <w:rPr>
          <w:rFonts w:ascii="Times New Arabic" w:hAnsi="Times New Arabic" w:cstheme="majorBidi"/>
          <w:i/>
          <w:iCs/>
          <w:sz w:val="24"/>
          <w:szCs w:val="24"/>
        </w:rPr>
        <w:t>journal of Qur’an and Hadis Studies,</w:t>
      </w:r>
      <w:r w:rsidRPr="00E73577">
        <w:rPr>
          <w:rFonts w:ascii="Times New Arabic" w:hAnsi="Times New Arabic" w:cstheme="majorBidi"/>
          <w:sz w:val="24"/>
          <w:szCs w:val="24"/>
        </w:rPr>
        <w:t xml:space="preserve"> Vol. 4, No. 2, 2015</w:t>
      </w:r>
      <w:r>
        <w:rPr>
          <w:rFonts w:ascii="Times New Arabic" w:hAnsi="Times New Arabic"/>
          <w:sz w:val="24"/>
          <w:szCs w:val="24"/>
        </w:rPr>
        <w:t>.</w:t>
      </w:r>
    </w:p>
    <w:p w:rsidR="00362046" w:rsidRPr="0094377D" w:rsidRDefault="00362046" w:rsidP="00AF72BB">
      <w:pPr>
        <w:pStyle w:val="FootnoteText"/>
        <w:jc w:val="both"/>
        <w:rPr>
          <w:rFonts w:asciiTheme="majorBidi" w:hAnsiTheme="majorBidi"/>
          <w:sz w:val="24"/>
          <w:szCs w:val="24"/>
        </w:rPr>
      </w:pPr>
      <w:r w:rsidRPr="00E73577">
        <w:rPr>
          <w:rFonts w:asciiTheme="majorBidi" w:hAnsiTheme="majorBidi"/>
          <w:sz w:val="24"/>
          <w:szCs w:val="24"/>
        </w:rPr>
        <w:t>Anwar, Rosihon</w:t>
      </w:r>
      <w:r>
        <w:rPr>
          <w:rFonts w:asciiTheme="majorBidi" w:hAnsiTheme="majorBidi"/>
          <w:sz w:val="24"/>
          <w:szCs w:val="24"/>
        </w:rPr>
        <w:t>.</w:t>
      </w:r>
      <w:r w:rsidRPr="00E73577">
        <w:rPr>
          <w:rFonts w:asciiTheme="majorBidi" w:hAnsiTheme="majorBidi"/>
          <w:i/>
          <w:iCs/>
          <w:sz w:val="24"/>
          <w:szCs w:val="24"/>
        </w:rPr>
        <w:t xml:space="preserve"> Akhlak Tasawuf</w:t>
      </w:r>
      <w:r>
        <w:rPr>
          <w:rFonts w:asciiTheme="majorBidi" w:hAnsiTheme="majorBidi"/>
          <w:sz w:val="24"/>
          <w:szCs w:val="24"/>
        </w:rPr>
        <w:t xml:space="preserve">. </w:t>
      </w:r>
      <w:r w:rsidRPr="00E73577">
        <w:rPr>
          <w:rFonts w:asciiTheme="majorBidi" w:hAnsiTheme="majorBidi"/>
          <w:sz w:val="24"/>
          <w:szCs w:val="24"/>
        </w:rPr>
        <w:t>Bandung: CV Pustaka Setia, 2010</w:t>
      </w:r>
      <w:r>
        <w:rPr>
          <w:rFonts w:asciiTheme="majorBidi" w:hAnsiTheme="majorBidi"/>
          <w:sz w:val="24"/>
          <w:szCs w:val="24"/>
        </w:rPr>
        <w:t>.</w:t>
      </w:r>
    </w:p>
    <w:p w:rsidR="00161E2F" w:rsidRDefault="009E33F8" w:rsidP="00AF72BB">
      <w:pPr>
        <w:pStyle w:val="FootnoteText"/>
        <w:ind w:left="630" w:hanging="630"/>
        <w:jc w:val="both"/>
        <w:rPr>
          <w:rFonts w:ascii="Times New Arabic" w:hAnsi="Times New Arabic"/>
          <w:sz w:val="24"/>
          <w:szCs w:val="24"/>
        </w:rPr>
      </w:pPr>
      <w:r>
        <w:rPr>
          <w:rFonts w:ascii="Times New Arabic" w:hAnsi="Times New Arabic"/>
          <w:sz w:val="24"/>
          <w:szCs w:val="24"/>
        </w:rPr>
        <w:t xml:space="preserve">Al-Jurjani, </w:t>
      </w:r>
      <w:r w:rsidRPr="009E33F8">
        <w:rPr>
          <w:rFonts w:ascii="Times New Arabic" w:hAnsi="Times New Arabic"/>
          <w:sz w:val="24"/>
          <w:szCs w:val="24"/>
        </w:rPr>
        <w:t xml:space="preserve">Abdullah Ibn Adi. </w:t>
      </w:r>
      <w:r w:rsidRPr="009E33F8">
        <w:rPr>
          <w:rFonts w:ascii="Times New Arabic" w:hAnsi="Times New Arabic"/>
          <w:i/>
          <w:iCs/>
          <w:sz w:val="24"/>
          <w:szCs w:val="24"/>
        </w:rPr>
        <w:t xml:space="preserve">Al-Ka&gt;mil fi&gt; </w:t>
      </w:r>
      <w:proofErr w:type="gramStart"/>
      <w:r w:rsidRPr="009E33F8">
        <w:rPr>
          <w:rFonts w:ascii="Times New Arabic" w:hAnsi="Times New Arabic"/>
          <w:i/>
          <w:iCs/>
          <w:sz w:val="24"/>
          <w:szCs w:val="24"/>
        </w:rPr>
        <w:t>d}uafa</w:t>
      </w:r>
      <w:proofErr w:type="gramEnd"/>
      <w:r w:rsidRPr="009E33F8">
        <w:rPr>
          <w:rFonts w:ascii="Times New Arabic" w:hAnsi="Times New Arabic"/>
          <w:i/>
          <w:iCs/>
          <w:sz w:val="24"/>
          <w:szCs w:val="24"/>
        </w:rPr>
        <w:t>’ ar-Rija&gt;l</w:t>
      </w:r>
      <w:r>
        <w:rPr>
          <w:rFonts w:ascii="Times New Arabic" w:hAnsi="Times New Arabic"/>
          <w:sz w:val="24"/>
          <w:szCs w:val="24"/>
        </w:rPr>
        <w:t xml:space="preserve">, juz 5. </w:t>
      </w:r>
      <w:r w:rsidRPr="009E33F8">
        <w:rPr>
          <w:rFonts w:ascii="Times New Arabic" w:hAnsi="Times New Arabic"/>
          <w:sz w:val="24"/>
          <w:szCs w:val="24"/>
        </w:rPr>
        <w:t>Lebanon: Darul Kutub Ilmiah, 1997</w:t>
      </w:r>
      <w:r>
        <w:rPr>
          <w:rFonts w:ascii="Times New Arabic" w:hAnsi="Times New Arabic"/>
          <w:sz w:val="24"/>
          <w:szCs w:val="24"/>
        </w:rPr>
        <w:t>.</w:t>
      </w:r>
    </w:p>
    <w:p w:rsidR="009E33F8" w:rsidRDefault="009E33F8" w:rsidP="00AF72BB">
      <w:pPr>
        <w:pStyle w:val="FootnoteText"/>
        <w:ind w:left="630" w:hanging="630"/>
        <w:jc w:val="both"/>
        <w:rPr>
          <w:rFonts w:ascii="Times New Arabic" w:hAnsi="Times New Arabic" w:cstheme="majorBidi"/>
          <w:sz w:val="24"/>
          <w:szCs w:val="24"/>
        </w:rPr>
      </w:pPr>
      <w:r w:rsidRPr="00362046">
        <w:rPr>
          <w:rFonts w:ascii="Times New Arabic" w:hAnsi="Times New Arabic" w:cstheme="majorBidi"/>
          <w:sz w:val="24"/>
          <w:szCs w:val="24"/>
        </w:rPr>
        <w:t>An-Naisaburi, Muhammad bin Abdulla&gt;h Abu&gt; Abdulla&gt;h Al-Ha&gt;kim</w:t>
      </w:r>
      <w:r>
        <w:rPr>
          <w:rFonts w:ascii="Times New Arabic" w:hAnsi="Times New Arabic" w:cstheme="majorBidi"/>
          <w:sz w:val="24"/>
          <w:szCs w:val="24"/>
        </w:rPr>
        <w:t>.</w:t>
      </w:r>
      <w:r w:rsidRPr="00362046">
        <w:rPr>
          <w:rFonts w:ascii="Times New Arabic" w:hAnsi="Times New Arabic" w:cstheme="majorBidi"/>
          <w:sz w:val="24"/>
          <w:szCs w:val="24"/>
        </w:rPr>
        <w:t xml:space="preserve"> </w:t>
      </w:r>
      <w:r w:rsidRPr="00362046">
        <w:rPr>
          <w:rFonts w:ascii="Times New Arabic" w:hAnsi="Times New Arabic" w:cstheme="majorBidi"/>
          <w:i/>
          <w:iCs/>
          <w:sz w:val="24"/>
          <w:szCs w:val="24"/>
        </w:rPr>
        <w:t>Al-Mustadrak Ala As-Sahihaini</w:t>
      </w:r>
      <w:r w:rsidRPr="00362046">
        <w:rPr>
          <w:rFonts w:ascii="Times New Arabic" w:hAnsi="Times New Arabic" w:cstheme="majorBidi"/>
          <w:sz w:val="24"/>
          <w:szCs w:val="24"/>
        </w:rPr>
        <w:t>, juz 1</w:t>
      </w:r>
      <w:r>
        <w:rPr>
          <w:rFonts w:ascii="Times New Arabic" w:hAnsi="Times New Arabic" w:cstheme="majorBidi"/>
          <w:sz w:val="24"/>
          <w:szCs w:val="24"/>
        </w:rPr>
        <w:t xml:space="preserve">. </w:t>
      </w:r>
      <w:r w:rsidRPr="00362046">
        <w:rPr>
          <w:rFonts w:ascii="Times New Arabic" w:hAnsi="Times New Arabic" w:cstheme="majorBidi"/>
          <w:sz w:val="24"/>
          <w:szCs w:val="24"/>
        </w:rPr>
        <w:t>Beirut</w:t>
      </w:r>
      <w:r>
        <w:rPr>
          <w:rFonts w:ascii="Times New Arabic" w:hAnsi="Times New Arabic" w:cstheme="majorBidi"/>
          <w:sz w:val="24"/>
          <w:szCs w:val="24"/>
        </w:rPr>
        <w:t>: Darul Kutub Al-Ilmiah, 1990.</w:t>
      </w:r>
    </w:p>
    <w:p w:rsidR="009E33F8" w:rsidRPr="009E33F8" w:rsidRDefault="009E33F8" w:rsidP="00AF72BB">
      <w:pPr>
        <w:pStyle w:val="FootnoteText"/>
        <w:ind w:left="630" w:hanging="630"/>
        <w:jc w:val="both"/>
        <w:rPr>
          <w:rFonts w:asciiTheme="majorBidi" w:hAnsiTheme="majorBidi" w:cstheme="majorBidi"/>
          <w:b/>
          <w:bCs/>
          <w:sz w:val="22"/>
          <w:szCs w:val="22"/>
        </w:rPr>
      </w:pPr>
      <w:r w:rsidRPr="00362046">
        <w:rPr>
          <w:rFonts w:ascii="Times New Arabic" w:hAnsi="Times New Arabic"/>
          <w:sz w:val="24"/>
          <w:szCs w:val="24"/>
          <w:lang w:val="id-ID"/>
        </w:rPr>
        <w:t>As-Sajista&gt;ni&gt;, Abu&gt; Da&gt;wud Sulaiman bin Al Asy’as</w:t>
      </w:r>
      <w:r w:rsidRPr="00362046">
        <w:rPr>
          <w:rFonts w:ascii="Times New Arabic" w:hAnsi="Times New Arabic"/>
          <w:sz w:val="24"/>
          <w:szCs w:val="24"/>
        </w:rPr>
        <w:t>.</w:t>
      </w:r>
      <w:r w:rsidRPr="00362046">
        <w:rPr>
          <w:rFonts w:ascii="Times New Arabic" w:hAnsi="Times New Arabic"/>
          <w:i/>
          <w:iCs/>
          <w:sz w:val="24"/>
          <w:szCs w:val="24"/>
          <w:lang w:val="id-ID"/>
        </w:rPr>
        <w:t xml:space="preserve"> Sunan Abi&gt; Da&gt;wud</w:t>
      </w:r>
      <w:r w:rsidRPr="00362046">
        <w:rPr>
          <w:rFonts w:ascii="Times New Arabic" w:hAnsi="Times New Arabic"/>
          <w:sz w:val="24"/>
          <w:szCs w:val="24"/>
          <w:lang w:val="id-ID"/>
        </w:rPr>
        <w:t xml:space="preserve"> </w:t>
      </w:r>
      <w:r w:rsidRPr="00362046">
        <w:rPr>
          <w:rFonts w:ascii="Times New Arabic" w:hAnsi="Times New Arabic"/>
          <w:sz w:val="24"/>
          <w:szCs w:val="24"/>
        </w:rPr>
        <w:t xml:space="preserve">, </w:t>
      </w:r>
      <w:r w:rsidRPr="00362046">
        <w:rPr>
          <w:rFonts w:ascii="Times New Arabic" w:hAnsi="Times New Arabic"/>
          <w:sz w:val="24"/>
          <w:szCs w:val="24"/>
          <w:lang w:val="id-ID"/>
        </w:rPr>
        <w:t>juz 3, (Beirut: Darul Kitab Al Arabi, t.t</w:t>
      </w:r>
      <w:r w:rsidRPr="00362046">
        <w:rPr>
          <w:rFonts w:ascii="Times New Arabic" w:hAnsi="Times New Arabic"/>
          <w:sz w:val="24"/>
          <w:szCs w:val="24"/>
        </w:rPr>
        <w:t>h.</w:t>
      </w:r>
    </w:p>
    <w:p w:rsidR="009E33F8" w:rsidRDefault="009E33F8" w:rsidP="00AF72BB">
      <w:pPr>
        <w:pStyle w:val="FootnoteText"/>
        <w:ind w:left="630" w:hanging="630"/>
        <w:jc w:val="both"/>
        <w:rPr>
          <w:rFonts w:ascii="Times New Arabic" w:hAnsi="Times New Arabic"/>
          <w:sz w:val="24"/>
          <w:szCs w:val="24"/>
        </w:rPr>
      </w:pPr>
      <w:r w:rsidRPr="00362046">
        <w:rPr>
          <w:rFonts w:ascii="Times New Arabic" w:hAnsi="Times New Arabic"/>
          <w:sz w:val="24"/>
          <w:szCs w:val="24"/>
        </w:rPr>
        <w:t>Baum, Gregory</w:t>
      </w:r>
      <w:r>
        <w:rPr>
          <w:rFonts w:ascii="Times New Arabic" w:hAnsi="Times New Arabic"/>
          <w:sz w:val="24"/>
          <w:szCs w:val="24"/>
        </w:rPr>
        <w:t>.</w:t>
      </w:r>
      <w:r>
        <w:rPr>
          <w:rFonts w:ascii="Times New Arabic" w:hAnsi="Times New Arabic"/>
          <w:i/>
          <w:iCs/>
          <w:sz w:val="24"/>
          <w:szCs w:val="24"/>
        </w:rPr>
        <w:t xml:space="preserve"> </w:t>
      </w:r>
      <w:r w:rsidRPr="00362046">
        <w:rPr>
          <w:rFonts w:ascii="Times New Arabic" w:hAnsi="Times New Arabic"/>
          <w:i/>
          <w:iCs/>
          <w:sz w:val="24"/>
          <w:szCs w:val="24"/>
        </w:rPr>
        <w:t>Agama dan Bayang-Bayang Relativisme: Sebuah Analisis Sosiologi Pengetahuan Karl Mannheim tentang Sintesa Kebenaran Historis-Normatif</w:t>
      </w:r>
      <w:r>
        <w:rPr>
          <w:rFonts w:ascii="Times New Arabic" w:hAnsi="Times New Arabic"/>
          <w:i/>
          <w:iCs/>
          <w:sz w:val="24"/>
          <w:szCs w:val="24"/>
        </w:rPr>
        <w:t xml:space="preserve">. </w:t>
      </w:r>
      <w:r w:rsidRPr="00362046">
        <w:rPr>
          <w:rFonts w:ascii="Times New Arabic" w:hAnsi="Times New Arabic"/>
          <w:sz w:val="24"/>
          <w:szCs w:val="24"/>
        </w:rPr>
        <w:t>Yogyakarta: PT Tiara Wacana Yogyakarta, 1999</w:t>
      </w:r>
      <w:r>
        <w:rPr>
          <w:rFonts w:ascii="Times New Arabic" w:hAnsi="Times New Arabic"/>
          <w:sz w:val="24"/>
          <w:szCs w:val="24"/>
        </w:rPr>
        <w:t>.</w:t>
      </w:r>
    </w:p>
    <w:p w:rsidR="009E33F8" w:rsidRPr="00362046" w:rsidRDefault="009E33F8" w:rsidP="00AF72BB">
      <w:pPr>
        <w:pStyle w:val="FootnoteText"/>
        <w:ind w:left="630" w:hanging="630"/>
        <w:jc w:val="both"/>
        <w:rPr>
          <w:rFonts w:ascii="Times New Arabic" w:hAnsi="Times New Arabic"/>
          <w:sz w:val="24"/>
          <w:szCs w:val="24"/>
        </w:rPr>
      </w:pPr>
      <w:r w:rsidRPr="003E6ED0">
        <w:rPr>
          <w:rFonts w:ascii="Times New Arabic" w:hAnsi="Times New Arabic"/>
          <w:sz w:val="24"/>
          <w:szCs w:val="24"/>
        </w:rPr>
        <w:t>Fanani, Muhyar</w:t>
      </w:r>
      <w:r>
        <w:rPr>
          <w:rFonts w:ascii="Times New Arabic" w:hAnsi="Times New Arabic"/>
          <w:sz w:val="24"/>
          <w:szCs w:val="24"/>
        </w:rPr>
        <w:t>.</w:t>
      </w:r>
      <w:r w:rsidRPr="003E6ED0">
        <w:rPr>
          <w:rFonts w:ascii="Times New Arabic" w:hAnsi="Times New Arabic"/>
          <w:sz w:val="24"/>
          <w:szCs w:val="24"/>
        </w:rPr>
        <w:t xml:space="preserve"> </w:t>
      </w:r>
      <w:r w:rsidRPr="003E6ED0">
        <w:rPr>
          <w:rFonts w:ascii="Times New Arabic" w:hAnsi="Times New Arabic"/>
          <w:i/>
          <w:iCs/>
          <w:sz w:val="24"/>
          <w:szCs w:val="24"/>
        </w:rPr>
        <w:t>Metode Studi Islam: Aplikasi Sosiologi Pengetahuan Sebagai Cara Pandang</w:t>
      </w:r>
      <w:r w:rsidRPr="003E6ED0">
        <w:rPr>
          <w:rFonts w:ascii="Times New Arabic" w:hAnsi="Times New Arabic"/>
          <w:sz w:val="24"/>
          <w:szCs w:val="24"/>
        </w:rPr>
        <w:t>, Cet. Ke-2, (Yo</w:t>
      </w:r>
      <w:r>
        <w:rPr>
          <w:rFonts w:ascii="Times New Arabic" w:hAnsi="Times New Arabic"/>
          <w:sz w:val="24"/>
          <w:szCs w:val="24"/>
        </w:rPr>
        <w:t>gyakarta: Pustaka Pelajar, 2010.</w:t>
      </w:r>
    </w:p>
    <w:p w:rsidR="009E33F8" w:rsidRPr="009E33F8" w:rsidRDefault="009E33F8" w:rsidP="00AF72BB">
      <w:pPr>
        <w:pStyle w:val="FootnoteText"/>
        <w:ind w:left="630" w:hanging="630"/>
        <w:jc w:val="both"/>
        <w:rPr>
          <w:rFonts w:ascii="Times New Arabic" w:hAnsi="Times New Arabic"/>
          <w:sz w:val="24"/>
          <w:szCs w:val="24"/>
          <w:lang w:val="id-ID"/>
        </w:rPr>
      </w:pPr>
      <w:r w:rsidRPr="00E73577">
        <w:rPr>
          <w:rFonts w:ascii="Times New Arabic" w:hAnsi="Times New Arabic"/>
          <w:sz w:val="24"/>
          <w:szCs w:val="24"/>
          <w:lang w:val="id-ID"/>
        </w:rPr>
        <w:t>Goldziher</w:t>
      </w:r>
      <w:r w:rsidRPr="00E73577">
        <w:rPr>
          <w:rFonts w:ascii="Times New Arabic" w:hAnsi="Times New Arabic"/>
          <w:i/>
          <w:iCs/>
          <w:sz w:val="24"/>
          <w:szCs w:val="24"/>
          <w:lang w:val="id-ID"/>
        </w:rPr>
        <w:t xml:space="preserve">, </w:t>
      </w:r>
      <w:r w:rsidRPr="00E73577">
        <w:rPr>
          <w:rFonts w:ascii="Times New Arabic" w:hAnsi="Times New Arabic"/>
          <w:sz w:val="24"/>
          <w:szCs w:val="24"/>
          <w:lang w:val="id-ID"/>
        </w:rPr>
        <w:t>Ignaz</w:t>
      </w:r>
      <w:r>
        <w:rPr>
          <w:rFonts w:ascii="Times New Arabic" w:hAnsi="Times New Arabic"/>
          <w:sz w:val="24"/>
          <w:szCs w:val="24"/>
        </w:rPr>
        <w:t>.</w:t>
      </w:r>
      <w:r w:rsidRPr="00E73577">
        <w:rPr>
          <w:rFonts w:ascii="Times New Arabic" w:hAnsi="Times New Arabic"/>
          <w:i/>
          <w:iCs/>
          <w:sz w:val="24"/>
          <w:szCs w:val="24"/>
          <w:lang w:val="id-ID"/>
        </w:rPr>
        <w:t xml:space="preserve"> Mazhab Tafsir: Dari klasik hingga Modern</w:t>
      </w:r>
      <w:r w:rsidRPr="00E73577">
        <w:rPr>
          <w:rFonts w:ascii="Times New Arabic" w:hAnsi="Times New Arabic"/>
          <w:sz w:val="24"/>
          <w:szCs w:val="24"/>
          <w:lang w:val="id-ID"/>
        </w:rPr>
        <w:t>, terj. Saifuddin Zuhri Al-Qudsy, dkk, Cet- 7, (Yogyakarta: eLSAQ Press, 2010</w:t>
      </w:r>
    </w:p>
    <w:p w:rsidR="009E33F8" w:rsidRPr="0094377D" w:rsidRDefault="009E33F8" w:rsidP="00AF72BB">
      <w:pPr>
        <w:pStyle w:val="FootnoteText"/>
        <w:ind w:left="630" w:hanging="630"/>
        <w:jc w:val="both"/>
        <w:rPr>
          <w:rFonts w:asciiTheme="majorBidi" w:hAnsiTheme="majorBidi" w:cstheme="majorBidi"/>
          <w:sz w:val="24"/>
          <w:szCs w:val="24"/>
        </w:rPr>
      </w:pPr>
      <w:r w:rsidRPr="009E33F8">
        <w:rPr>
          <w:rFonts w:asciiTheme="majorBidi" w:hAnsiTheme="majorBidi" w:cstheme="majorBidi"/>
          <w:sz w:val="24"/>
          <w:szCs w:val="24"/>
          <w:lang w:val="id-ID"/>
        </w:rPr>
        <w:t xml:space="preserve">Hasibillah, Ahmad Ubaydi. </w:t>
      </w:r>
      <w:r w:rsidRPr="00E73577">
        <w:rPr>
          <w:rFonts w:asciiTheme="majorBidi" w:hAnsiTheme="majorBidi" w:cstheme="majorBidi"/>
          <w:i/>
          <w:iCs/>
          <w:sz w:val="24"/>
          <w:szCs w:val="24"/>
        </w:rPr>
        <w:t>Ilmu Living Qur’an-Hadis: Ontologi, Epistemologi, dan Aksiologi</w:t>
      </w:r>
      <w:r w:rsidRPr="00E73577">
        <w:rPr>
          <w:rFonts w:asciiTheme="majorBidi" w:hAnsiTheme="majorBidi" w:cstheme="majorBidi"/>
          <w:sz w:val="24"/>
          <w:szCs w:val="24"/>
        </w:rPr>
        <w:t>, (Tangerang Selatan: Maktabah Darus Sunnah, 2019</w:t>
      </w:r>
      <w:r>
        <w:rPr>
          <w:rFonts w:asciiTheme="majorBidi" w:hAnsiTheme="majorBidi" w:cstheme="majorBidi"/>
          <w:sz w:val="24"/>
          <w:szCs w:val="24"/>
        </w:rPr>
        <w:t>.</w:t>
      </w:r>
    </w:p>
    <w:p w:rsidR="009E33F8" w:rsidRPr="00362046" w:rsidRDefault="009E33F8" w:rsidP="00AF72BB">
      <w:pPr>
        <w:pStyle w:val="FootnoteText"/>
        <w:ind w:left="630" w:hanging="630"/>
        <w:jc w:val="both"/>
        <w:rPr>
          <w:rFonts w:ascii="Times New Arabic" w:hAnsi="Times New Arabic"/>
          <w:sz w:val="24"/>
          <w:szCs w:val="24"/>
        </w:rPr>
      </w:pPr>
      <w:r w:rsidRPr="00362046">
        <w:rPr>
          <w:rFonts w:ascii="Times New Arabic" w:hAnsi="Times New Arabic"/>
          <w:sz w:val="24"/>
          <w:szCs w:val="24"/>
        </w:rPr>
        <w:t xml:space="preserve">Hakim, Lukman Nul. “Ulasan Metodologi Kualitatif: Wawancara Terhadap Elit,” dalam </w:t>
      </w:r>
      <w:r w:rsidRPr="00362046">
        <w:rPr>
          <w:rFonts w:ascii="Times New Arabic" w:hAnsi="Times New Arabic"/>
          <w:i/>
          <w:iCs/>
          <w:sz w:val="24"/>
          <w:szCs w:val="24"/>
        </w:rPr>
        <w:t>jurnal Aspirasi</w:t>
      </w:r>
      <w:r w:rsidRPr="00362046">
        <w:rPr>
          <w:rFonts w:ascii="Times New Arabic" w:hAnsi="Times New Arabic"/>
          <w:sz w:val="24"/>
          <w:szCs w:val="24"/>
        </w:rPr>
        <w:t>, Vol. 4, No. 2, 2017.</w:t>
      </w:r>
    </w:p>
    <w:p w:rsidR="009E33F8" w:rsidRDefault="009E33F8" w:rsidP="00AF72BB">
      <w:pPr>
        <w:pStyle w:val="FootnoteText"/>
        <w:ind w:left="630" w:hanging="630"/>
        <w:jc w:val="both"/>
        <w:rPr>
          <w:rFonts w:ascii="Times New Arabic" w:hAnsi="Times New Arabic"/>
          <w:sz w:val="24"/>
          <w:szCs w:val="24"/>
        </w:rPr>
      </w:pPr>
      <w:r w:rsidRPr="00E73577">
        <w:rPr>
          <w:rFonts w:ascii="Times New Arabic" w:hAnsi="Times New Arabic"/>
          <w:sz w:val="24"/>
          <w:szCs w:val="24"/>
          <w:lang w:val="id-ID"/>
        </w:rPr>
        <w:t>Mustaqim, Abdul</w:t>
      </w:r>
      <w:r>
        <w:rPr>
          <w:rFonts w:ascii="Times New Arabic" w:hAnsi="Times New Arabic"/>
          <w:sz w:val="24"/>
          <w:szCs w:val="24"/>
        </w:rPr>
        <w:t>.</w:t>
      </w:r>
      <w:r w:rsidRPr="00E73577">
        <w:rPr>
          <w:rFonts w:ascii="Times New Arabic" w:hAnsi="Times New Arabic"/>
          <w:sz w:val="24"/>
          <w:szCs w:val="24"/>
          <w:lang w:val="id-ID"/>
        </w:rPr>
        <w:t xml:space="preserve"> </w:t>
      </w:r>
      <w:r w:rsidRPr="00E73577">
        <w:rPr>
          <w:rFonts w:ascii="Times New Arabic" w:hAnsi="Times New Arabic"/>
          <w:i/>
          <w:iCs/>
          <w:sz w:val="24"/>
          <w:szCs w:val="24"/>
          <w:lang w:val="id-ID"/>
        </w:rPr>
        <w:t>Dinamika Sejarah Al-Qur’an: Studi Aliran-aliran Tafsir dari Periode Klasik, Pertengahan hingga Modern</w:t>
      </w:r>
      <w:r w:rsidRPr="00E73577">
        <w:rPr>
          <w:rFonts w:ascii="Times New Arabic" w:hAnsi="Times New Arabic"/>
          <w:sz w:val="24"/>
          <w:szCs w:val="24"/>
          <w:lang w:val="id-ID"/>
        </w:rPr>
        <w:t>, Cet. Ke- 2,</w:t>
      </w:r>
      <w:r>
        <w:rPr>
          <w:rFonts w:ascii="Times New Arabic" w:hAnsi="Times New Arabic"/>
          <w:sz w:val="24"/>
          <w:szCs w:val="24"/>
          <w:lang w:val="id-ID"/>
        </w:rPr>
        <w:t xml:space="preserve"> (Yogyakarta: Idea Prees, 2016</w:t>
      </w:r>
      <w:r>
        <w:rPr>
          <w:rFonts w:ascii="Times New Arabic" w:hAnsi="Times New Arabic"/>
          <w:sz w:val="24"/>
          <w:szCs w:val="24"/>
        </w:rPr>
        <w:t>.</w:t>
      </w:r>
    </w:p>
    <w:p w:rsidR="00AF72BB" w:rsidRPr="00AF72BB" w:rsidRDefault="00AF72BB" w:rsidP="00AF72BB">
      <w:pPr>
        <w:pStyle w:val="FootnoteText"/>
        <w:ind w:left="630" w:hanging="630"/>
        <w:jc w:val="both"/>
        <w:rPr>
          <w:rFonts w:ascii="Times New Arabic" w:hAnsi="Times New Arabic"/>
          <w:sz w:val="24"/>
          <w:szCs w:val="24"/>
        </w:rPr>
      </w:pPr>
      <w:r>
        <w:rPr>
          <w:rFonts w:asciiTheme="majorBidi" w:hAnsiTheme="majorBidi" w:cstheme="majorBidi"/>
          <w:sz w:val="24"/>
          <w:szCs w:val="24"/>
        </w:rPr>
        <w:t>______________.</w:t>
      </w:r>
      <w:r w:rsidRPr="00AF72BB">
        <w:rPr>
          <w:rFonts w:asciiTheme="majorBidi" w:hAnsiTheme="majorBidi" w:cstheme="majorBidi"/>
          <w:i/>
          <w:iCs/>
          <w:sz w:val="24"/>
          <w:szCs w:val="24"/>
        </w:rPr>
        <w:t xml:space="preserve"> Metode Penelitian Al-Qur’an dan </w:t>
      </w:r>
      <w:proofErr w:type="gramStart"/>
      <w:r w:rsidRPr="00AF72BB">
        <w:rPr>
          <w:rFonts w:asciiTheme="majorBidi" w:hAnsiTheme="majorBidi" w:cstheme="majorBidi"/>
          <w:i/>
          <w:iCs/>
          <w:sz w:val="24"/>
          <w:szCs w:val="24"/>
        </w:rPr>
        <w:t>Tafsir</w:t>
      </w:r>
      <w:r>
        <w:rPr>
          <w:rFonts w:asciiTheme="majorBidi" w:hAnsiTheme="majorBidi" w:cstheme="majorBidi"/>
          <w:sz w:val="24"/>
          <w:szCs w:val="24"/>
        </w:rPr>
        <w:t xml:space="preserve"> .</w:t>
      </w:r>
      <w:r w:rsidRPr="00AF72BB">
        <w:rPr>
          <w:rFonts w:asciiTheme="majorBidi" w:hAnsiTheme="majorBidi" w:cstheme="majorBidi"/>
          <w:sz w:val="24"/>
          <w:szCs w:val="24"/>
        </w:rPr>
        <w:t>Yogyakarta</w:t>
      </w:r>
      <w:proofErr w:type="gramEnd"/>
      <w:r w:rsidRPr="00AF72BB">
        <w:rPr>
          <w:rFonts w:asciiTheme="majorBidi" w:hAnsiTheme="majorBidi" w:cstheme="majorBidi"/>
          <w:sz w:val="24"/>
          <w:szCs w:val="24"/>
        </w:rPr>
        <w:t>: Idea Press, 2015</w:t>
      </w:r>
      <w:r>
        <w:rPr>
          <w:rFonts w:asciiTheme="majorBidi" w:hAnsiTheme="majorBidi" w:cstheme="majorBidi"/>
          <w:sz w:val="24"/>
          <w:szCs w:val="24"/>
        </w:rPr>
        <w:t>.</w:t>
      </w:r>
    </w:p>
    <w:p w:rsidR="009E33F8" w:rsidRPr="0094377D" w:rsidRDefault="009E33F8" w:rsidP="00AF72BB">
      <w:pPr>
        <w:pStyle w:val="FootnoteText"/>
        <w:jc w:val="both"/>
        <w:rPr>
          <w:rFonts w:ascii="Times New Arabic" w:hAnsi="Times New Arabic"/>
          <w:sz w:val="24"/>
          <w:szCs w:val="24"/>
        </w:rPr>
      </w:pPr>
      <w:r w:rsidRPr="00E73577">
        <w:rPr>
          <w:rFonts w:ascii="Times New Arabic" w:hAnsi="Times New Arabic"/>
          <w:sz w:val="24"/>
          <w:szCs w:val="24"/>
        </w:rPr>
        <w:t>Nata, Abudddin</w:t>
      </w:r>
      <w:r>
        <w:rPr>
          <w:rFonts w:ascii="Times New Arabic" w:hAnsi="Times New Arabic"/>
          <w:sz w:val="24"/>
          <w:szCs w:val="24"/>
        </w:rPr>
        <w:t>.</w:t>
      </w:r>
      <w:r w:rsidRPr="00E73577">
        <w:rPr>
          <w:rFonts w:ascii="Times New Arabic" w:hAnsi="Times New Arabic"/>
          <w:sz w:val="24"/>
          <w:szCs w:val="24"/>
        </w:rPr>
        <w:t xml:space="preserve"> </w:t>
      </w:r>
      <w:r w:rsidRPr="00E73577">
        <w:rPr>
          <w:rFonts w:ascii="Times New Arabic" w:hAnsi="Times New Arabic"/>
          <w:i/>
          <w:iCs/>
          <w:sz w:val="24"/>
          <w:szCs w:val="24"/>
        </w:rPr>
        <w:t>Metodologi Studi Islam</w:t>
      </w:r>
      <w:r>
        <w:rPr>
          <w:rFonts w:ascii="Times New Arabic" w:hAnsi="Times New Arabic"/>
          <w:sz w:val="24"/>
          <w:szCs w:val="24"/>
        </w:rPr>
        <w:t xml:space="preserve">, Cet. Ke- 19. </w:t>
      </w:r>
      <w:r w:rsidRPr="00E73577">
        <w:rPr>
          <w:rFonts w:ascii="Times New Arabic" w:hAnsi="Times New Arabic"/>
          <w:sz w:val="24"/>
          <w:szCs w:val="24"/>
        </w:rPr>
        <w:t>Depok: PT RAJA GRAFINDO PERSADA, 2012</w:t>
      </w:r>
      <w:r>
        <w:rPr>
          <w:rFonts w:ascii="Times New Arabic" w:hAnsi="Times New Arabic"/>
          <w:sz w:val="24"/>
          <w:szCs w:val="24"/>
        </w:rPr>
        <w:t>.</w:t>
      </w:r>
    </w:p>
    <w:p w:rsidR="009E33F8" w:rsidRDefault="009E33F8" w:rsidP="00AF72BB">
      <w:pPr>
        <w:pStyle w:val="FootnoteText"/>
        <w:ind w:left="630" w:hanging="630"/>
        <w:jc w:val="both"/>
        <w:rPr>
          <w:rFonts w:asciiTheme="majorBidi" w:hAnsiTheme="majorBidi"/>
          <w:sz w:val="24"/>
          <w:szCs w:val="24"/>
        </w:rPr>
      </w:pPr>
      <w:r w:rsidRPr="003E6ED0">
        <w:rPr>
          <w:rFonts w:asciiTheme="majorBidi" w:hAnsiTheme="majorBidi"/>
          <w:sz w:val="24"/>
          <w:szCs w:val="24"/>
        </w:rPr>
        <w:lastRenderedPageBreak/>
        <w:t>Qudsy</w:t>
      </w:r>
      <w:r>
        <w:rPr>
          <w:rFonts w:asciiTheme="majorBidi" w:hAnsiTheme="majorBidi"/>
          <w:sz w:val="24"/>
          <w:szCs w:val="24"/>
        </w:rPr>
        <w:t>,</w:t>
      </w:r>
      <w:r w:rsidRPr="003E6ED0">
        <w:rPr>
          <w:rFonts w:asciiTheme="majorBidi" w:hAnsiTheme="majorBidi"/>
          <w:sz w:val="24"/>
          <w:szCs w:val="24"/>
        </w:rPr>
        <w:t xml:space="preserve"> Saifuddin Zuhri dan Dewi, Subkhani Kusuma</w:t>
      </w:r>
      <w:r>
        <w:rPr>
          <w:rFonts w:asciiTheme="majorBidi" w:hAnsiTheme="majorBidi"/>
          <w:sz w:val="24"/>
          <w:szCs w:val="24"/>
        </w:rPr>
        <w:t>.</w:t>
      </w:r>
      <w:r w:rsidRPr="003E6ED0">
        <w:rPr>
          <w:rFonts w:asciiTheme="majorBidi" w:hAnsiTheme="majorBidi"/>
          <w:sz w:val="24"/>
          <w:szCs w:val="24"/>
        </w:rPr>
        <w:t xml:space="preserve"> </w:t>
      </w:r>
      <w:r w:rsidRPr="003E6ED0">
        <w:rPr>
          <w:rFonts w:asciiTheme="majorBidi" w:hAnsiTheme="majorBidi"/>
          <w:i/>
          <w:iCs/>
          <w:sz w:val="24"/>
          <w:szCs w:val="24"/>
        </w:rPr>
        <w:t>Living Hadis: Praktik, Resepsi, Teks, dan Transmisi</w:t>
      </w:r>
      <w:r w:rsidRPr="003E6ED0">
        <w:rPr>
          <w:rFonts w:asciiTheme="majorBidi" w:hAnsiTheme="majorBidi"/>
          <w:sz w:val="24"/>
          <w:szCs w:val="24"/>
        </w:rPr>
        <w:t xml:space="preserve"> (Yogyakarta: Q-Media, 2018</w:t>
      </w:r>
    </w:p>
    <w:p w:rsidR="009E33F8" w:rsidRPr="00362046" w:rsidRDefault="009E33F8" w:rsidP="00AF72BB">
      <w:pPr>
        <w:pStyle w:val="FootnoteText"/>
        <w:ind w:left="630" w:hanging="630"/>
        <w:jc w:val="both"/>
        <w:rPr>
          <w:rFonts w:asciiTheme="majorBidi" w:hAnsiTheme="majorBidi"/>
          <w:sz w:val="24"/>
          <w:szCs w:val="24"/>
        </w:rPr>
      </w:pPr>
      <w:r w:rsidRPr="003E6ED0">
        <w:rPr>
          <w:rFonts w:asciiTheme="majorBidi" w:hAnsiTheme="majorBidi"/>
          <w:sz w:val="24"/>
          <w:szCs w:val="24"/>
        </w:rPr>
        <w:t>Qudsy, Saifuddin Zuhri</w:t>
      </w:r>
      <w:r>
        <w:rPr>
          <w:rFonts w:asciiTheme="majorBidi" w:hAnsiTheme="majorBidi"/>
          <w:sz w:val="24"/>
          <w:szCs w:val="24"/>
        </w:rPr>
        <w:t>.</w:t>
      </w:r>
      <w:r w:rsidRPr="003E6ED0">
        <w:rPr>
          <w:rFonts w:asciiTheme="majorBidi" w:hAnsiTheme="majorBidi"/>
          <w:sz w:val="24"/>
          <w:szCs w:val="24"/>
        </w:rPr>
        <w:t xml:space="preserve"> “Living Hadis: Genealogi, Teori, dan Aplikasi,” dalam </w:t>
      </w:r>
      <w:r w:rsidRPr="003E6ED0">
        <w:rPr>
          <w:rFonts w:asciiTheme="majorBidi" w:hAnsiTheme="majorBidi"/>
          <w:i/>
          <w:iCs/>
          <w:sz w:val="24"/>
          <w:szCs w:val="24"/>
        </w:rPr>
        <w:t>Jurnal Living Hadis</w:t>
      </w:r>
      <w:r w:rsidRPr="003E6ED0">
        <w:rPr>
          <w:rFonts w:asciiTheme="majorBidi" w:hAnsiTheme="majorBidi"/>
          <w:sz w:val="24"/>
          <w:szCs w:val="24"/>
        </w:rPr>
        <w:t>, Vol. 1, No. 1, 2016</w:t>
      </w:r>
      <w:r>
        <w:rPr>
          <w:rFonts w:asciiTheme="majorBidi" w:hAnsiTheme="majorBidi"/>
          <w:sz w:val="24"/>
          <w:szCs w:val="24"/>
        </w:rPr>
        <w:t>.</w:t>
      </w:r>
    </w:p>
    <w:p w:rsidR="009E33F8" w:rsidRPr="00362046" w:rsidRDefault="009E33F8" w:rsidP="00AF72BB">
      <w:pPr>
        <w:pStyle w:val="FootnoteText"/>
        <w:jc w:val="both"/>
        <w:rPr>
          <w:rFonts w:asciiTheme="majorBidi" w:hAnsiTheme="majorBidi"/>
          <w:sz w:val="24"/>
          <w:szCs w:val="24"/>
        </w:rPr>
      </w:pPr>
      <w:r w:rsidRPr="00362046">
        <w:rPr>
          <w:rFonts w:asciiTheme="majorBidi" w:hAnsiTheme="majorBidi"/>
          <w:sz w:val="24"/>
          <w:szCs w:val="24"/>
        </w:rPr>
        <w:t xml:space="preserve">Sugiono, </w:t>
      </w:r>
      <w:r w:rsidRPr="00362046">
        <w:rPr>
          <w:rFonts w:asciiTheme="majorBidi" w:hAnsiTheme="majorBidi"/>
          <w:i/>
          <w:iCs/>
          <w:sz w:val="24"/>
          <w:szCs w:val="24"/>
        </w:rPr>
        <w:t>Memahami Penelitian Kualitatif</w:t>
      </w:r>
      <w:r w:rsidRPr="00362046">
        <w:rPr>
          <w:rFonts w:asciiTheme="majorBidi" w:hAnsiTheme="majorBidi"/>
          <w:sz w:val="24"/>
          <w:szCs w:val="24"/>
        </w:rPr>
        <w:t>, Cet.Ke- 23. Bandung, Al-Fabeta, 2016.</w:t>
      </w:r>
    </w:p>
    <w:p w:rsidR="009E33F8" w:rsidRPr="00362046" w:rsidRDefault="009E33F8" w:rsidP="00AF72BB">
      <w:pPr>
        <w:pStyle w:val="FootnoteText"/>
        <w:ind w:left="630" w:hanging="630"/>
        <w:jc w:val="both"/>
        <w:rPr>
          <w:rFonts w:asciiTheme="majorBidi" w:hAnsiTheme="majorBidi"/>
          <w:sz w:val="24"/>
          <w:szCs w:val="24"/>
        </w:rPr>
      </w:pPr>
      <w:r w:rsidRPr="00362046">
        <w:rPr>
          <w:rFonts w:asciiTheme="majorBidi" w:hAnsiTheme="majorBidi"/>
          <w:sz w:val="24"/>
          <w:szCs w:val="24"/>
        </w:rPr>
        <w:t xml:space="preserve">Suwendra, Wayan. </w:t>
      </w:r>
      <w:r w:rsidRPr="00362046">
        <w:rPr>
          <w:rFonts w:asciiTheme="majorBidi" w:hAnsiTheme="majorBidi"/>
          <w:i/>
          <w:iCs/>
          <w:sz w:val="24"/>
          <w:szCs w:val="24"/>
        </w:rPr>
        <w:t>Metodologi Penelitian Kualitatif: dalam Ilmu Sosial, Pendidikan, Kebudayaan, dan Keagamaan</w:t>
      </w:r>
      <w:r w:rsidRPr="00362046">
        <w:rPr>
          <w:rFonts w:asciiTheme="majorBidi" w:hAnsiTheme="majorBidi"/>
          <w:sz w:val="24"/>
          <w:szCs w:val="24"/>
        </w:rPr>
        <w:t>. Bali, Nilacakra, 2018.</w:t>
      </w:r>
    </w:p>
    <w:p w:rsidR="009E33F8" w:rsidRPr="00362046" w:rsidRDefault="009E33F8" w:rsidP="00AF72BB">
      <w:pPr>
        <w:pStyle w:val="FootnoteText"/>
        <w:ind w:left="630" w:hanging="630"/>
        <w:jc w:val="both"/>
        <w:rPr>
          <w:rFonts w:asciiTheme="majorBidi" w:hAnsiTheme="majorBidi" w:cstheme="majorBidi"/>
          <w:sz w:val="24"/>
          <w:szCs w:val="24"/>
        </w:rPr>
      </w:pPr>
      <w:proofErr w:type="gramStart"/>
      <w:r w:rsidRPr="00362046">
        <w:rPr>
          <w:rFonts w:asciiTheme="majorBidi" w:hAnsiTheme="majorBidi" w:cstheme="majorBidi"/>
          <w:sz w:val="24"/>
          <w:szCs w:val="24"/>
        </w:rPr>
        <w:t>Suprayogo,  Imam</w:t>
      </w:r>
      <w:proofErr w:type="gramEnd"/>
      <w:r w:rsidRPr="00362046">
        <w:rPr>
          <w:rFonts w:asciiTheme="majorBidi" w:hAnsiTheme="majorBidi" w:cstheme="majorBidi"/>
          <w:sz w:val="24"/>
          <w:szCs w:val="24"/>
        </w:rPr>
        <w:t xml:space="preserve"> dan Tobroni, </w:t>
      </w:r>
      <w:r w:rsidRPr="00362046">
        <w:rPr>
          <w:rFonts w:asciiTheme="majorBidi" w:hAnsiTheme="majorBidi" w:cstheme="majorBidi"/>
          <w:i/>
          <w:iCs/>
          <w:sz w:val="24"/>
          <w:szCs w:val="24"/>
        </w:rPr>
        <w:t>Metodologi Penelitian Sosial-Agama</w:t>
      </w:r>
      <w:r w:rsidRPr="00362046">
        <w:rPr>
          <w:rFonts w:asciiTheme="majorBidi" w:hAnsiTheme="majorBidi" w:cstheme="majorBidi"/>
          <w:sz w:val="24"/>
          <w:szCs w:val="24"/>
        </w:rPr>
        <w:t xml:space="preserve">, Cet. II. Bandung: Remaja Rodakarya, 2003. </w:t>
      </w:r>
    </w:p>
    <w:p w:rsidR="009E33F8" w:rsidRPr="009E33F8" w:rsidRDefault="009E33F8" w:rsidP="00AF72BB">
      <w:pPr>
        <w:pStyle w:val="FootnoteText"/>
        <w:ind w:left="630" w:hanging="630"/>
        <w:jc w:val="both"/>
        <w:rPr>
          <w:rFonts w:ascii="Times New Arabic" w:hAnsi="Times New Arabic"/>
          <w:sz w:val="24"/>
          <w:szCs w:val="24"/>
        </w:rPr>
      </w:pPr>
      <w:r>
        <w:rPr>
          <w:rFonts w:ascii="Times New Arabic" w:hAnsi="Times New Arabic"/>
          <w:sz w:val="24"/>
          <w:szCs w:val="24"/>
        </w:rPr>
        <w:t>Sugiono. “</w:t>
      </w:r>
      <w:r w:rsidRPr="00362046">
        <w:rPr>
          <w:rFonts w:ascii="Times New Arabic" w:hAnsi="Times New Arabic"/>
          <w:sz w:val="24"/>
          <w:szCs w:val="24"/>
        </w:rPr>
        <w:t xml:space="preserve">Wawancara Sebagai Salah Satu Metode Pengumpulan Data,” </w:t>
      </w:r>
      <w:proofErr w:type="gramStart"/>
      <w:r w:rsidRPr="00362046">
        <w:rPr>
          <w:rFonts w:ascii="Times New Arabic" w:hAnsi="Times New Arabic"/>
          <w:sz w:val="24"/>
          <w:szCs w:val="24"/>
        </w:rPr>
        <w:t xml:space="preserve">dalam  </w:t>
      </w:r>
      <w:r w:rsidRPr="00362046">
        <w:rPr>
          <w:rFonts w:ascii="Times New Arabic" w:hAnsi="Times New Arabic"/>
          <w:i/>
          <w:iCs/>
          <w:sz w:val="24"/>
          <w:szCs w:val="24"/>
        </w:rPr>
        <w:t>jurnal</w:t>
      </w:r>
      <w:proofErr w:type="gramEnd"/>
      <w:r w:rsidRPr="00362046">
        <w:rPr>
          <w:rFonts w:ascii="Times New Arabic" w:hAnsi="Times New Arabic"/>
          <w:i/>
          <w:iCs/>
          <w:sz w:val="24"/>
          <w:szCs w:val="24"/>
        </w:rPr>
        <w:t xml:space="preserve"> Litbangkes</w:t>
      </w:r>
      <w:r w:rsidRPr="00362046">
        <w:rPr>
          <w:rFonts w:ascii="Times New Arabic" w:hAnsi="Times New Arabic"/>
          <w:sz w:val="24"/>
          <w:szCs w:val="24"/>
        </w:rPr>
        <w:t>, Vol. 3, No. 1, 1993</w:t>
      </w:r>
      <w:r>
        <w:rPr>
          <w:rFonts w:ascii="Times New Arabic" w:hAnsi="Times New Arabic"/>
          <w:sz w:val="24"/>
          <w:szCs w:val="24"/>
        </w:rPr>
        <w:t>.</w:t>
      </w:r>
    </w:p>
    <w:p w:rsidR="00E73577" w:rsidRPr="00E73577" w:rsidRDefault="0094377D" w:rsidP="00AF72BB">
      <w:pPr>
        <w:pStyle w:val="FootnoteText"/>
        <w:ind w:left="630" w:hanging="630"/>
        <w:jc w:val="both"/>
        <w:rPr>
          <w:rFonts w:ascii="Times New Arabic" w:hAnsi="Times New Arabic" w:cstheme="majorBidi"/>
          <w:sz w:val="24"/>
          <w:szCs w:val="24"/>
        </w:rPr>
      </w:pPr>
      <w:r>
        <w:rPr>
          <w:rFonts w:ascii="Times New Arabic" w:hAnsi="Times New Arabic" w:cstheme="majorBidi"/>
          <w:sz w:val="24"/>
          <w:szCs w:val="24"/>
          <w:lang w:val="id-ID"/>
        </w:rPr>
        <w:t>Shihab,</w:t>
      </w:r>
      <w:r>
        <w:rPr>
          <w:rFonts w:ascii="Times New Arabic" w:hAnsi="Times New Arabic" w:cstheme="majorBidi"/>
          <w:sz w:val="24"/>
          <w:szCs w:val="24"/>
        </w:rPr>
        <w:t xml:space="preserve"> </w:t>
      </w:r>
      <w:r w:rsidRPr="00E73577">
        <w:rPr>
          <w:rFonts w:ascii="Times New Arabic" w:hAnsi="Times New Arabic" w:cstheme="majorBidi"/>
          <w:sz w:val="24"/>
          <w:szCs w:val="24"/>
          <w:lang w:val="id-ID"/>
        </w:rPr>
        <w:t xml:space="preserve">M. Quraish </w:t>
      </w:r>
      <w:r>
        <w:rPr>
          <w:rFonts w:ascii="Times New Arabic" w:hAnsi="Times New Arabic" w:cstheme="majorBidi"/>
          <w:sz w:val="24"/>
          <w:szCs w:val="24"/>
          <w:lang w:val="id-ID"/>
        </w:rPr>
        <w:t>Pengantar</w:t>
      </w:r>
      <w:r>
        <w:rPr>
          <w:rFonts w:ascii="Times New Arabic" w:hAnsi="Times New Arabic" w:cstheme="majorBidi"/>
          <w:sz w:val="24"/>
          <w:szCs w:val="24"/>
        </w:rPr>
        <w:t xml:space="preserve">.” </w:t>
      </w:r>
      <w:r w:rsidR="00161E2F" w:rsidRPr="00E73577">
        <w:rPr>
          <w:rFonts w:ascii="Times New Arabic" w:hAnsi="Times New Arabic" w:cstheme="majorBidi"/>
          <w:sz w:val="24"/>
          <w:szCs w:val="24"/>
          <w:lang w:val="id-ID"/>
        </w:rPr>
        <w:t xml:space="preserve">dalam  Taufik Adnan Amal, </w:t>
      </w:r>
      <w:r w:rsidR="00161E2F" w:rsidRPr="00E73577">
        <w:rPr>
          <w:rFonts w:ascii="Times New Arabic" w:hAnsi="Times New Arabic" w:cstheme="majorBidi"/>
          <w:i/>
          <w:iCs/>
          <w:sz w:val="24"/>
          <w:szCs w:val="24"/>
          <w:lang w:val="id-ID"/>
        </w:rPr>
        <w:t>Rekonstruksi Sejarah Al-Qur’an</w:t>
      </w:r>
      <w:r>
        <w:rPr>
          <w:rFonts w:ascii="Times New Arabic" w:hAnsi="Times New Arabic" w:cstheme="majorBidi"/>
          <w:sz w:val="24"/>
          <w:szCs w:val="24"/>
        </w:rPr>
        <w:t xml:space="preserve">. </w:t>
      </w:r>
      <w:r w:rsidR="00161E2F" w:rsidRPr="00E73577">
        <w:rPr>
          <w:rFonts w:ascii="Times New Arabic" w:hAnsi="Times New Arabic" w:cstheme="majorBidi"/>
          <w:sz w:val="24"/>
          <w:szCs w:val="24"/>
          <w:lang w:val="id-ID"/>
        </w:rPr>
        <w:t>Tangerang Selatan: PT Pustaka Alvabet, 2013</w:t>
      </w:r>
      <w:r w:rsidR="00161E2F" w:rsidRPr="00E73577">
        <w:rPr>
          <w:rFonts w:ascii="Times New Arabic" w:hAnsi="Times New Arabic" w:cstheme="majorBidi"/>
          <w:sz w:val="24"/>
          <w:szCs w:val="24"/>
        </w:rPr>
        <w:t xml:space="preserve"> </w:t>
      </w:r>
    </w:p>
    <w:p w:rsidR="00E73577" w:rsidRDefault="00161E2F" w:rsidP="00AF72BB">
      <w:pPr>
        <w:pStyle w:val="FootnoteText"/>
        <w:ind w:left="630" w:hanging="630"/>
        <w:jc w:val="both"/>
        <w:rPr>
          <w:rFonts w:ascii="Times New Arabic" w:hAnsi="Times New Arabic" w:cstheme="majorBidi"/>
          <w:sz w:val="24"/>
          <w:szCs w:val="24"/>
        </w:rPr>
      </w:pPr>
      <w:r w:rsidRPr="00E73577">
        <w:rPr>
          <w:rFonts w:ascii="Times New Arabic" w:hAnsi="Times New Arabic" w:cstheme="majorBidi"/>
          <w:sz w:val="24"/>
          <w:szCs w:val="24"/>
        </w:rPr>
        <w:t xml:space="preserve">Shalih, </w:t>
      </w:r>
      <w:r w:rsidR="0094377D" w:rsidRPr="00E73577">
        <w:rPr>
          <w:rFonts w:ascii="Times New Arabic" w:hAnsi="Times New Arabic" w:cstheme="majorBidi"/>
          <w:sz w:val="24"/>
          <w:szCs w:val="24"/>
        </w:rPr>
        <w:t>Subhi</w:t>
      </w:r>
      <w:r w:rsidR="0094377D">
        <w:rPr>
          <w:rFonts w:ascii="Times New Arabic" w:hAnsi="Times New Arabic" w:cstheme="majorBidi"/>
          <w:sz w:val="24"/>
          <w:szCs w:val="24"/>
        </w:rPr>
        <w:t>.</w:t>
      </w:r>
      <w:r w:rsidR="0094377D" w:rsidRPr="00E73577">
        <w:rPr>
          <w:rFonts w:ascii="Times New Arabic" w:hAnsi="Times New Arabic" w:cstheme="majorBidi"/>
          <w:i/>
          <w:iCs/>
          <w:sz w:val="24"/>
          <w:szCs w:val="24"/>
        </w:rPr>
        <w:t xml:space="preserve"> </w:t>
      </w:r>
      <w:r w:rsidRPr="00E73577">
        <w:rPr>
          <w:rFonts w:ascii="Times New Arabic" w:hAnsi="Times New Arabic" w:cstheme="majorBidi"/>
          <w:i/>
          <w:iCs/>
          <w:sz w:val="24"/>
          <w:szCs w:val="24"/>
        </w:rPr>
        <w:t>Membahas Ilmu-Ilmu al-Qur’an</w:t>
      </w:r>
      <w:r w:rsidRPr="00E73577">
        <w:rPr>
          <w:rFonts w:ascii="Times New Arabic" w:hAnsi="Times New Arabic" w:cstheme="majorBidi"/>
          <w:sz w:val="24"/>
          <w:szCs w:val="24"/>
        </w:rPr>
        <w:t>, Cet. Ke-11, (Jakarta: Pustaka Firdaus</w:t>
      </w:r>
    </w:p>
    <w:p w:rsidR="00AF72BB" w:rsidRPr="00AF72BB" w:rsidRDefault="00AF72BB" w:rsidP="00AF72BB">
      <w:pPr>
        <w:pStyle w:val="FootnoteText"/>
        <w:ind w:left="630" w:hanging="630"/>
        <w:jc w:val="both"/>
        <w:rPr>
          <w:rFonts w:ascii="Times New Arabic" w:hAnsi="Times New Arabic" w:cstheme="majorBidi"/>
          <w:sz w:val="24"/>
          <w:szCs w:val="24"/>
        </w:rPr>
      </w:pPr>
      <w:r w:rsidRPr="00AF72BB">
        <w:rPr>
          <w:rFonts w:ascii="Times New Arabic" w:hAnsi="Times New Arabic" w:cstheme="minorHAnsi"/>
          <w:sz w:val="24"/>
          <w:szCs w:val="24"/>
        </w:rPr>
        <w:t xml:space="preserve">Ulya. </w:t>
      </w:r>
      <w:r w:rsidRPr="00AF72BB">
        <w:rPr>
          <w:rFonts w:ascii="Times New Arabic" w:hAnsi="Times New Arabic" w:cstheme="minorHAnsi"/>
          <w:i/>
          <w:iCs/>
          <w:sz w:val="24"/>
          <w:szCs w:val="24"/>
        </w:rPr>
        <w:t>Berbagai Pendekatan dalam Studi Al-Qur’an: Penggunaan Ilmu-Ilmu Sosial, Humaniora, dan Kebahasaan dalam Penafsiran Al-Qur’an</w:t>
      </w:r>
      <w:r w:rsidRPr="00AF72BB">
        <w:rPr>
          <w:rFonts w:ascii="Times New Arabic" w:hAnsi="Times New Arabic" w:cstheme="minorHAnsi"/>
          <w:sz w:val="24"/>
          <w:szCs w:val="24"/>
        </w:rPr>
        <w:t>, (</w:t>
      </w:r>
      <w:r w:rsidRPr="00AF72BB">
        <w:rPr>
          <w:rFonts w:asciiTheme="majorBidi" w:hAnsiTheme="majorBidi" w:cstheme="majorBidi"/>
          <w:sz w:val="24"/>
          <w:szCs w:val="24"/>
        </w:rPr>
        <w:t>Yogyakarta: Idea Press, 2017.</w:t>
      </w:r>
    </w:p>
    <w:p w:rsidR="009E33F8" w:rsidRPr="00AF72BB" w:rsidRDefault="009E33F8" w:rsidP="00AF72BB">
      <w:pPr>
        <w:pStyle w:val="FootnoteText"/>
        <w:jc w:val="both"/>
        <w:rPr>
          <w:rFonts w:ascii="Times New Arabic" w:hAnsi="Times New Arabic"/>
          <w:sz w:val="24"/>
          <w:szCs w:val="24"/>
        </w:rPr>
      </w:pPr>
      <w:r w:rsidRPr="003E6ED0">
        <w:rPr>
          <w:rFonts w:ascii="Times New Arabic" w:hAnsi="Times New Arabic"/>
          <w:sz w:val="24"/>
          <w:szCs w:val="24"/>
        </w:rPr>
        <w:t>Weber, Max</w:t>
      </w:r>
      <w:r>
        <w:rPr>
          <w:rFonts w:ascii="Times New Arabic" w:hAnsi="Times New Arabic"/>
          <w:i/>
          <w:iCs/>
          <w:sz w:val="24"/>
          <w:szCs w:val="24"/>
        </w:rPr>
        <w:t xml:space="preserve">. </w:t>
      </w:r>
      <w:r w:rsidRPr="003E6ED0">
        <w:rPr>
          <w:rFonts w:ascii="Times New Arabic" w:hAnsi="Times New Arabic"/>
          <w:i/>
          <w:iCs/>
          <w:sz w:val="24"/>
          <w:szCs w:val="24"/>
        </w:rPr>
        <w:t>Sosiologi Agama</w:t>
      </w:r>
      <w:r>
        <w:rPr>
          <w:rFonts w:ascii="Times New Arabic" w:hAnsi="Times New Arabic"/>
          <w:sz w:val="24"/>
          <w:szCs w:val="24"/>
        </w:rPr>
        <w:t xml:space="preserve">. </w:t>
      </w:r>
      <w:r w:rsidRPr="003E6ED0">
        <w:rPr>
          <w:rFonts w:ascii="Times New Arabic" w:hAnsi="Times New Arabic"/>
          <w:sz w:val="24"/>
          <w:szCs w:val="24"/>
        </w:rPr>
        <w:t>Yogyakarta: IRCiSoD, 2012</w:t>
      </w:r>
      <w:r>
        <w:rPr>
          <w:rFonts w:ascii="Times New Arabic" w:hAnsi="Times New Arabic"/>
          <w:sz w:val="24"/>
          <w:szCs w:val="24"/>
        </w:rPr>
        <w:t>.</w:t>
      </w:r>
    </w:p>
    <w:p w:rsidR="009E33F8" w:rsidRPr="0094377D" w:rsidRDefault="00E73577" w:rsidP="00AF72BB">
      <w:pPr>
        <w:pStyle w:val="FootnoteText"/>
        <w:ind w:left="630" w:hanging="630"/>
        <w:jc w:val="both"/>
        <w:rPr>
          <w:rFonts w:ascii="Times New Arabic" w:hAnsi="Times New Arabic"/>
          <w:sz w:val="24"/>
          <w:szCs w:val="24"/>
        </w:rPr>
      </w:pPr>
      <w:r w:rsidRPr="00E73577">
        <w:rPr>
          <w:rFonts w:ascii="Times New Arabic" w:hAnsi="Times New Arabic"/>
          <w:sz w:val="24"/>
          <w:szCs w:val="24"/>
        </w:rPr>
        <w:t xml:space="preserve">Yusuf, </w:t>
      </w:r>
      <w:r w:rsidR="0094377D" w:rsidRPr="00E73577">
        <w:rPr>
          <w:rFonts w:ascii="Times New Arabic" w:hAnsi="Times New Arabic"/>
          <w:sz w:val="24"/>
          <w:szCs w:val="24"/>
        </w:rPr>
        <w:t>Muhammad</w:t>
      </w:r>
      <w:r w:rsidR="0094377D">
        <w:rPr>
          <w:rFonts w:ascii="Times New Arabic" w:hAnsi="Times New Arabic"/>
          <w:sz w:val="24"/>
          <w:szCs w:val="24"/>
        </w:rPr>
        <w:t>.</w:t>
      </w:r>
      <w:r w:rsidR="0094377D" w:rsidRPr="00E73577">
        <w:rPr>
          <w:rFonts w:ascii="Times New Arabic" w:hAnsi="Times New Arabic"/>
          <w:sz w:val="24"/>
          <w:szCs w:val="24"/>
        </w:rPr>
        <w:t xml:space="preserve"> </w:t>
      </w:r>
      <w:r w:rsidRPr="00E73577">
        <w:rPr>
          <w:rFonts w:ascii="Times New Arabic" w:hAnsi="Times New Arabic"/>
          <w:i/>
          <w:iCs/>
          <w:sz w:val="24"/>
          <w:szCs w:val="24"/>
        </w:rPr>
        <w:t>Pendekatan Sosiologi Dalam Penelitian Living Qur’an</w:t>
      </w:r>
      <w:r w:rsidRPr="00E73577">
        <w:rPr>
          <w:rFonts w:ascii="Times New Arabic" w:hAnsi="Times New Arabic"/>
          <w:sz w:val="24"/>
          <w:szCs w:val="24"/>
        </w:rPr>
        <w:t>, dalam Metodologi Penelitian Living Qur’an dan Hadis, Syahiron Syamsuddin (ed) (Yogyakarta: TH Press, 2007</w:t>
      </w:r>
      <w:r w:rsidR="0094377D">
        <w:rPr>
          <w:rFonts w:ascii="Times New Arabic" w:hAnsi="Times New Arabic"/>
          <w:sz w:val="24"/>
          <w:szCs w:val="24"/>
        </w:rPr>
        <w:t>.</w:t>
      </w:r>
    </w:p>
    <w:p w:rsidR="00E73577" w:rsidRDefault="00E73577" w:rsidP="00AF72BB">
      <w:pPr>
        <w:pStyle w:val="FootnoteText"/>
        <w:ind w:left="630" w:hanging="630"/>
        <w:jc w:val="both"/>
        <w:rPr>
          <w:rFonts w:asciiTheme="majorBidi" w:hAnsiTheme="majorBidi"/>
          <w:sz w:val="24"/>
          <w:szCs w:val="24"/>
        </w:rPr>
      </w:pPr>
      <w:r w:rsidRPr="00362046">
        <w:rPr>
          <w:rFonts w:asciiTheme="majorBidi" w:hAnsiTheme="majorBidi"/>
          <w:sz w:val="24"/>
          <w:szCs w:val="24"/>
        </w:rPr>
        <w:t xml:space="preserve">Yusuf, </w:t>
      </w:r>
      <w:r w:rsidR="00362046">
        <w:rPr>
          <w:rFonts w:asciiTheme="majorBidi" w:hAnsiTheme="majorBidi"/>
          <w:sz w:val="24"/>
          <w:szCs w:val="24"/>
        </w:rPr>
        <w:t xml:space="preserve">A. </w:t>
      </w:r>
      <w:r w:rsidR="00362046" w:rsidRPr="00362046">
        <w:rPr>
          <w:rFonts w:ascii="Times New Arabic" w:hAnsi="Times New Arabic"/>
          <w:sz w:val="24"/>
          <w:szCs w:val="24"/>
        </w:rPr>
        <w:t>Muri</w:t>
      </w:r>
      <w:r w:rsidR="00362046">
        <w:rPr>
          <w:rFonts w:ascii="Times New Arabic" w:hAnsi="Times New Arabic"/>
          <w:sz w:val="24"/>
          <w:szCs w:val="24"/>
        </w:rPr>
        <w:t>.</w:t>
      </w:r>
      <w:r w:rsidR="00362046" w:rsidRPr="00362046">
        <w:rPr>
          <w:rFonts w:asciiTheme="majorBidi" w:hAnsiTheme="majorBidi"/>
          <w:i/>
          <w:iCs/>
          <w:sz w:val="24"/>
          <w:szCs w:val="24"/>
        </w:rPr>
        <w:t xml:space="preserve"> </w:t>
      </w:r>
      <w:r w:rsidRPr="00362046">
        <w:rPr>
          <w:rFonts w:asciiTheme="majorBidi" w:hAnsiTheme="majorBidi"/>
          <w:i/>
          <w:iCs/>
          <w:sz w:val="24"/>
          <w:szCs w:val="24"/>
        </w:rPr>
        <w:t>Metode Penelitian Kuantitatif, Kualitatif, dan Penelitian Gabungan,</w:t>
      </w:r>
      <w:r w:rsidRPr="00362046">
        <w:rPr>
          <w:rFonts w:asciiTheme="majorBidi" w:hAnsiTheme="majorBidi"/>
          <w:sz w:val="24"/>
          <w:szCs w:val="24"/>
        </w:rPr>
        <w:t xml:space="preserve"> </w:t>
      </w:r>
      <w:r w:rsidR="00362046">
        <w:rPr>
          <w:rFonts w:asciiTheme="majorBidi" w:hAnsiTheme="majorBidi"/>
          <w:sz w:val="24"/>
          <w:szCs w:val="24"/>
        </w:rPr>
        <w:t>(Jakarta: Kencana, 2014.</w:t>
      </w:r>
    </w:p>
    <w:p w:rsidR="00AF72BB" w:rsidRPr="00362046" w:rsidRDefault="00AF72BB" w:rsidP="00AF72BB">
      <w:pPr>
        <w:pStyle w:val="FootnoteText"/>
        <w:ind w:left="630" w:hanging="630"/>
        <w:jc w:val="both"/>
        <w:rPr>
          <w:rFonts w:asciiTheme="majorBidi" w:hAnsiTheme="majorBidi"/>
          <w:sz w:val="24"/>
          <w:szCs w:val="24"/>
        </w:rPr>
      </w:pPr>
      <w:r>
        <w:rPr>
          <w:rFonts w:asciiTheme="majorBidi" w:hAnsiTheme="majorBidi"/>
          <w:sz w:val="24"/>
          <w:szCs w:val="24"/>
        </w:rPr>
        <w:t xml:space="preserve">Informan: </w:t>
      </w:r>
    </w:p>
    <w:p w:rsidR="003E6ED0" w:rsidRPr="00AF72BB" w:rsidRDefault="003E6ED0" w:rsidP="00AF72BB">
      <w:pPr>
        <w:pStyle w:val="ListParagraph"/>
        <w:numPr>
          <w:ilvl w:val="0"/>
          <w:numId w:val="13"/>
        </w:numPr>
        <w:jc w:val="both"/>
        <w:rPr>
          <w:rFonts w:ascii="Times New Arabic" w:hAnsi="Times New Arabic"/>
          <w:sz w:val="24"/>
          <w:szCs w:val="24"/>
        </w:rPr>
      </w:pPr>
      <w:r w:rsidRPr="00AF72BB">
        <w:rPr>
          <w:rFonts w:asciiTheme="majorBidi" w:hAnsiTheme="majorBidi" w:cstheme="majorBidi"/>
          <w:sz w:val="24"/>
          <w:szCs w:val="24"/>
        </w:rPr>
        <w:t xml:space="preserve">Ustadz Zainuddin </w:t>
      </w:r>
      <w:r w:rsidR="00AF72BB">
        <w:rPr>
          <w:rFonts w:asciiTheme="majorBidi" w:hAnsiTheme="majorBidi" w:cstheme="majorBidi"/>
          <w:sz w:val="24"/>
          <w:szCs w:val="24"/>
        </w:rPr>
        <w:t>(pelatih Ilmu Pernafasan Al-Muslimun)</w:t>
      </w:r>
    </w:p>
    <w:p w:rsidR="003E6ED0" w:rsidRPr="00AF72BB" w:rsidRDefault="00AF72BB" w:rsidP="006019EA">
      <w:pPr>
        <w:pStyle w:val="ListParagraph"/>
        <w:numPr>
          <w:ilvl w:val="0"/>
          <w:numId w:val="13"/>
        </w:numPr>
        <w:jc w:val="both"/>
        <w:rPr>
          <w:rFonts w:ascii="Times New Arabic" w:hAnsi="Times New Arabic"/>
          <w:sz w:val="24"/>
          <w:szCs w:val="24"/>
        </w:rPr>
      </w:pPr>
      <w:r>
        <w:rPr>
          <w:rFonts w:asciiTheme="majorBidi" w:hAnsiTheme="majorBidi" w:cstheme="majorBidi"/>
          <w:sz w:val="24"/>
          <w:szCs w:val="24"/>
        </w:rPr>
        <w:t>KH. Abi Mukhtarom (</w:t>
      </w:r>
      <w:r w:rsidR="006019EA">
        <w:rPr>
          <w:rFonts w:asciiTheme="majorBidi" w:hAnsiTheme="majorBidi" w:cstheme="majorBidi"/>
          <w:sz w:val="24"/>
          <w:szCs w:val="24"/>
        </w:rPr>
        <w:t xml:space="preserve">Pendiri </w:t>
      </w:r>
      <w:r w:rsidR="003E6ED0" w:rsidRPr="00AF72BB">
        <w:rPr>
          <w:rFonts w:asciiTheme="majorBidi" w:hAnsiTheme="majorBidi" w:cstheme="majorBidi"/>
          <w:sz w:val="24"/>
          <w:szCs w:val="24"/>
        </w:rPr>
        <w:t>Ilmu Pernafasan</w:t>
      </w:r>
      <w:r>
        <w:rPr>
          <w:rFonts w:asciiTheme="majorBidi" w:hAnsiTheme="majorBidi" w:cstheme="majorBidi"/>
          <w:sz w:val="24"/>
          <w:szCs w:val="24"/>
        </w:rPr>
        <w:t xml:space="preserve"> Al-</w:t>
      </w:r>
      <w:proofErr w:type="gramStart"/>
      <w:r>
        <w:rPr>
          <w:rFonts w:asciiTheme="majorBidi" w:hAnsiTheme="majorBidi" w:cstheme="majorBidi"/>
          <w:sz w:val="24"/>
          <w:szCs w:val="24"/>
        </w:rPr>
        <w:t>Muslimun )</w:t>
      </w:r>
      <w:proofErr w:type="gramEnd"/>
    </w:p>
    <w:p w:rsidR="003E6ED0" w:rsidRPr="003300AD" w:rsidRDefault="003E6ED0" w:rsidP="00AF72BB">
      <w:pPr>
        <w:pStyle w:val="ListParagraph"/>
        <w:numPr>
          <w:ilvl w:val="0"/>
          <w:numId w:val="13"/>
        </w:numPr>
        <w:jc w:val="both"/>
        <w:rPr>
          <w:rFonts w:ascii="Times New Arabic" w:hAnsi="Times New Arabic"/>
          <w:sz w:val="24"/>
          <w:szCs w:val="24"/>
        </w:rPr>
      </w:pPr>
      <w:r w:rsidRPr="00AF72BB">
        <w:rPr>
          <w:rFonts w:asciiTheme="majorBidi" w:hAnsiTheme="majorBidi" w:cstheme="majorBidi"/>
          <w:sz w:val="24"/>
          <w:szCs w:val="24"/>
        </w:rPr>
        <w:t xml:space="preserve">KH. Ahmad Hasanudin </w:t>
      </w:r>
      <w:r w:rsidR="00AF72BB">
        <w:rPr>
          <w:rFonts w:asciiTheme="majorBidi" w:hAnsiTheme="majorBidi" w:cstheme="majorBidi"/>
          <w:sz w:val="24"/>
          <w:szCs w:val="24"/>
        </w:rPr>
        <w:t>(Pengasuh Pondok Pesantren Terpadu Al-Kamal, sekaligus</w:t>
      </w:r>
      <w:r w:rsidR="00FB59CF">
        <w:rPr>
          <w:rFonts w:asciiTheme="majorBidi" w:hAnsiTheme="majorBidi" w:cstheme="majorBidi"/>
          <w:sz w:val="24"/>
          <w:szCs w:val="24"/>
        </w:rPr>
        <w:t xml:space="preserve"> Pembina Ilmu Pernafasan di Pesantren)</w:t>
      </w:r>
    </w:p>
    <w:p w:rsidR="003300AD" w:rsidRPr="00AF72BB" w:rsidRDefault="003300AD" w:rsidP="00AF72BB">
      <w:pPr>
        <w:pStyle w:val="ListParagraph"/>
        <w:numPr>
          <w:ilvl w:val="0"/>
          <w:numId w:val="13"/>
        </w:numPr>
        <w:jc w:val="both"/>
        <w:rPr>
          <w:rFonts w:ascii="Times New Arabic" w:hAnsi="Times New Arabic"/>
          <w:sz w:val="24"/>
          <w:szCs w:val="24"/>
        </w:rPr>
      </w:pPr>
      <w:r>
        <w:rPr>
          <w:rFonts w:asciiTheme="majorBidi" w:hAnsiTheme="majorBidi" w:cstheme="majorBidi"/>
          <w:sz w:val="24"/>
          <w:szCs w:val="24"/>
        </w:rPr>
        <w:t>Mas Viki (Peserta Ilmu Pernafasan Al-Muslimun)</w:t>
      </w:r>
    </w:p>
    <w:p w:rsidR="003E6ED0" w:rsidRPr="009E33F8" w:rsidRDefault="003E6ED0" w:rsidP="003E6ED0">
      <w:pPr>
        <w:rPr>
          <w:rFonts w:asciiTheme="majorBidi" w:hAnsiTheme="majorBidi" w:cstheme="majorBidi"/>
          <w:sz w:val="24"/>
          <w:szCs w:val="24"/>
        </w:rPr>
      </w:pPr>
    </w:p>
    <w:sectPr w:rsidR="003E6ED0" w:rsidRPr="009E33F8" w:rsidSect="00F97F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44F" w:rsidRDefault="0013744F" w:rsidP="00E31662">
      <w:pPr>
        <w:spacing w:after="0" w:line="240" w:lineRule="auto"/>
      </w:pPr>
      <w:r>
        <w:separator/>
      </w:r>
    </w:p>
  </w:endnote>
  <w:endnote w:type="continuationSeparator" w:id="0">
    <w:p w:rsidR="0013744F" w:rsidRDefault="0013744F" w:rsidP="00E3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7296"/>
      <w:docPartObj>
        <w:docPartGallery w:val="Page Numbers (Bottom of Page)"/>
        <w:docPartUnique/>
      </w:docPartObj>
    </w:sdtPr>
    <w:sdtEndPr/>
    <w:sdtContent>
      <w:p w:rsidR="00FD420E" w:rsidRDefault="007F2800">
        <w:pPr>
          <w:pStyle w:val="Footer"/>
          <w:jc w:val="center"/>
        </w:pPr>
        <w:r>
          <w:rPr>
            <w:noProof/>
          </w:rPr>
          <w:fldChar w:fldCharType="begin"/>
        </w:r>
        <w:r>
          <w:rPr>
            <w:noProof/>
          </w:rPr>
          <w:instrText xml:space="preserve"> PAGE   \* MERGEFORMAT </w:instrText>
        </w:r>
        <w:r>
          <w:rPr>
            <w:noProof/>
          </w:rPr>
          <w:fldChar w:fldCharType="separate"/>
        </w:r>
        <w:r w:rsidR="00253CFD">
          <w:rPr>
            <w:noProof/>
          </w:rPr>
          <w:t>16</w:t>
        </w:r>
        <w:r>
          <w:rPr>
            <w:noProof/>
          </w:rPr>
          <w:fldChar w:fldCharType="end"/>
        </w:r>
      </w:p>
    </w:sdtContent>
  </w:sdt>
  <w:p w:rsidR="00FD420E" w:rsidRDefault="00FD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44F" w:rsidRDefault="0013744F" w:rsidP="00E31662">
      <w:pPr>
        <w:spacing w:after="0" w:line="240" w:lineRule="auto"/>
      </w:pPr>
      <w:r>
        <w:separator/>
      </w:r>
    </w:p>
  </w:footnote>
  <w:footnote w:type="continuationSeparator" w:id="0">
    <w:p w:rsidR="0013744F" w:rsidRDefault="0013744F" w:rsidP="00E31662">
      <w:pPr>
        <w:spacing w:after="0" w:line="240" w:lineRule="auto"/>
      </w:pPr>
      <w:r>
        <w:continuationSeparator/>
      </w:r>
    </w:p>
  </w:footnote>
  <w:footnote w:id="1">
    <w:p w:rsidR="00FD420E" w:rsidRPr="00A853C0" w:rsidRDefault="00FD420E" w:rsidP="004853B9">
      <w:pPr>
        <w:pStyle w:val="FootnoteText"/>
        <w:ind w:firstLine="630"/>
        <w:jc w:val="both"/>
        <w:rPr>
          <w:rFonts w:ascii="Times New Arabic" w:hAnsi="Times New Arabic" w:cstheme="majorBidi"/>
        </w:rPr>
      </w:pPr>
      <w:r w:rsidRPr="00203CF7">
        <w:rPr>
          <w:rStyle w:val="FootnoteReference"/>
          <w:rFonts w:ascii="Times New Arabic" w:hAnsi="Times New Arabic" w:cstheme="majorBidi"/>
        </w:rPr>
        <w:footnoteRef/>
      </w:r>
      <w:r w:rsidRPr="00203CF7">
        <w:rPr>
          <w:rFonts w:ascii="Times New Arabic" w:hAnsi="Times New Arabic" w:cstheme="majorBidi"/>
        </w:rPr>
        <w:t xml:space="preserve"> </w:t>
      </w:r>
      <w:r w:rsidRPr="00203CF7">
        <w:rPr>
          <w:rFonts w:ascii="Times New Arabic" w:hAnsi="Times New Arabic" w:cstheme="majorBidi"/>
          <w:lang w:val="id-ID"/>
        </w:rPr>
        <w:t>Kajian ini lebih</w:t>
      </w:r>
      <w:r>
        <w:rPr>
          <w:rFonts w:ascii="Times New Arabic" w:hAnsi="Times New Arabic" w:cstheme="majorBidi"/>
          <w:lang w:val="id-ID"/>
        </w:rPr>
        <w:t xml:space="preserve"> menitikberatkan pada  sejarah </w:t>
      </w:r>
      <w:r>
        <w:rPr>
          <w:rFonts w:ascii="Times New Arabic" w:hAnsi="Times New Arabic" w:cstheme="majorBidi"/>
        </w:rPr>
        <w:t>a</w:t>
      </w:r>
      <w:r w:rsidRPr="00203CF7">
        <w:rPr>
          <w:rFonts w:ascii="Times New Arabic" w:hAnsi="Times New Arabic" w:cstheme="majorBidi"/>
          <w:lang w:val="id-ID"/>
        </w:rPr>
        <w:t xml:space="preserve">l-Qur’an, baik membahas mengenai </w:t>
      </w:r>
      <w:r>
        <w:rPr>
          <w:rFonts w:ascii="Times New Arabic" w:hAnsi="Times New Arabic" w:cstheme="majorBidi"/>
          <w:i/>
          <w:iCs/>
          <w:lang w:val="id-ID"/>
        </w:rPr>
        <w:t xml:space="preserve">Rasm’ </w:t>
      </w:r>
      <w:r>
        <w:rPr>
          <w:rFonts w:ascii="Times New Arabic" w:hAnsi="Times New Arabic" w:cstheme="majorBidi"/>
          <w:i/>
          <w:iCs/>
        </w:rPr>
        <w:t>a</w:t>
      </w:r>
      <w:r>
        <w:rPr>
          <w:rFonts w:ascii="Times New Arabic" w:hAnsi="Times New Arabic" w:cstheme="majorBidi"/>
          <w:i/>
          <w:iCs/>
          <w:lang w:val="id-ID"/>
        </w:rPr>
        <w:t xml:space="preserve">l-Qur’an, Kitabah </w:t>
      </w:r>
      <w:r>
        <w:rPr>
          <w:rFonts w:ascii="Times New Arabic" w:hAnsi="Times New Arabic" w:cstheme="majorBidi"/>
          <w:i/>
          <w:iCs/>
        </w:rPr>
        <w:t>a</w:t>
      </w:r>
      <w:r w:rsidRPr="00203CF7">
        <w:rPr>
          <w:rFonts w:ascii="Times New Arabic" w:hAnsi="Times New Arabic" w:cstheme="majorBidi"/>
          <w:i/>
          <w:iCs/>
          <w:lang w:val="id-ID"/>
        </w:rPr>
        <w:t>l-Qur’an</w:t>
      </w:r>
      <w:r w:rsidRPr="00203CF7">
        <w:rPr>
          <w:rFonts w:ascii="Times New Arabic" w:hAnsi="Times New Arabic" w:cstheme="majorBidi"/>
          <w:lang w:val="id-ID"/>
        </w:rPr>
        <w:t xml:space="preserve"> dan berbagai istilah lainnya, Lihat: M. Quraish Shihab,”Pengantar” dalam  Taufik Adnan Amal, </w:t>
      </w:r>
      <w:r w:rsidRPr="00203CF7">
        <w:rPr>
          <w:rFonts w:ascii="Times New Arabic" w:hAnsi="Times New Arabic" w:cstheme="majorBidi"/>
          <w:i/>
          <w:iCs/>
          <w:lang w:val="id-ID"/>
        </w:rPr>
        <w:t>Rekonstruksi Sejarah Al-Qur’an</w:t>
      </w:r>
      <w:r w:rsidRPr="00203CF7">
        <w:rPr>
          <w:rFonts w:ascii="Times New Arabic" w:hAnsi="Times New Arabic" w:cstheme="majorBidi"/>
          <w:lang w:val="id-ID"/>
        </w:rPr>
        <w:t>, (Tangerang Selatan: PT Pustaka Alvabet, 2013), vii</w:t>
      </w:r>
      <w:r>
        <w:rPr>
          <w:rFonts w:ascii="Times New Arabic" w:hAnsi="Times New Arabic" w:cstheme="majorBidi"/>
        </w:rPr>
        <w:t xml:space="preserve">, lihat juga: Subhi Shalih, </w:t>
      </w:r>
      <w:r w:rsidRPr="00C75A13">
        <w:rPr>
          <w:rFonts w:ascii="Times New Arabic" w:hAnsi="Times New Arabic" w:cstheme="majorBidi"/>
          <w:i/>
          <w:iCs/>
        </w:rPr>
        <w:t>Membahas Ilmu-Ilmu al-Qur’an</w:t>
      </w:r>
      <w:r>
        <w:rPr>
          <w:rFonts w:ascii="Times New Arabic" w:hAnsi="Times New Arabic" w:cstheme="majorBidi"/>
        </w:rPr>
        <w:t>, Cet. Ke-11, (Jakarta: Pustaka Firdaus</w:t>
      </w:r>
      <w:r w:rsidR="004853B9">
        <w:rPr>
          <w:rFonts w:ascii="Times New Arabic" w:hAnsi="Times New Arabic" w:cstheme="majorBidi"/>
        </w:rPr>
        <w:t>, 2011</w:t>
      </w:r>
      <w:r>
        <w:rPr>
          <w:rFonts w:ascii="Times New Arabic" w:hAnsi="Times New Arabic" w:cstheme="majorBidi"/>
        </w:rPr>
        <w:t>), 389</w:t>
      </w:r>
      <w:r w:rsidR="004853B9">
        <w:rPr>
          <w:rFonts w:ascii="Times New Arabic" w:hAnsi="Times New Arabic" w:cstheme="majorBidi"/>
        </w:rPr>
        <w:t>.</w:t>
      </w:r>
    </w:p>
  </w:footnote>
  <w:footnote w:id="2">
    <w:p w:rsidR="00FD420E" w:rsidRPr="004853B9" w:rsidRDefault="00FD420E" w:rsidP="004853B9">
      <w:pPr>
        <w:pStyle w:val="FootnoteText"/>
        <w:ind w:firstLine="630"/>
        <w:jc w:val="both"/>
        <w:rPr>
          <w:rFonts w:ascii="Times New Arabic" w:hAnsi="Times New Arabic"/>
        </w:rPr>
      </w:pPr>
      <w:r w:rsidRPr="00203CF7">
        <w:rPr>
          <w:rStyle w:val="FootnoteReference"/>
          <w:rFonts w:ascii="Times New Arabic" w:hAnsi="Times New Arabic"/>
        </w:rPr>
        <w:footnoteRef/>
      </w:r>
      <w:r w:rsidRPr="00203CF7">
        <w:rPr>
          <w:rFonts w:ascii="Times New Arabic" w:hAnsi="Times New Arabic"/>
          <w:lang w:val="id-ID"/>
        </w:rPr>
        <w:t xml:space="preserve"> </w:t>
      </w:r>
      <w:r w:rsidRPr="00203CF7">
        <w:rPr>
          <w:rFonts w:ascii="Times New Arabic" w:hAnsi="Times New Arabic"/>
          <w:lang w:val="id-ID"/>
        </w:rPr>
        <w:t>Ignaz menguraikan tentang perdebatan seputar bacaan Al-Qur’an dalam ge</w:t>
      </w:r>
      <w:r w:rsidRPr="00203CF7">
        <w:rPr>
          <w:rFonts w:ascii="Times New Arabic" w:hAnsi="Times New Arabic"/>
        </w:rPr>
        <w:t>n</w:t>
      </w:r>
      <w:r w:rsidRPr="00203CF7">
        <w:rPr>
          <w:rFonts w:ascii="Times New Arabic" w:hAnsi="Times New Arabic"/>
          <w:lang w:val="id-ID"/>
        </w:rPr>
        <w:t xml:space="preserve">erasi awal. </w:t>
      </w:r>
      <w:r w:rsidRPr="00203CF7">
        <w:rPr>
          <w:rFonts w:ascii="Times New Arabic" w:hAnsi="Times New Arabic"/>
        </w:rPr>
        <w:t xml:space="preserve"> </w:t>
      </w:r>
      <w:r w:rsidRPr="00203CF7">
        <w:rPr>
          <w:rFonts w:ascii="Times New Arabic" w:hAnsi="Times New Arabic"/>
          <w:lang w:val="id-ID"/>
        </w:rPr>
        <w:t>Lihat:  Pengantar dalam Ignaz Goldziher</w:t>
      </w:r>
      <w:r w:rsidRPr="00203CF7">
        <w:rPr>
          <w:rFonts w:ascii="Times New Arabic" w:hAnsi="Times New Arabic"/>
          <w:i/>
          <w:iCs/>
          <w:lang w:val="id-ID"/>
        </w:rPr>
        <w:t>, Mazhab Tafsir: Dari klasik hingga Modern</w:t>
      </w:r>
      <w:r w:rsidRPr="00203CF7">
        <w:rPr>
          <w:rFonts w:ascii="Times New Arabic" w:hAnsi="Times New Arabic"/>
          <w:lang w:val="id-ID"/>
        </w:rPr>
        <w:t xml:space="preserve">, terj. Saifuddin Zuhri Al-Qudsy, dkk, Cet- 7, (Yogyakarta: eLSAQ Press, 2010), X, lihat juga: “Pengantar” dalam Abdul Mustaqim, </w:t>
      </w:r>
      <w:r w:rsidRPr="00203CF7">
        <w:rPr>
          <w:rFonts w:ascii="Times New Arabic" w:hAnsi="Times New Arabic"/>
          <w:i/>
          <w:iCs/>
          <w:lang w:val="id-ID"/>
        </w:rPr>
        <w:t>Dinamika Sejarah Al-Qur’an: Studi Aliran-aliran Tafsir dari Periode Klasik, Pertengahan hingga Modern</w:t>
      </w:r>
      <w:r w:rsidRPr="00203CF7">
        <w:rPr>
          <w:rFonts w:ascii="Times New Arabic" w:hAnsi="Times New Arabic"/>
          <w:lang w:val="id-ID"/>
        </w:rPr>
        <w:t>, Cet. Ke- 2, (Yogyakarta: Idea Prees, 2016, v-x</w:t>
      </w:r>
      <w:r w:rsidR="004853B9">
        <w:rPr>
          <w:rFonts w:ascii="Times New Arabic" w:hAnsi="Times New Arabic"/>
        </w:rPr>
        <w:t>.</w:t>
      </w:r>
    </w:p>
  </w:footnote>
  <w:footnote w:id="3">
    <w:p w:rsidR="00FD420E" w:rsidRDefault="00FD420E" w:rsidP="004853B9">
      <w:pPr>
        <w:pStyle w:val="FootnoteText"/>
        <w:ind w:firstLine="630"/>
        <w:jc w:val="both"/>
      </w:pPr>
      <w:r w:rsidRPr="008565F8">
        <w:rPr>
          <w:rStyle w:val="FootnoteReference"/>
          <w:rFonts w:ascii="Times New Arabic" w:hAnsi="Times New Arabic"/>
        </w:rPr>
        <w:footnoteRef/>
      </w:r>
      <w:r>
        <w:rPr>
          <w:rFonts w:ascii="Times New Arabic" w:hAnsi="Times New Arabic"/>
        </w:rPr>
        <w:t xml:space="preserve"> Muhammad Ali</w:t>
      </w:r>
      <w:proofErr w:type="gramStart"/>
      <w:r w:rsidRPr="00203CF7">
        <w:rPr>
          <w:rFonts w:ascii="Times New Arabic" w:hAnsi="Times New Arabic" w:cstheme="majorBidi"/>
        </w:rPr>
        <w:t>,</w:t>
      </w:r>
      <w:r w:rsidRPr="00E31662">
        <w:rPr>
          <w:rFonts w:ascii="Times New Arabic" w:hAnsi="Times New Arabic" w:cstheme="majorBidi"/>
        </w:rPr>
        <w:t xml:space="preserve"> </w:t>
      </w:r>
      <w:r>
        <w:rPr>
          <w:rFonts w:ascii="Times New Arabic" w:hAnsi="Times New Arabic" w:cstheme="majorBidi"/>
        </w:rPr>
        <w:t>”Kajian</w:t>
      </w:r>
      <w:proofErr w:type="gramEnd"/>
      <w:r>
        <w:rPr>
          <w:rFonts w:ascii="Times New Arabic" w:hAnsi="Times New Arabic" w:cstheme="majorBidi"/>
        </w:rPr>
        <w:t xml:space="preserve"> Naskah dan Kajian Living Qur’an dan Living Hadis”, dalam </w:t>
      </w:r>
      <w:r w:rsidRPr="00203CF7">
        <w:rPr>
          <w:rFonts w:ascii="Times New Arabic" w:hAnsi="Times New Arabic" w:cstheme="majorBidi"/>
          <w:i/>
          <w:iCs/>
        </w:rPr>
        <w:t>journal of Qur’an and Hadis Studies,</w:t>
      </w:r>
      <w:r>
        <w:rPr>
          <w:rFonts w:ascii="Times New Arabic" w:hAnsi="Times New Arabic" w:cstheme="majorBidi"/>
        </w:rPr>
        <w:t xml:space="preserve"> Vol. 4, No. 2, 2015</w:t>
      </w:r>
      <w:r>
        <w:rPr>
          <w:rFonts w:ascii="Times New Arabic" w:hAnsi="Times New Arabic"/>
        </w:rPr>
        <w:t xml:space="preserve">, </w:t>
      </w:r>
      <w:r w:rsidRPr="008565F8">
        <w:rPr>
          <w:rFonts w:ascii="Times New Arabic" w:hAnsi="Times New Arabic"/>
        </w:rPr>
        <w:t>153</w:t>
      </w:r>
      <w:r w:rsidR="004853B9">
        <w:rPr>
          <w:rFonts w:ascii="Times New Arabic" w:hAnsi="Times New Arabic"/>
        </w:rPr>
        <w:t>.</w:t>
      </w:r>
    </w:p>
  </w:footnote>
  <w:footnote w:id="4">
    <w:p w:rsidR="00FD420E" w:rsidRDefault="00FD420E" w:rsidP="004853B9">
      <w:pPr>
        <w:pStyle w:val="FootnoteText"/>
        <w:ind w:firstLine="630"/>
        <w:jc w:val="both"/>
      </w:pPr>
      <w:r>
        <w:rPr>
          <w:rStyle w:val="FootnoteReference"/>
        </w:rPr>
        <w:footnoteRef/>
      </w:r>
      <w:r>
        <w:t xml:space="preserve"> </w:t>
      </w:r>
      <w:r w:rsidRPr="00A92C67">
        <w:rPr>
          <w:rFonts w:asciiTheme="majorBidi" w:hAnsiTheme="majorBidi" w:cstheme="majorBidi"/>
        </w:rPr>
        <w:t xml:space="preserve">Dalam buku Ilmu Living Qur’an dan Hadis, living Qur’an lebih mengedepankan pada aspek realita, bukan dari idea ang muncul dari penafsiran teks al-Qur’an dan hadis. Dengan kata lain, penelitian living Qur’an bersifat dari praktik ke teks, bukan dari teks ke praktik. Lihat: Ahmad Ubaydi Hasibillah, </w:t>
      </w:r>
      <w:r w:rsidRPr="00A92C67">
        <w:rPr>
          <w:rFonts w:asciiTheme="majorBidi" w:hAnsiTheme="majorBidi" w:cstheme="majorBidi"/>
          <w:i/>
          <w:iCs/>
        </w:rPr>
        <w:t>Ilmu Living Qur’an-Hadis: Ontologi, Epistemologi, dan Aksiologi</w:t>
      </w:r>
      <w:r w:rsidRPr="00A92C67">
        <w:rPr>
          <w:rFonts w:asciiTheme="majorBidi" w:hAnsiTheme="majorBidi" w:cstheme="majorBidi"/>
        </w:rPr>
        <w:t>, (Tangerang Selatan: Maktabah Darus Sunnah, 2019), 22</w:t>
      </w:r>
      <w:r>
        <w:rPr>
          <w:rFonts w:asciiTheme="majorBidi" w:hAnsiTheme="majorBidi" w:cstheme="majorBidi"/>
        </w:rPr>
        <w:t>. Sedangkan Menurut Abdul Mustaqim,</w:t>
      </w:r>
      <w:r w:rsidRPr="00990B90">
        <w:rPr>
          <w:rFonts w:asciiTheme="majorBidi" w:hAnsiTheme="majorBidi" w:cstheme="majorBidi"/>
        </w:rPr>
        <w:t xml:space="preserve"> </w:t>
      </w:r>
      <w:r>
        <w:rPr>
          <w:rFonts w:asciiTheme="majorBidi" w:hAnsiTheme="majorBidi" w:cstheme="majorBidi"/>
        </w:rPr>
        <w:t xml:space="preserve">masyarakat pada umumnya telah melakukan praktik al-Qur’an dalam kehidupan sehari, baik dari segi pembacaan, </w:t>
      </w:r>
      <w:r w:rsidRPr="00990B90">
        <w:rPr>
          <w:rFonts w:asciiTheme="majorBidi" w:hAnsiTheme="majorBidi" w:cstheme="majorBidi"/>
        </w:rPr>
        <w:t>memahami dan mengamalkan, maupun dalam bentuk resepsi sosio-kultural</w:t>
      </w:r>
      <w:r>
        <w:rPr>
          <w:rFonts w:asciiTheme="majorBidi" w:hAnsiTheme="majorBidi" w:cstheme="majorBidi"/>
        </w:rPr>
        <w:t xml:space="preserve">. Mereka meyakini bahwa paktik secara maksimal tersebut bisa memperoleh kehidupan dunia dan akhirat. Lihat: </w:t>
      </w:r>
      <w:r w:rsidRPr="00BD6297">
        <w:rPr>
          <w:rFonts w:asciiTheme="majorBidi" w:hAnsiTheme="majorBidi" w:cstheme="majorBidi"/>
        </w:rPr>
        <w:t>Abdul Mustaqim</w:t>
      </w:r>
      <w:r>
        <w:rPr>
          <w:rFonts w:asciiTheme="majorBidi" w:hAnsiTheme="majorBidi" w:cstheme="majorBidi"/>
        </w:rPr>
        <w:t>,</w:t>
      </w:r>
      <w:r w:rsidRPr="00BD6297">
        <w:rPr>
          <w:rFonts w:asciiTheme="majorBidi" w:hAnsiTheme="majorBidi" w:cstheme="majorBidi"/>
          <w:i/>
          <w:iCs/>
        </w:rPr>
        <w:t xml:space="preserve"> Metode Penelitian Al-Qur’an dan Tafsir</w:t>
      </w:r>
      <w:r>
        <w:rPr>
          <w:rFonts w:asciiTheme="majorBidi" w:hAnsiTheme="majorBidi" w:cstheme="majorBidi"/>
        </w:rPr>
        <w:t xml:space="preserve"> (Yogyakarta: Idea Press, 2015), </w:t>
      </w:r>
      <w:r w:rsidRPr="00BD6297">
        <w:rPr>
          <w:rFonts w:asciiTheme="majorBidi" w:hAnsiTheme="majorBidi" w:cstheme="majorBidi"/>
        </w:rPr>
        <w:t>103</w:t>
      </w:r>
      <w:r>
        <w:rPr>
          <w:rFonts w:asciiTheme="majorBidi" w:hAnsiTheme="majorBidi" w:cstheme="majorBidi"/>
        </w:rPr>
        <w:t>,</w:t>
      </w:r>
      <w:r w:rsidRPr="00AF72BB">
        <w:rPr>
          <w:rFonts w:ascii="Times New Arabic" w:hAnsi="Times New Arabic" w:cstheme="minorHAnsi"/>
        </w:rPr>
        <w:t xml:space="preserve"> </w:t>
      </w:r>
      <w:r>
        <w:rPr>
          <w:rFonts w:ascii="Times New Arabic" w:hAnsi="Times New Arabic" w:cstheme="minorHAnsi"/>
        </w:rPr>
        <w:t xml:space="preserve">lihat juga: Ulya, </w:t>
      </w:r>
      <w:r w:rsidRPr="004526B6">
        <w:rPr>
          <w:rFonts w:ascii="Times New Arabic" w:hAnsi="Times New Arabic" w:cstheme="minorHAnsi"/>
          <w:i/>
          <w:iCs/>
        </w:rPr>
        <w:t>Berbagai Pendekatan dalam Studi Al-Qur’an: Penggunaan Ilmu-Ilmu Sosial, Humaniora, dan Kebahasaan dalam Penafsiran Al-Qur’an</w:t>
      </w:r>
      <w:r>
        <w:rPr>
          <w:rFonts w:ascii="Times New Arabic" w:hAnsi="Times New Arabic" w:cstheme="minorHAnsi"/>
        </w:rPr>
        <w:t>, (</w:t>
      </w:r>
      <w:r>
        <w:rPr>
          <w:rFonts w:asciiTheme="majorBidi" w:hAnsiTheme="majorBidi" w:cstheme="majorBidi"/>
        </w:rPr>
        <w:t>Yogyakarta: Idea Press, 2017), 22</w:t>
      </w:r>
      <w:r w:rsidR="004853B9">
        <w:rPr>
          <w:rFonts w:asciiTheme="majorBidi" w:hAnsiTheme="majorBidi" w:cstheme="majorBidi"/>
        </w:rPr>
        <w:t>.</w:t>
      </w:r>
    </w:p>
  </w:footnote>
  <w:footnote w:id="5">
    <w:p w:rsidR="00FD420E" w:rsidRDefault="00FD420E" w:rsidP="004853B9">
      <w:pPr>
        <w:pStyle w:val="FootnoteText"/>
        <w:ind w:left="180" w:firstLine="450"/>
        <w:jc w:val="both"/>
      </w:pPr>
      <w:r w:rsidRPr="00FA1773">
        <w:rPr>
          <w:rStyle w:val="FootnoteReference"/>
          <w:rFonts w:ascii="Times New Arabic" w:hAnsi="Times New Arabic"/>
        </w:rPr>
        <w:footnoteRef/>
      </w:r>
      <w:r>
        <w:rPr>
          <w:rFonts w:ascii="Times New Arabic" w:hAnsi="Times New Arabic"/>
        </w:rPr>
        <w:t xml:space="preserve"> </w:t>
      </w:r>
      <w:r w:rsidRPr="00FA1773">
        <w:rPr>
          <w:rFonts w:ascii="Times New Arabic" w:hAnsi="Times New Arabic"/>
        </w:rPr>
        <w:t xml:space="preserve">Muhammad Yusuf, </w:t>
      </w:r>
      <w:r w:rsidRPr="00FA1773">
        <w:rPr>
          <w:rFonts w:ascii="Times New Arabic" w:hAnsi="Times New Arabic"/>
          <w:i/>
          <w:iCs/>
        </w:rPr>
        <w:t>Pendekatan Sosiologi Dalam Penelitian Living Qur’an</w:t>
      </w:r>
      <w:r w:rsidRPr="00FA1773">
        <w:rPr>
          <w:rFonts w:ascii="Times New Arabic" w:hAnsi="Times New Arabic"/>
        </w:rPr>
        <w:t>, dalam Metodologi Penelitian Living Qur’an dan Hadis, Syahiron Syamsuddin (ed) (Yogyakarta: TH Press, 2007), 50</w:t>
      </w:r>
      <w:r w:rsidR="004853B9">
        <w:rPr>
          <w:rFonts w:ascii="Times New Arabic" w:hAnsi="Times New Arabic"/>
        </w:rPr>
        <w:t>.</w:t>
      </w:r>
    </w:p>
  </w:footnote>
  <w:footnote w:id="6">
    <w:p w:rsidR="00FD420E" w:rsidRDefault="00FD420E" w:rsidP="004853B9">
      <w:pPr>
        <w:pStyle w:val="FootnoteText"/>
        <w:ind w:left="180" w:firstLine="450"/>
        <w:jc w:val="both"/>
      </w:pPr>
      <w:r>
        <w:rPr>
          <w:rStyle w:val="FootnoteReference"/>
        </w:rPr>
        <w:footnoteRef/>
      </w:r>
      <w:r>
        <w:t xml:space="preserve"> </w:t>
      </w:r>
      <w:r w:rsidRPr="007F4C1A">
        <w:rPr>
          <w:rFonts w:asciiTheme="majorBidi" w:hAnsiTheme="majorBidi"/>
          <w:i/>
          <w:iCs/>
        </w:rPr>
        <w:t>Tazkiyatun Nafs</w:t>
      </w:r>
      <w:r w:rsidRPr="007F4C1A">
        <w:rPr>
          <w:rFonts w:asciiTheme="majorBidi" w:hAnsiTheme="majorBidi"/>
        </w:rPr>
        <w:t xml:space="preserve"> merupakan upaya dalam mencapai kemakrifatan, ilmu makrifat tidak dapat diterima jika tubuh yang ada dalam manusia diselimuti hal-hal yang kotor. Lihat: Rosihon Anwar, </w:t>
      </w:r>
      <w:r w:rsidRPr="007F4C1A">
        <w:rPr>
          <w:rFonts w:asciiTheme="majorBidi" w:hAnsiTheme="majorBidi"/>
          <w:i/>
          <w:iCs/>
        </w:rPr>
        <w:t>Akhlak Tasawuf</w:t>
      </w:r>
      <w:r w:rsidRPr="007F4C1A">
        <w:rPr>
          <w:rFonts w:asciiTheme="majorBidi" w:hAnsiTheme="majorBidi"/>
        </w:rPr>
        <w:t>, (Bandung: CV Pustaka Setia, 2010), 210</w:t>
      </w:r>
      <w:r w:rsidR="004853B9">
        <w:rPr>
          <w:rFonts w:asciiTheme="majorBidi" w:hAnsiTheme="majorBidi"/>
        </w:rPr>
        <w:t>.</w:t>
      </w:r>
    </w:p>
  </w:footnote>
  <w:footnote w:id="7">
    <w:p w:rsidR="00FD420E" w:rsidRDefault="00FD420E" w:rsidP="004853B9">
      <w:pPr>
        <w:pStyle w:val="FootnoteText"/>
        <w:ind w:left="180" w:firstLine="450"/>
        <w:jc w:val="both"/>
      </w:pPr>
      <w:r>
        <w:rPr>
          <w:rStyle w:val="FootnoteReference"/>
        </w:rPr>
        <w:footnoteRef/>
      </w:r>
      <w:r>
        <w:t xml:space="preserve"> </w:t>
      </w:r>
      <w:r>
        <w:rPr>
          <w:rFonts w:ascii="Times New Arabic" w:hAnsi="Times New Arabic"/>
        </w:rPr>
        <w:t>Sosiologi di</w:t>
      </w:r>
      <w:r w:rsidRPr="00470DA7">
        <w:rPr>
          <w:rFonts w:ascii="Times New Arabic" w:hAnsi="Times New Arabic"/>
        </w:rPr>
        <w:t>gunakan sebagai salah satu pendekatan dalam memahami agama. Banyak bidang kajian agama yang dapat dipahami secara proporsional dan tepat dengan menggunakan pendekatan ilmu sosiologi. Dalam se</w:t>
      </w:r>
      <w:r>
        <w:rPr>
          <w:rFonts w:ascii="Times New Arabic" w:hAnsi="Times New Arabic"/>
        </w:rPr>
        <w:t>b</w:t>
      </w:r>
      <w:r w:rsidRPr="00470DA7">
        <w:rPr>
          <w:rFonts w:ascii="Times New Arabic" w:hAnsi="Times New Arabic"/>
        </w:rPr>
        <w:t xml:space="preserve">uah kajian historis, ada sebuah cerita kenapa Nabi Yusuf yang dulunya budak berubah menjadi </w:t>
      </w:r>
      <w:proofErr w:type="gramStart"/>
      <w:r w:rsidRPr="00470DA7">
        <w:rPr>
          <w:rFonts w:ascii="Times New Arabic" w:hAnsi="Times New Arabic"/>
        </w:rPr>
        <w:t>raja ?</w:t>
      </w:r>
      <w:proofErr w:type="gramEnd"/>
      <w:r w:rsidRPr="00470DA7">
        <w:rPr>
          <w:rFonts w:ascii="Times New Arabic" w:hAnsi="Times New Arabic"/>
        </w:rPr>
        <w:t xml:space="preserve"> Hal ini jika tidak menggunakan pendekatan ilmu sosial tentunya akan sulit untuk di lacak dan diteliti. Lihat: Abudddin Nata, </w:t>
      </w:r>
      <w:r w:rsidRPr="00470DA7">
        <w:rPr>
          <w:rFonts w:ascii="Times New Arabic" w:hAnsi="Times New Arabic"/>
          <w:i/>
          <w:iCs/>
        </w:rPr>
        <w:t>Metodologi Studi Islam</w:t>
      </w:r>
      <w:r w:rsidRPr="00470DA7">
        <w:rPr>
          <w:rFonts w:ascii="Times New Arabic" w:hAnsi="Times New Arabic"/>
        </w:rPr>
        <w:t>, Cet. Ke- 19, (Depok: PT RAJA GRAFINDO PERSADA, 2012), 39</w:t>
      </w:r>
      <w:r>
        <w:rPr>
          <w:rFonts w:ascii="Times New Arabic" w:hAnsi="Times New Arabic"/>
        </w:rPr>
        <w:t xml:space="preserve">. Seiring dengan kontribusi para khazanah ilmu, sosiologi memiliki banyak cabang, diantaranya sosiologi ilmu-ilmu sosial modern, khususnya sosiologi agama yang melakukan studi dengan monograf-monograf. Baca: Max Weber, </w:t>
      </w:r>
      <w:r w:rsidRPr="00E86A40">
        <w:rPr>
          <w:rFonts w:ascii="Times New Arabic" w:hAnsi="Times New Arabic"/>
          <w:i/>
          <w:iCs/>
        </w:rPr>
        <w:t>Sosiologi Agama</w:t>
      </w:r>
      <w:r>
        <w:rPr>
          <w:rFonts w:ascii="Times New Arabic" w:hAnsi="Times New Arabic"/>
        </w:rPr>
        <w:t>, (Yogyakarta: IRCiSoD, 2012), 25</w:t>
      </w:r>
    </w:p>
  </w:footnote>
  <w:footnote w:id="8">
    <w:p w:rsidR="00FD420E" w:rsidRDefault="00FD420E" w:rsidP="004853B9">
      <w:pPr>
        <w:pStyle w:val="FootnoteText"/>
        <w:ind w:left="180" w:firstLine="450"/>
        <w:jc w:val="both"/>
      </w:pPr>
      <w:r w:rsidRPr="002A78CD">
        <w:rPr>
          <w:rStyle w:val="FootnoteReference"/>
        </w:rPr>
        <w:footnoteRef/>
      </w:r>
      <w:r w:rsidRPr="002A78CD">
        <w:t xml:space="preserve"> </w:t>
      </w:r>
      <w:r w:rsidRPr="002A78CD">
        <w:rPr>
          <w:rFonts w:asciiTheme="majorBidi" w:hAnsiTheme="majorBidi"/>
        </w:rPr>
        <w:t xml:space="preserve">Menurut Saifuddin Zuhri Qudsy, model penelitian </w:t>
      </w:r>
      <w:r w:rsidRPr="002A78CD">
        <w:rPr>
          <w:rFonts w:asciiTheme="majorBidi" w:hAnsiTheme="majorBidi"/>
          <w:i/>
          <w:iCs/>
        </w:rPr>
        <w:t>living</w:t>
      </w:r>
      <w:r w:rsidRPr="002A78CD">
        <w:rPr>
          <w:rFonts w:asciiTheme="majorBidi" w:hAnsiTheme="majorBidi"/>
        </w:rPr>
        <w:t xml:space="preserve"> ada empat, yakni: fenomenologi, studi naratif, etnografi, dan sosiologi pengetahuan. Dalam penelitian ini pada dasarnya ditujukan pada penelitian hadis, tetapi menurut penulis model tersebut bisa digunakan sebagai pisau dalam meneliti </w:t>
      </w:r>
      <w:r w:rsidRPr="002A78CD">
        <w:rPr>
          <w:rFonts w:asciiTheme="majorBidi" w:hAnsiTheme="majorBidi"/>
          <w:i/>
          <w:iCs/>
        </w:rPr>
        <w:t>living Qur’an</w:t>
      </w:r>
      <w:r w:rsidRPr="002A78CD">
        <w:rPr>
          <w:rFonts w:asciiTheme="majorBidi" w:hAnsiTheme="majorBidi"/>
        </w:rPr>
        <w:t xml:space="preserve">. Lihat: Saifuddin Zuhri Qudsy dan Subkhani Kusuma Dewi, </w:t>
      </w:r>
      <w:r w:rsidRPr="002A78CD">
        <w:rPr>
          <w:rFonts w:asciiTheme="majorBidi" w:hAnsiTheme="majorBidi"/>
          <w:i/>
          <w:iCs/>
        </w:rPr>
        <w:t>Living Hadis: Praktik, Resepsi, Teks, dan Transmisi</w:t>
      </w:r>
      <w:r w:rsidRPr="002A78CD">
        <w:rPr>
          <w:rFonts w:asciiTheme="majorBidi" w:hAnsiTheme="majorBidi"/>
        </w:rPr>
        <w:t xml:space="preserve"> (Yogyakarta: Q-Media, 2018), hlm. 16, lihat juga: Saifuddin Zuhri Qudsy, </w:t>
      </w:r>
      <w:r>
        <w:rPr>
          <w:rFonts w:asciiTheme="majorBidi" w:hAnsiTheme="majorBidi"/>
        </w:rPr>
        <w:t>“</w:t>
      </w:r>
      <w:r w:rsidRPr="002A78CD">
        <w:rPr>
          <w:rFonts w:asciiTheme="majorBidi" w:hAnsiTheme="majorBidi"/>
        </w:rPr>
        <w:t>Living Hadis: Genealogi, Teori, dan Aplikasi,</w:t>
      </w:r>
      <w:r>
        <w:rPr>
          <w:rFonts w:asciiTheme="majorBidi" w:hAnsiTheme="majorBidi"/>
        </w:rPr>
        <w:t>” dalam</w:t>
      </w:r>
      <w:r w:rsidRPr="002A78CD">
        <w:rPr>
          <w:rFonts w:asciiTheme="majorBidi" w:hAnsiTheme="majorBidi"/>
        </w:rPr>
        <w:t xml:space="preserve"> </w:t>
      </w:r>
      <w:r w:rsidRPr="002A78CD">
        <w:rPr>
          <w:rFonts w:asciiTheme="majorBidi" w:hAnsiTheme="majorBidi"/>
          <w:i/>
          <w:iCs/>
        </w:rPr>
        <w:t>Jurnal Living Hadis</w:t>
      </w:r>
      <w:r>
        <w:rPr>
          <w:rFonts w:asciiTheme="majorBidi" w:hAnsiTheme="majorBidi"/>
        </w:rPr>
        <w:t>, Vol. 1, No. 1, 2016, 189</w:t>
      </w:r>
    </w:p>
  </w:footnote>
  <w:footnote w:id="9">
    <w:p w:rsidR="00FD420E" w:rsidRDefault="00FD420E" w:rsidP="004853B9">
      <w:pPr>
        <w:pStyle w:val="FootnoteText"/>
        <w:ind w:firstLine="450"/>
        <w:jc w:val="both"/>
      </w:pPr>
      <w:r>
        <w:rPr>
          <w:rStyle w:val="FootnoteReference"/>
        </w:rPr>
        <w:footnoteRef/>
      </w:r>
      <w:r>
        <w:t xml:space="preserve"> </w:t>
      </w:r>
      <w:r w:rsidRPr="000F5F5E">
        <w:rPr>
          <w:rFonts w:ascii="Times New Arabic" w:hAnsi="Times New Arabic"/>
        </w:rPr>
        <w:t xml:space="preserve">Karl Mannheim merupakan tokoh yang berperan penting dalam mengokohkan sosiologi pengetahuan sebagai sebuah kegiatan ilmiah. Dia berusaha membangun sosiologi pengetahuan sebagai sebuah disiplin yang berusaha menemukan sebab-sebab sosial dari kepercayaan masyarakat yang kemudian dilawankan dengan fikiraan masyarakat tentang sebab-sebab sosial itu. Baca: Muhyar Fanani, </w:t>
      </w:r>
      <w:r w:rsidRPr="000F5F5E">
        <w:rPr>
          <w:rFonts w:ascii="Times New Arabic" w:hAnsi="Times New Arabic"/>
          <w:i/>
          <w:iCs/>
        </w:rPr>
        <w:t>Metode Studi Islam: Aplikasi Sosiologi Pengetahuan Sebagai Cara Pandang</w:t>
      </w:r>
      <w:r w:rsidRPr="000F5F5E">
        <w:rPr>
          <w:rFonts w:ascii="Times New Arabic" w:hAnsi="Times New Arabic"/>
        </w:rPr>
        <w:t>, Cet. Ke-2, (Yogyakarta: Pustaka Pelajar, 2010), 36</w:t>
      </w:r>
    </w:p>
  </w:footnote>
  <w:footnote w:id="10">
    <w:p w:rsidR="00FD420E" w:rsidRDefault="00FD420E" w:rsidP="004853B9">
      <w:pPr>
        <w:pStyle w:val="FootnoteText"/>
        <w:ind w:firstLine="450"/>
        <w:jc w:val="both"/>
      </w:pPr>
      <w:r w:rsidRPr="001C5C3E">
        <w:rPr>
          <w:rStyle w:val="FootnoteReference"/>
          <w:rFonts w:ascii="Times New Arabic" w:hAnsi="Times New Arabic"/>
        </w:rPr>
        <w:footnoteRef/>
      </w:r>
      <w:r>
        <w:rPr>
          <w:rFonts w:ascii="Times New Arabic" w:hAnsi="Times New Arabic"/>
        </w:rPr>
        <w:t xml:space="preserve"> </w:t>
      </w:r>
      <w:r w:rsidRPr="000F5F5E">
        <w:rPr>
          <w:rFonts w:ascii="Times New Arabic" w:hAnsi="Times New Arabic"/>
        </w:rPr>
        <w:t xml:space="preserve">Gregory Baum, </w:t>
      </w:r>
      <w:r w:rsidRPr="000F5F5E">
        <w:rPr>
          <w:rFonts w:ascii="Times New Arabic" w:hAnsi="Times New Arabic"/>
          <w:i/>
          <w:iCs/>
        </w:rPr>
        <w:t>Agama dan Bayang-Bayang Relativisme:</w:t>
      </w:r>
      <w:r>
        <w:rPr>
          <w:rFonts w:ascii="Times New Arabic" w:hAnsi="Times New Arabic"/>
          <w:i/>
          <w:iCs/>
        </w:rPr>
        <w:t xml:space="preserve"> Sebuah Analisis Sosiologi Pengetahuan Karl Mannheim tentang Sintesa Kebenaran Historis-Normatif</w:t>
      </w:r>
      <w:r w:rsidRPr="001C5C3E">
        <w:rPr>
          <w:rFonts w:ascii="Times New Arabic" w:hAnsi="Times New Arabic"/>
          <w:i/>
          <w:iCs/>
        </w:rPr>
        <w:t xml:space="preserve">, </w:t>
      </w:r>
      <w:r w:rsidRPr="001C5C3E">
        <w:rPr>
          <w:rFonts w:ascii="Times New Arabic" w:hAnsi="Times New Arabic"/>
        </w:rPr>
        <w:t>(Yogyakarta: PT Tiara Wacana Yogya</w:t>
      </w:r>
      <w:r>
        <w:rPr>
          <w:rFonts w:ascii="Times New Arabic" w:hAnsi="Times New Arabic"/>
        </w:rPr>
        <w:t>karta, 1999</w:t>
      </w:r>
      <w:r w:rsidRPr="001C5C3E">
        <w:rPr>
          <w:rFonts w:ascii="Times New Arabic" w:hAnsi="Times New Arabic"/>
        </w:rPr>
        <w:t>), 14-15</w:t>
      </w:r>
      <w:r w:rsidR="004853B9">
        <w:rPr>
          <w:rFonts w:ascii="Times New Arabic" w:hAnsi="Times New Arabic"/>
        </w:rPr>
        <w:t>.</w:t>
      </w:r>
    </w:p>
  </w:footnote>
  <w:footnote w:id="11">
    <w:p w:rsidR="00FD420E" w:rsidRDefault="00FD420E" w:rsidP="004853B9">
      <w:pPr>
        <w:pStyle w:val="FootnoteText"/>
        <w:ind w:firstLine="450"/>
        <w:jc w:val="both"/>
      </w:pPr>
      <w:r>
        <w:rPr>
          <w:rStyle w:val="FootnoteReference"/>
        </w:rPr>
        <w:footnoteRef/>
      </w:r>
      <w:r>
        <w:t xml:space="preserve"> </w:t>
      </w:r>
      <w:r w:rsidRPr="00A62A97">
        <w:rPr>
          <w:rFonts w:ascii="Times New Arabic" w:hAnsi="Times New Arabic"/>
        </w:rPr>
        <w:t xml:space="preserve">A. Muri </w:t>
      </w:r>
      <w:r w:rsidRPr="007B585A">
        <w:rPr>
          <w:rFonts w:asciiTheme="majorBidi" w:hAnsiTheme="majorBidi"/>
        </w:rPr>
        <w:t xml:space="preserve">Yusuf, </w:t>
      </w:r>
      <w:r w:rsidRPr="007B585A">
        <w:rPr>
          <w:rFonts w:asciiTheme="majorBidi" w:hAnsiTheme="majorBidi"/>
          <w:i/>
          <w:iCs/>
        </w:rPr>
        <w:t>Metode Penelitian Kuantitatif, Kualitatif, dan Penelitian Gabungan,</w:t>
      </w:r>
      <w:r>
        <w:rPr>
          <w:rFonts w:asciiTheme="majorBidi" w:hAnsiTheme="majorBidi"/>
        </w:rPr>
        <w:t xml:space="preserve"> </w:t>
      </w:r>
      <w:r w:rsidRPr="007B585A">
        <w:rPr>
          <w:rFonts w:asciiTheme="majorBidi" w:hAnsiTheme="majorBidi"/>
        </w:rPr>
        <w:t xml:space="preserve">(Jakarta: Kencana, 2014), hlm. 338, lihat juga: Sugiono, </w:t>
      </w:r>
      <w:r w:rsidRPr="007B585A">
        <w:rPr>
          <w:rFonts w:asciiTheme="majorBidi" w:hAnsiTheme="majorBidi"/>
          <w:i/>
          <w:iCs/>
        </w:rPr>
        <w:t>Memahami Penelitian Kualitatif</w:t>
      </w:r>
      <w:r w:rsidRPr="007B585A">
        <w:rPr>
          <w:rFonts w:asciiTheme="majorBidi" w:hAnsiTheme="majorBidi"/>
        </w:rPr>
        <w:t>,</w:t>
      </w:r>
      <w:r>
        <w:rPr>
          <w:rFonts w:asciiTheme="majorBidi" w:hAnsiTheme="majorBidi"/>
        </w:rPr>
        <w:t xml:space="preserve"> Cet.Ke- 23 (Bandung, Al-Fabeta, 2016</w:t>
      </w:r>
      <w:r w:rsidRPr="007B585A">
        <w:rPr>
          <w:rFonts w:asciiTheme="majorBidi" w:hAnsiTheme="majorBidi"/>
        </w:rPr>
        <w:t>), hlm. 1</w:t>
      </w:r>
      <w:r>
        <w:rPr>
          <w:rFonts w:asciiTheme="majorBidi" w:hAnsiTheme="majorBidi"/>
        </w:rPr>
        <w:t xml:space="preserve"> dan Wayan Suwendra, </w:t>
      </w:r>
      <w:r w:rsidRPr="00984D28">
        <w:rPr>
          <w:rFonts w:asciiTheme="majorBidi" w:hAnsiTheme="majorBidi"/>
          <w:i/>
          <w:iCs/>
        </w:rPr>
        <w:t>Metodologi Penelitian Kualitatif: dalam Ilmu Sosial, Pendidikan, Kebudayaan, dan Keagamaan</w:t>
      </w:r>
      <w:r>
        <w:rPr>
          <w:rFonts w:asciiTheme="majorBidi" w:hAnsiTheme="majorBidi"/>
        </w:rPr>
        <w:t>, (Bali, Nilacakra, 2018), 4</w:t>
      </w:r>
      <w:r w:rsidR="004853B9">
        <w:rPr>
          <w:rFonts w:asciiTheme="majorBidi" w:hAnsiTheme="majorBidi"/>
        </w:rPr>
        <w:t>.</w:t>
      </w:r>
    </w:p>
  </w:footnote>
  <w:footnote w:id="12">
    <w:p w:rsidR="00FD420E" w:rsidRPr="00FD6F0E" w:rsidRDefault="00FD420E" w:rsidP="004853B9">
      <w:pPr>
        <w:pStyle w:val="FootnoteText"/>
        <w:ind w:firstLine="450"/>
        <w:jc w:val="both"/>
      </w:pPr>
      <w:r>
        <w:rPr>
          <w:rStyle w:val="FootnoteReference"/>
        </w:rPr>
        <w:footnoteRef/>
      </w:r>
      <w:r>
        <w:t xml:space="preserve"> </w:t>
      </w:r>
      <w:r w:rsidRPr="007B585A">
        <w:rPr>
          <w:rFonts w:ascii="Times New Arabic" w:hAnsi="Times New Arabic"/>
        </w:rPr>
        <w:t>Pada tahap deskripsi, peneliti mendeskripsikan apa yang dilihat, didengar, dirasakan, dan ditanyakan. Pada penelitian ini baru mengenal serba sepintas terhadap informasi yang diperolehnya.</w:t>
      </w:r>
      <w:r w:rsidRPr="00FD6F0E">
        <w:rPr>
          <w:rFonts w:ascii="Times New Arabic" w:hAnsi="Times New Arabic"/>
        </w:rPr>
        <w:t xml:space="preserve"> </w:t>
      </w:r>
      <w:r>
        <w:rPr>
          <w:rFonts w:ascii="Times New Arabic" w:hAnsi="Times New Arabic"/>
        </w:rPr>
        <w:t xml:space="preserve"> Lihat: </w:t>
      </w:r>
      <w:r w:rsidRPr="00A62A97">
        <w:rPr>
          <w:rFonts w:ascii="Times New Arabic" w:hAnsi="Times New Arabic"/>
        </w:rPr>
        <w:t xml:space="preserve">A. Muri </w:t>
      </w:r>
      <w:r w:rsidRPr="007B585A">
        <w:rPr>
          <w:rFonts w:asciiTheme="majorBidi" w:hAnsiTheme="majorBidi"/>
        </w:rPr>
        <w:t xml:space="preserve">Yusuf, </w:t>
      </w:r>
      <w:r>
        <w:rPr>
          <w:rFonts w:asciiTheme="majorBidi" w:hAnsiTheme="majorBidi"/>
          <w:i/>
          <w:iCs/>
        </w:rPr>
        <w:t>Metode Penelitian Kuantitatif.,</w:t>
      </w:r>
      <w:r>
        <w:rPr>
          <w:rFonts w:asciiTheme="majorBidi" w:hAnsiTheme="majorBidi"/>
        </w:rPr>
        <w:t xml:space="preserve"> 338</w:t>
      </w:r>
      <w:r w:rsidR="004853B9">
        <w:rPr>
          <w:rFonts w:asciiTheme="majorBidi" w:hAnsiTheme="majorBidi"/>
        </w:rPr>
        <w:t>.</w:t>
      </w:r>
    </w:p>
  </w:footnote>
  <w:footnote w:id="13">
    <w:p w:rsidR="00FD420E" w:rsidRDefault="00FD420E" w:rsidP="004853B9">
      <w:pPr>
        <w:pStyle w:val="FootnoteText"/>
      </w:pPr>
      <w:r>
        <w:rPr>
          <w:rStyle w:val="FootnoteReference"/>
        </w:rPr>
        <w:footnoteRef/>
      </w:r>
      <w:r>
        <w:t xml:space="preserve"> </w:t>
      </w:r>
      <w:r w:rsidRPr="00C769A7">
        <w:rPr>
          <w:rFonts w:asciiTheme="majorBidi" w:hAnsiTheme="majorBidi" w:cstheme="majorBidi"/>
        </w:rPr>
        <w:t xml:space="preserve">Lihat: Imam Suprayogo dan Tobroni, </w:t>
      </w:r>
      <w:r w:rsidRPr="00C769A7">
        <w:rPr>
          <w:rFonts w:asciiTheme="majorBidi" w:hAnsiTheme="majorBidi" w:cstheme="majorBidi"/>
          <w:i/>
          <w:iCs/>
        </w:rPr>
        <w:t>Metodologi Penelitian Sosial-Agama</w:t>
      </w:r>
      <w:r w:rsidRPr="00C769A7">
        <w:rPr>
          <w:rFonts w:asciiTheme="majorBidi" w:hAnsiTheme="majorBidi" w:cstheme="majorBidi"/>
        </w:rPr>
        <w:t>, (Bandung: Remaja Rodakarya, 2003), cet. II, 67</w:t>
      </w:r>
      <w:r w:rsidR="004853B9">
        <w:rPr>
          <w:rFonts w:asciiTheme="majorBidi" w:hAnsiTheme="majorBidi" w:cstheme="majorBidi"/>
        </w:rPr>
        <w:t>.</w:t>
      </w:r>
    </w:p>
  </w:footnote>
  <w:footnote w:id="14">
    <w:p w:rsidR="00FD420E" w:rsidRDefault="00FD420E" w:rsidP="004853B9">
      <w:pPr>
        <w:pStyle w:val="FootnoteText"/>
        <w:ind w:firstLine="450"/>
        <w:jc w:val="both"/>
      </w:pPr>
      <w:r>
        <w:rPr>
          <w:rStyle w:val="FootnoteReference"/>
        </w:rPr>
        <w:footnoteRef/>
      </w:r>
      <w:r>
        <w:t xml:space="preserve"> </w:t>
      </w:r>
      <w:r w:rsidRPr="006C0F36">
        <w:rPr>
          <w:rFonts w:ascii="Times New Arabic" w:hAnsi="Times New Arabic"/>
        </w:rPr>
        <w:t xml:space="preserve">Wawancara merupakan situasi berhadap-hadapan antara pewawancara dan responden yang dimaksudkan untuk menggali informasi yang diharapkan, dan bertujuan mendapatkan data tentang responden dengan minimum bias dan maksimum efisiensi, lihat: Lukman Nul Hakim, </w:t>
      </w:r>
      <w:r>
        <w:rPr>
          <w:rFonts w:ascii="Times New Arabic" w:hAnsi="Times New Arabic"/>
        </w:rPr>
        <w:t>“</w:t>
      </w:r>
      <w:r w:rsidRPr="006C0F36">
        <w:rPr>
          <w:rFonts w:ascii="Times New Arabic" w:hAnsi="Times New Arabic"/>
        </w:rPr>
        <w:t>Ulasan Metodologi Kualitatif: Wawancara Terhadap Elit,</w:t>
      </w:r>
      <w:r>
        <w:rPr>
          <w:rFonts w:ascii="Times New Arabic" w:hAnsi="Times New Arabic"/>
        </w:rPr>
        <w:t>” dalam</w:t>
      </w:r>
      <w:r w:rsidRPr="006C0F36">
        <w:rPr>
          <w:rFonts w:ascii="Times New Arabic" w:hAnsi="Times New Arabic"/>
        </w:rPr>
        <w:t xml:space="preserve"> </w:t>
      </w:r>
      <w:r w:rsidRPr="006C0F36">
        <w:rPr>
          <w:rFonts w:ascii="Times New Arabic" w:hAnsi="Times New Arabic"/>
          <w:i/>
          <w:iCs/>
        </w:rPr>
        <w:t>jurnal Aspirasi</w:t>
      </w:r>
      <w:r w:rsidRPr="006C0F36">
        <w:rPr>
          <w:rFonts w:ascii="Times New Arabic" w:hAnsi="Times New Arabic"/>
        </w:rPr>
        <w:t>, Vol. 4, No. 2, 2017, 167, wawancara dibagi menjadi dua jenis, yakni: wawancara berstruktur dan wawancara tak berstruktur. Wawancara berstruktur menggunakan pedoman wawancara, sedangkan wawancara tak berstruktur sama sekali tak ada pedomannya. Lihat:</w:t>
      </w:r>
      <w:r>
        <w:rPr>
          <w:rFonts w:ascii="Times New Arabic" w:hAnsi="Times New Arabic"/>
        </w:rPr>
        <w:t xml:space="preserve"> Sugiono</w:t>
      </w:r>
      <w:proofErr w:type="gramStart"/>
      <w:r>
        <w:rPr>
          <w:rFonts w:ascii="Times New Arabic" w:hAnsi="Times New Arabic"/>
        </w:rPr>
        <w:t>,”Wawancara</w:t>
      </w:r>
      <w:proofErr w:type="gramEnd"/>
      <w:r>
        <w:rPr>
          <w:rFonts w:ascii="Times New Arabic" w:hAnsi="Times New Arabic"/>
        </w:rPr>
        <w:t xml:space="preserve"> Sebagai Salah Satu Metode Pengumpulan Data,” dalam</w:t>
      </w:r>
      <w:r w:rsidRPr="006C0F36">
        <w:rPr>
          <w:rFonts w:ascii="Times New Arabic" w:hAnsi="Times New Arabic"/>
        </w:rPr>
        <w:t xml:space="preserve">  </w:t>
      </w:r>
      <w:r w:rsidRPr="006C0F36">
        <w:rPr>
          <w:rFonts w:ascii="Times New Arabic" w:hAnsi="Times New Arabic"/>
          <w:i/>
          <w:iCs/>
        </w:rPr>
        <w:t>jurnal Litbangkes</w:t>
      </w:r>
      <w:r w:rsidRPr="006C0F36">
        <w:rPr>
          <w:rFonts w:ascii="Times New Arabic" w:hAnsi="Times New Arabic"/>
        </w:rPr>
        <w:t>, Vol. 3, No. 1, 1993, 17</w:t>
      </w:r>
      <w:r w:rsidR="004853B9">
        <w:rPr>
          <w:rFonts w:ascii="Times New Arabic" w:hAnsi="Times New Arabic"/>
        </w:rPr>
        <w:t>.</w:t>
      </w:r>
    </w:p>
  </w:footnote>
  <w:footnote w:id="15">
    <w:p w:rsidR="00FD420E" w:rsidRPr="00A929B9" w:rsidRDefault="00FD420E" w:rsidP="00D633F2">
      <w:pPr>
        <w:pStyle w:val="FootnoteText"/>
        <w:ind w:firstLine="450"/>
        <w:jc w:val="both"/>
        <w:rPr>
          <w:rFonts w:asciiTheme="majorBidi" w:hAnsiTheme="majorBidi" w:cstheme="majorBidi"/>
        </w:rPr>
      </w:pPr>
      <w:r w:rsidRPr="00A33AC5">
        <w:rPr>
          <w:rStyle w:val="FootnoteReference"/>
          <w:rFonts w:asciiTheme="majorBidi" w:hAnsiTheme="majorBidi" w:cstheme="majorBidi"/>
        </w:rPr>
        <w:footnoteRef/>
      </w:r>
      <w:r>
        <w:rPr>
          <w:rFonts w:asciiTheme="majorBidi" w:hAnsiTheme="majorBidi" w:cstheme="majorBidi"/>
        </w:rPr>
        <w:t xml:space="preserve"> </w:t>
      </w:r>
      <w:r w:rsidRPr="00A929B9">
        <w:rPr>
          <w:rFonts w:asciiTheme="majorBidi" w:hAnsiTheme="majorBidi" w:cstheme="majorBidi"/>
        </w:rPr>
        <w:t xml:space="preserve">Wawancara dengan Abi Mukhtarom, sebagai guru besar Ilmu </w:t>
      </w:r>
      <w:proofErr w:type="gramStart"/>
      <w:r w:rsidRPr="00A929B9">
        <w:rPr>
          <w:rFonts w:asciiTheme="majorBidi" w:hAnsiTheme="majorBidi" w:cstheme="majorBidi"/>
        </w:rPr>
        <w:t>Pernafasan  pada</w:t>
      </w:r>
      <w:proofErr w:type="gramEnd"/>
      <w:r w:rsidRPr="00A929B9">
        <w:rPr>
          <w:rFonts w:asciiTheme="majorBidi" w:hAnsiTheme="majorBidi" w:cstheme="majorBidi"/>
        </w:rPr>
        <w:t xml:space="preserve"> tanggal 14 April 2019</w:t>
      </w:r>
      <w:r w:rsidR="004853B9">
        <w:rPr>
          <w:rFonts w:asciiTheme="majorBidi" w:hAnsiTheme="majorBidi" w:cstheme="majorBidi"/>
        </w:rPr>
        <w:t>.</w:t>
      </w:r>
    </w:p>
  </w:footnote>
  <w:footnote w:id="16">
    <w:p w:rsidR="00FD420E" w:rsidRPr="00A929B9" w:rsidRDefault="00FD420E" w:rsidP="002F41C0">
      <w:pPr>
        <w:pStyle w:val="ListParagraph"/>
        <w:tabs>
          <w:tab w:val="center" w:leader="dot" w:pos="7371"/>
        </w:tabs>
        <w:spacing w:after="0"/>
        <w:ind w:left="0" w:firstLine="450"/>
        <w:jc w:val="both"/>
        <w:rPr>
          <w:rFonts w:asciiTheme="majorBidi" w:hAnsiTheme="majorBidi" w:cstheme="majorBidi"/>
          <w:sz w:val="20"/>
          <w:szCs w:val="20"/>
        </w:rPr>
      </w:pPr>
      <w:r w:rsidRPr="00A929B9">
        <w:rPr>
          <w:rStyle w:val="FootnoteReference"/>
          <w:sz w:val="20"/>
          <w:szCs w:val="20"/>
        </w:rPr>
        <w:footnoteRef/>
      </w:r>
      <w:r w:rsidRPr="00A929B9">
        <w:rPr>
          <w:sz w:val="20"/>
          <w:szCs w:val="20"/>
        </w:rPr>
        <w:t xml:space="preserve"> </w:t>
      </w:r>
      <w:r w:rsidRPr="00A929B9">
        <w:rPr>
          <w:rFonts w:asciiTheme="majorBidi" w:hAnsiTheme="majorBidi" w:cstheme="majorBidi"/>
          <w:sz w:val="20"/>
          <w:szCs w:val="20"/>
        </w:rPr>
        <w:t>Wawancara dengan Abi Mukhtarom, sebagai guru besar Ilmu Pernafasan pada tanggal 14 April 2019</w:t>
      </w:r>
      <w:r w:rsidR="004853B9">
        <w:rPr>
          <w:rFonts w:asciiTheme="majorBidi" w:hAnsiTheme="majorBidi" w:cstheme="majorBidi"/>
          <w:sz w:val="20"/>
          <w:szCs w:val="20"/>
        </w:rPr>
        <w:t>.</w:t>
      </w:r>
    </w:p>
  </w:footnote>
  <w:footnote w:id="17">
    <w:p w:rsidR="00FD420E" w:rsidRDefault="00FD420E" w:rsidP="002F41C0">
      <w:pPr>
        <w:pStyle w:val="ListParagraph"/>
        <w:tabs>
          <w:tab w:val="center" w:leader="dot" w:pos="7371"/>
        </w:tabs>
        <w:spacing w:after="0"/>
        <w:ind w:left="0" w:firstLine="450"/>
        <w:jc w:val="both"/>
      </w:pPr>
      <w:r w:rsidRPr="00A929B9">
        <w:rPr>
          <w:rStyle w:val="FootnoteReference"/>
          <w:sz w:val="20"/>
          <w:szCs w:val="20"/>
        </w:rPr>
        <w:footnoteRef/>
      </w:r>
      <w:r>
        <w:rPr>
          <w:sz w:val="20"/>
          <w:szCs w:val="20"/>
        </w:rPr>
        <w:t xml:space="preserve"> </w:t>
      </w:r>
      <w:r w:rsidRPr="00A929B9">
        <w:rPr>
          <w:rFonts w:asciiTheme="majorBidi" w:hAnsiTheme="majorBidi" w:cstheme="majorBidi"/>
          <w:sz w:val="20"/>
          <w:szCs w:val="20"/>
        </w:rPr>
        <w:t>Wawancara dengan Abi Mukhtarom sebagai guru besar Ilmu Pernafasan pada tanggal 14 April</w:t>
      </w:r>
      <w:r w:rsidRPr="0064725F">
        <w:rPr>
          <w:rFonts w:asciiTheme="majorBidi" w:hAnsiTheme="majorBidi" w:cstheme="majorBidi"/>
        </w:rPr>
        <w:t xml:space="preserve"> 2019</w:t>
      </w:r>
      <w:r w:rsidR="004853B9">
        <w:rPr>
          <w:rFonts w:asciiTheme="majorBidi" w:hAnsiTheme="majorBidi" w:cstheme="majorBidi"/>
        </w:rPr>
        <w:t>.</w:t>
      </w:r>
    </w:p>
    <w:p w:rsidR="00FD420E" w:rsidRDefault="00FD420E" w:rsidP="00D633F2">
      <w:pPr>
        <w:pStyle w:val="FootnoteText"/>
      </w:pPr>
    </w:p>
  </w:footnote>
  <w:footnote w:id="18">
    <w:p w:rsidR="00FD420E" w:rsidRPr="009514B4" w:rsidRDefault="00FD420E" w:rsidP="009514B4">
      <w:pPr>
        <w:pStyle w:val="FootnoteText"/>
        <w:ind w:firstLine="450"/>
        <w:jc w:val="both"/>
      </w:pPr>
      <w:r w:rsidRPr="009514B4">
        <w:rPr>
          <w:rStyle w:val="FootnoteReference"/>
        </w:rPr>
        <w:footnoteRef/>
      </w:r>
      <w:r w:rsidRPr="009514B4">
        <w:t xml:space="preserve">  </w:t>
      </w:r>
      <w:r w:rsidRPr="009514B4">
        <w:rPr>
          <w:rFonts w:asciiTheme="majorBidi" w:hAnsiTheme="majorBidi" w:cstheme="majorBidi"/>
        </w:rPr>
        <w:t>Data ini diambil pada saat pelatihan rutin malam kamis pada tanggal 16 April 2019</w:t>
      </w:r>
      <w:r w:rsidR="004853B9">
        <w:rPr>
          <w:rFonts w:asciiTheme="majorBidi" w:hAnsiTheme="majorBidi" w:cstheme="majorBidi"/>
        </w:rPr>
        <w:t>.</w:t>
      </w:r>
      <w:r w:rsidRPr="009514B4">
        <w:t xml:space="preserve"> </w:t>
      </w:r>
    </w:p>
  </w:footnote>
  <w:footnote w:id="19">
    <w:p w:rsidR="00FD420E" w:rsidRPr="00C83509" w:rsidRDefault="00FD420E" w:rsidP="00C83509">
      <w:pPr>
        <w:pStyle w:val="ListParagraph"/>
        <w:tabs>
          <w:tab w:val="center" w:leader="dot" w:pos="7371"/>
        </w:tabs>
        <w:spacing w:after="0" w:line="240" w:lineRule="auto"/>
        <w:ind w:left="0" w:firstLine="450"/>
        <w:jc w:val="both"/>
        <w:rPr>
          <w:sz w:val="20"/>
          <w:szCs w:val="20"/>
        </w:rPr>
      </w:pPr>
      <w:r w:rsidRPr="009514B4">
        <w:rPr>
          <w:rStyle w:val="FootnoteReference"/>
          <w:sz w:val="20"/>
          <w:szCs w:val="20"/>
        </w:rPr>
        <w:footnoteRef/>
      </w:r>
      <w:r w:rsidRPr="009514B4">
        <w:rPr>
          <w:sz w:val="20"/>
          <w:szCs w:val="20"/>
        </w:rPr>
        <w:t xml:space="preserve"> </w:t>
      </w:r>
      <w:r w:rsidRPr="009514B4">
        <w:rPr>
          <w:rFonts w:asciiTheme="majorBidi" w:hAnsiTheme="majorBidi" w:cstheme="majorBidi"/>
          <w:sz w:val="20"/>
          <w:szCs w:val="20"/>
        </w:rPr>
        <w:t>Wawancara dengan KH. Ahmad Hasanudin, selaku Pembina Ilmu pernafasan pada tanggal 14 April 2019</w:t>
      </w:r>
      <w:r w:rsidR="004853B9">
        <w:rPr>
          <w:rFonts w:asciiTheme="majorBidi" w:hAnsiTheme="majorBidi" w:cstheme="majorBidi"/>
          <w:sz w:val="20"/>
          <w:szCs w:val="20"/>
        </w:rPr>
        <w:t>.</w:t>
      </w:r>
    </w:p>
  </w:footnote>
  <w:footnote w:id="20">
    <w:p w:rsidR="00FD420E" w:rsidRDefault="00FD420E" w:rsidP="009514B4">
      <w:pPr>
        <w:pStyle w:val="ListParagraph"/>
        <w:tabs>
          <w:tab w:val="center" w:leader="dot" w:pos="7371"/>
        </w:tabs>
        <w:spacing w:after="0" w:line="240" w:lineRule="auto"/>
        <w:ind w:left="0" w:firstLine="450"/>
        <w:jc w:val="both"/>
      </w:pPr>
      <w:r w:rsidRPr="009514B4">
        <w:rPr>
          <w:rStyle w:val="FootnoteReference"/>
          <w:sz w:val="20"/>
          <w:szCs w:val="20"/>
        </w:rPr>
        <w:footnoteRef/>
      </w:r>
      <w:r w:rsidRPr="009514B4">
        <w:rPr>
          <w:sz w:val="20"/>
          <w:szCs w:val="20"/>
        </w:rPr>
        <w:t xml:space="preserve"> </w:t>
      </w:r>
      <w:r w:rsidRPr="009514B4">
        <w:rPr>
          <w:rFonts w:asciiTheme="majorBidi" w:hAnsiTheme="majorBidi" w:cstheme="majorBidi"/>
          <w:sz w:val="20"/>
          <w:szCs w:val="20"/>
        </w:rPr>
        <w:t>Wawancara dengan KH. Ahmad Hasanudin, selaku Pembina Ilmu pernafasan pada tanggal 14 April 2019</w:t>
      </w:r>
      <w:r w:rsidR="004853B9">
        <w:rPr>
          <w:rFonts w:asciiTheme="majorBidi" w:hAnsiTheme="majorBidi" w:cstheme="majorBidi"/>
          <w:sz w:val="20"/>
          <w:szCs w:val="20"/>
        </w:rPr>
        <w:t>.</w:t>
      </w:r>
    </w:p>
  </w:footnote>
  <w:footnote w:id="21">
    <w:p w:rsidR="00FD420E" w:rsidRDefault="00FD420E" w:rsidP="00C83509">
      <w:pPr>
        <w:pStyle w:val="FootnoteText"/>
        <w:ind w:firstLine="450"/>
        <w:jc w:val="both"/>
      </w:pPr>
      <w:r>
        <w:rPr>
          <w:rStyle w:val="FootnoteReference"/>
        </w:rPr>
        <w:footnoteRef/>
      </w:r>
      <w:r>
        <w:t xml:space="preserve">  </w:t>
      </w:r>
      <w:r w:rsidRPr="0064725F">
        <w:rPr>
          <w:rFonts w:asciiTheme="majorBidi" w:hAnsiTheme="majorBidi" w:cstheme="majorBidi"/>
        </w:rPr>
        <w:t>Wawancara dengan Abi Mukhtarom sebagai guru besar</w:t>
      </w:r>
      <w:r>
        <w:rPr>
          <w:rFonts w:asciiTheme="majorBidi" w:hAnsiTheme="majorBidi" w:cstheme="majorBidi"/>
        </w:rPr>
        <w:t xml:space="preserve"> Ilmu Pernafasan pada tanggal 11 Mei</w:t>
      </w:r>
      <w:r w:rsidRPr="0064725F">
        <w:rPr>
          <w:rFonts w:asciiTheme="majorBidi" w:hAnsiTheme="majorBidi" w:cstheme="majorBidi"/>
        </w:rPr>
        <w:t xml:space="preserve"> 2019</w:t>
      </w:r>
      <w:r w:rsidR="004853B9">
        <w:rPr>
          <w:rFonts w:asciiTheme="majorBidi" w:hAnsiTheme="majorBidi" w:cstheme="majorBidi"/>
        </w:rPr>
        <w:t>.</w:t>
      </w:r>
    </w:p>
    <w:p w:rsidR="00FD420E" w:rsidRDefault="00FD420E" w:rsidP="00C83509">
      <w:pPr>
        <w:pStyle w:val="FootnoteText"/>
        <w:ind w:firstLine="990"/>
      </w:pPr>
    </w:p>
  </w:footnote>
  <w:footnote w:id="22">
    <w:p w:rsidR="00FD420E" w:rsidRPr="00D524EA" w:rsidRDefault="00FD420E" w:rsidP="00C83509">
      <w:pPr>
        <w:pStyle w:val="FootnoteText"/>
        <w:ind w:firstLine="360"/>
        <w:jc w:val="both"/>
        <w:rPr>
          <w:rFonts w:asciiTheme="majorBidi" w:hAnsiTheme="majorBidi" w:cstheme="majorBidi"/>
        </w:rPr>
      </w:pPr>
      <w:r w:rsidRPr="00D524EA">
        <w:rPr>
          <w:rStyle w:val="FootnoteReference"/>
          <w:rFonts w:asciiTheme="majorBidi" w:hAnsiTheme="majorBidi" w:cstheme="majorBidi"/>
        </w:rPr>
        <w:footnoteRef/>
      </w:r>
      <w:r w:rsidRPr="00D524EA">
        <w:rPr>
          <w:rFonts w:asciiTheme="majorBidi" w:hAnsiTheme="majorBidi" w:cstheme="majorBidi"/>
        </w:rPr>
        <w:t xml:space="preserve">  Data ini diambil dari buku Anggaran Dasar dan Anggaran Rumah Tangga Lembaga Ilmu Pernafasan Al-Muslimun.</w:t>
      </w:r>
    </w:p>
  </w:footnote>
  <w:footnote w:id="23">
    <w:p w:rsidR="00FD420E" w:rsidRDefault="00FD420E" w:rsidP="00B958AC">
      <w:pPr>
        <w:pStyle w:val="FootnoteText"/>
        <w:ind w:firstLine="360"/>
        <w:jc w:val="both"/>
      </w:pPr>
      <w:r>
        <w:rPr>
          <w:rStyle w:val="FootnoteReference"/>
        </w:rPr>
        <w:footnoteRef/>
      </w:r>
      <w:r>
        <w:t xml:space="preserve"> </w:t>
      </w:r>
      <w:r w:rsidRPr="005C2F8B">
        <w:rPr>
          <w:rFonts w:asciiTheme="majorBidi" w:hAnsiTheme="majorBidi" w:cstheme="majorBidi"/>
        </w:rPr>
        <w:t>Wa</w:t>
      </w:r>
      <w:r>
        <w:rPr>
          <w:rFonts w:asciiTheme="majorBidi" w:hAnsiTheme="majorBidi" w:cstheme="majorBidi"/>
        </w:rPr>
        <w:t xml:space="preserve">wancara dengan Mas </w:t>
      </w:r>
      <w:r w:rsidRPr="005C2F8B">
        <w:rPr>
          <w:rFonts w:asciiTheme="majorBidi" w:hAnsiTheme="majorBidi" w:cstheme="majorBidi"/>
        </w:rPr>
        <w:t>Viki</w:t>
      </w:r>
      <w:r>
        <w:rPr>
          <w:rFonts w:asciiTheme="majorBidi" w:hAnsiTheme="majorBidi" w:cstheme="majorBidi"/>
        </w:rPr>
        <w:t>,</w:t>
      </w:r>
      <w:r w:rsidRPr="00B958AC">
        <w:rPr>
          <w:rFonts w:asciiTheme="majorBidi" w:hAnsiTheme="majorBidi" w:cstheme="majorBidi"/>
        </w:rPr>
        <w:t xml:space="preserve"> </w:t>
      </w:r>
      <w:r w:rsidRPr="00261F61">
        <w:rPr>
          <w:rFonts w:asciiTheme="majorBidi" w:hAnsiTheme="majorBidi" w:cstheme="majorBidi"/>
        </w:rPr>
        <w:t>peserta ilmu pernafasan</w:t>
      </w:r>
      <w:r w:rsidRPr="005C2F8B">
        <w:rPr>
          <w:rFonts w:asciiTheme="majorBidi" w:hAnsiTheme="majorBidi" w:cstheme="majorBidi"/>
        </w:rPr>
        <w:t xml:space="preserve"> pada tanggal 21 April 2019</w:t>
      </w:r>
      <w:r w:rsidR="004853B9">
        <w:rPr>
          <w:rFonts w:asciiTheme="majorBidi" w:hAnsiTheme="majorBidi" w:cstheme="majorBidi"/>
        </w:rPr>
        <w:t>.</w:t>
      </w:r>
    </w:p>
  </w:footnote>
  <w:footnote w:id="24">
    <w:p w:rsidR="00FD420E" w:rsidRDefault="00FD420E" w:rsidP="00B958AC">
      <w:pPr>
        <w:pStyle w:val="FootnoteText"/>
        <w:ind w:firstLine="360"/>
        <w:jc w:val="both"/>
      </w:pPr>
      <w:r w:rsidRPr="00261F61">
        <w:rPr>
          <w:rStyle w:val="FootnoteReference"/>
          <w:rFonts w:asciiTheme="majorBidi" w:hAnsiTheme="majorBidi" w:cstheme="majorBidi"/>
        </w:rPr>
        <w:footnoteRef/>
      </w:r>
      <w:r>
        <w:rPr>
          <w:rFonts w:asciiTheme="majorBidi" w:hAnsiTheme="majorBidi" w:cstheme="majorBidi"/>
        </w:rPr>
        <w:t xml:space="preserve"> Wawancara dengan M</w:t>
      </w:r>
      <w:r w:rsidRPr="00261F61">
        <w:rPr>
          <w:rFonts w:asciiTheme="majorBidi" w:hAnsiTheme="majorBidi" w:cstheme="majorBidi"/>
        </w:rPr>
        <w:t xml:space="preserve">as </w:t>
      </w:r>
      <w:r>
        <w:rPr>
          <w:rFonts w:asciiTheme="majorBidi" w:hAnsiTheme="majorBidi" w:cstheme="majorBidi"/>
        </w:rPr>
        <w:t xml:space="preserve">Viki, peserta ilmu pernafasan pada </w:t>
      </w:r>
      <w:r w:rsidRPr="00261F61">
        <w:rPr>
          <w:rFonts w:asciiTheme="majorBidi" w:hAnsiTheme="majorBidi" w:cstheme="majorBidi"/>
        </w:rPr>
        <w:t>tanggal 25 April 2019.</w:t>
      </w:r>
    </w:p>
  </w:footnote>
  <w:footnote w:id="25">
    <w:p w:rsidR="00FD420E" w:rsidRPr="00365F08" w:rsidRDefault="00FD420E" w:rsidP="00B958AC">
      <w:pPr>
        <w:pStyle w:val="ListParagraph"/>
        <w:tabs>
          <w:tab w:val="left" w:pos="851"/>
          <w:tab w:val="center" w:leader="dot" w:pos="7371"/>
        </w:tabs>
        <w:spacing w:after="0" w:line="240" w:lineRule="auto"/>
        <w:ind w:left="-180" w:firstLine="540"/>
        <w:jc w:val="both"/>
        <w:rPr>
          <w:rFonts w:ascii="Times New Arabic" w:hAnsi="Times New Arabic"/>
          <w:color w:val="000000" w:themeColor="text1"/>
          <w:sz w:val="20"/>
          <w:szCs w:val="20"/>
        </w:rPr>
      </w:pPr>
      <w:r>
        <w:rPr>
          <w:rStyle w:val="FootnoteReference"/>
        </w:rPr>
        <w:footnoteRef/>
      </w:r>
      <w:r>
        <w:t xml:space="preserve"> </w:t>
      </w:r>
      <w:r w:rsidRPr="00365F08">
        <w:rPr>
          <w:rFonts w:asciiTheme="majorBidi" w:hAnsiTheme="majorBidi" w:cstheme="majorBidi"/>
          <w:sz w:val="20"/>
          <w:szCs w:val="20"/>
        </w:rPr>
        <w:t xml:space="preserve">Menurut </w:t>
      </w:r>
      <w:r>
        <w:rPr>
          <w:rFonts w:asciiTheme="majorBidi" w:hAnsiTheme="majorBidi" w:cstheme="majorBidi"/>
          <w:sz w:val="20"/>
          <w:szCs w:val="20"/>
        </w:rPr>
        <w:t>KH</w:t>
      </w:r>
      <w:r w:rsidRPr="00365F08">
        <w:rPr>
          <w:rFonts w:asciiTheme="majorBidi" w:hAnsiTheme="majorBidi" w:cstheme="majorBidi"/>
          <w:sz w:val="20"/>
          <w:szCs w:val="20"/>
        </w:rPr>
        <w:t xml:space="preserve">. Hasan, dzikir </w:t>
      </w:r>
      <w:r w:rsidRPr="00365F08">
        <w:rPr>
          <w:rFonts w:asciiTheme="majorBidi" w:hAnsiTheme="majorBidi" w:cstheme="majorBidi"/>
          <w:i/>
          <w:iCs/>
          <w:color w:val="000000" w:themeColor="text1"/>
          <w:sz w:val="20"/>
          <w:szCs w:val="20"/>
        </w:rPr>
        <w:t>jahr,</w:t>
      </w:r>
      <w:r w:rsidRPr="00365F08">
        <w:rPr>
          <w:rFonts w:asciiTheme="majorBidi" w:hAnsiTheme="majorBidi" w:cstheme="majorBidi"/>
          <w:color w:val="000000" w:themeColor="text1"/>
          <w:sz w:val="20"/>
          <w:szCs w:val="20"/>
        </w:rPr>
        <w:t xml:space="preserve"> yakni dzikir yang dilakukan dengan suara dikeraskan sehingga orang-orang disekitar mendengarnya.</w:t>
      </w:r>
      <w:r w:rsidRPr="00365F08">
        <w:rPr>
          <w:rFonts w:asciiTheme="majorBidi" w:hAnsiTheme="majorBidi" w:cstheme="majorBidi"/>
          <w:sz w:val="20"/>
          <w:szCs w:val="20"/>
        </w:rPr>
        <w:t xml:space="preserve"> Wawancara dengan KH. Ahmad Hasanudin, selaku Pembina Ilmu pernafasan pada tanggal 14 April 2019</w:t>
      </w:r>
      <w:r w:rsidR="004853B9">
        <w:rPr>
          <w:rFonts w:asciiTheme="majorBidi" w:hAnsiTheme="majorBidi" w:cstheme="majorBidi"/>
          <w:sz w:val="20"/>
          <w:szCs w:val="20"/>
        </w:rPr>
        <w:t>.</w:t>
      </w:r>
    </w:p>
  </w:footnote>
  <w:footnote w:id="26">
    <w:p w:rsidR="00FD420E" w:rsidRDefault="00FD420E" w:rsidP="00B958AC">
      <w:pPr>
        <w:pStyle w:val="FootnoteText"/>
        <w:ind w:firstLine="360"/>
        <w:jc w:val="both"/>
      </w:pPr>
      <w:r w:rsidRPr="00365F08">
        <w:rPr>
          <w:rStyle w:val="FootnoteReference"/>
        </w:rPr>
        <w:footnoteRef/>
      </w:r>
      <w:r>
        <w:t xml:space="preserve"> </w:t>
      </w:r>
      <w:r w:rsidRPr="00365F08">
        <w:rPr>
          <w:rFonts w:asciiTheme="majorBidi" w:hAnsiTheme="majorBidi" w:cstheme="majorBidi"/>
        </w:rPr>
        <w:t xml:space="preserve">Menurut Kh. Hasan, dzikir </w:t>
      </w:r>
      <w:r w:rsidRPr="00365F08">
        <w:rPr>
          <w:rFonts w:asciiTheme="majorBidi" w:hAnsiTheme="majorBidi" w:cstheme="majorBidi"/>
          <w:i/>
          <w:iCs/>
          <w:color w:val="000000" w:themeColor="text1"/>
        </w:rPr>
        <w:t>sirri</w:t>
      </w:r>
      <w:r w:rsidRPr="00365F08">
        <w:rPr>
          <w:rFonts w:asciiTheme="majorBidi" w:hAnsiTheme="majorBidi" w:cstheme="majorBidi"/>
          <w:color w:val="000000" w:themeColor="text1"/>
        </w:rPr>
        <w:t>, yakni kebalikan dari dzikir</w:t>
      </w:r>
      <w:r w:rsidRPr="00365F08">
        <w:rPr>
          <w:rFonts w:asciiTheme="majorBidi" w:hAnsiTheme="majorBidi" w:cstheme="majorBidi"/>
          <w:i/>
          <w:iCs/>
          <w:color w:val="000000" w:themeColor="text1"/>
        </w:rPr>
        <w:t xml:space="preserve"> jahr</w:t>
      </w:r>
      <w:r w:rsidRPr="00365F08">
        <w:rPr>
          <w:rFonts w:asciiTheme="majorBidi" w:hAnsiTheme="majorBidi" w:cstheme="majorBidi"/>
          <w:color w:val="000000" w:themeColor="text1"/>
        </w:rPr>
        <w:t>, dzikir yang dilakukan dengan samar, sehingga orang-orang yang ada disekelilingnya tidak mendengar, dzikir ini hanya didengar oleh orang yang melakukannya.</w:t>
      </w:r>
      <w:r w:rsidRPr="00365F08">
        <w:rPr>
          <w:rFonts w:asciiTheme="majorBidi" w:hAnsiTheme="majorBidi" w:cstheme="majorBidi"/>
        </w:rPr>
        <w:t xml:space="preserve"> Wawancara dengan KH. Ahmad Hasanudin, selaku Pembina Ilmu pernafasan pada tanggal 14 April 2019</w:t>
      </w:r>
      <w:r w:rsidR="004853B9">
        <w:rPr>
          <w:rFonts w:asciiTheme="majorBidi" w:hAnsiTheme="majorBidi" w:cstheme="majorBidi"/>
        </w:rPr>
        <w:t>.</w:t>
      </w:r>
    </w:p>
  </w:footnote>
  <w:footnote w:id="27">
    <w:p w:rsidR="00FD420E" w:rsidRPr="00365F08" w:rsidRDefault="00FD420E" w:rsidP="00B958AC">
      <w:pPr>
        <w:pStyle w:val="ListParagraph"/>
        <w:tabs>
          <w:tab w:val="left" w:pos="851"/>
          <w:tab w:val="center" w:leader="dot" w:pos="7371"/>
        </w:tabs>
        <w:spacing w:after="0" w:line="240" w:lineRule="auto"/>
        <w:ind w:left="-180" w:firstLine="540"/>
        <w:jc w:val="both"/>
        <w:rPr>
          <w:sz w:val="20"/>
          <w:szCs w:val="20"/>
        </w:rPr>
      </w:pPr>
      <w:r>
        <w:rPr>
          <w:rStyle w:val="FootnoteReference"/>
        </w:rPr>
        <w:footnoteRef/>
      </w:r>
      <w:r>
        <w:t xml:space="preserve">  </w:t>
      </w:r>
      <w:r w:rsidRPr="00365F08">
        <w:rPr>
          <w:rFonts w:asciiTheme="majorBidi" w:hAnsiTheme="majorBidi" w:cstheme="majorBidi"/>
          <w:sz w:val="20"/>
          <w:szCs w:val="20"/>
        </w:rPr>
        <w:t>Wawancara dengan KH. Ahmad Hasanudin selaku Pembina Ilmu pernafasan pada tanggal 14 April 2019</w:t>
      </w:r>
      <w:r w:rsidR="004853B9">
        <w:rPr>
          <w:rFonts w:asciiTheme="majorBidi" w:hAnsiTheme="majorBidi" w:cstheme="majorBidi"/>
          <w:sz w:val="20"/>
          <w:szCs w:val="20"/>
        </w:rPr>
        <w:t>.</w:t>
      </w:r>
    </w:p>
  </w:footnote>
  <w:footnote w:id="28">
    <w:p w:rsidR="00FD420E" w:rsidRDefault="00FD420E" w:rsidP="00B958AC">
      <w:pPr>
        <w:pStyle w:val="FootnoteText"/>
        <w:ind w:firstLine="360"/>
      </w:pPr>
      <w:r>
        <w:rPr>
          <w:rStyle w:val="FootnoteReference"/>
        </w:rPr>
        <w:footnoteRef/>
      </w:r>
      <w:r>
        <w:t xml:space="preserve">  </w:t>
      </w:r>
      <w:r w:rsidRPr="00365F08">
        <w:rPr>
          <w:rFonts w:asciiTheme="majorBidi" w:hAnsiTheme="majorBidi" w:cstheme="majorBidi"/>
        </w:rPr>
        <w:t>Wawancara dengan KH. Ahmad Hasanudin selaku Pembina Ilmu pernafasan pada tanggal 14 April 2019</w:t>
      </w:r>
      <w:r w:rsidR="004853B9">
        <w:rPr>
          <w:rFonts w:asciiTheme="majorBidi" w:hAnsiTheme="majorBidi" w:cstheme="majorBidi"/>
        </w:rPr>
        <w:t>.</w:t>
      </w:r>
    </w:p>
  </w:footnote>
  <w:footnote w:id="29">
    <w:p w:rsidR="00FD420E" w:rsidRPr="001727F8" w:rsidRDefault="00FD420E" w:rsidP="004853B9">
      <w:pPr>
        <w:pStyle w:val="ListParagraph"/>
        <w:tabs>
          <w:tab w:val="left" w:pos="851"/>
          <w:tab w:val="center" w:leader="dot" w:pos="7371"/>
        </w:tabs>
        <w:spacing w:after="0" w:line="240" w:lineRule="auto"/>
        <w:ind w:left="-180" w:firstLine="540"/>
        <w:jc w:val="both"/>
        <w:rPr>
          <w:rFonts w:ascii="Times New Arabic" w:hAnsi="Times New Arabic"/>
        </w:rPr>
      </w:pPr>
      <w:r>
        <w:rPr>
          <w:rStyle w:val="FootnoteReference"/>
        </w:rPr>
        <w:footnoteRef/>
      </w:r>
      <w:r>
        <w:t xml:space="preserve"> </w:t>
      </w:r>
      <w:r w:rsidRPr="00B958AC">
        <w:rPr>
          <w:rFonts w:ascii="Times New Arabic" w:hAnsi="Times New Arabic"/>
          <w:sz w:val="20"/>
          <w:szCs w:val="20"/>
          <w:lang w:val="id-ID"/>
        </w:rPr>
        <w:t xml:space="preserve">Abu&gt; Da&gt;wud Sulaiman bin Al Asy’as| As-Sajista&gt;ni&gt;, </w:t>
      </w:r>
      <w:r w:rsidRPr="00B958AC">
        <w:rPr>
          <w:rFonts w:ascii="Times New Arabic" w:hAnsi="Times New Arabic"/>
          <w:i/>
          <w:iCs/>
          <w:sz w:val="20"/>
          <w:szCs w:val="20"/>
          <w:lang w:val="id-ID"/>
        </w:rPr>
        <w:t>Sunan Abi&gt; Da&gt;wud</w:t>
      </w:r>
      <w:r w:rsidRPr="00B958AC">
        <w:rPr>
          <w:rFonts w:ascii="Times New Arabic" w:hAnsi="Times New Arabic"/>
          <w:sz w:val="20"/>
          <w:szCs w:val="20"/>
          <w:lang w:val="id-ID"/>
        </w:rPr>
        <w:t xml:space="preserve"> </w:t>
      </w:r>
      <w:r w:rsidRPr="00B958AC">
        <w:rPr>
          <w:rFonts w:ascii="Times New Arabic" w:hAnsi="Times New Arabic"/>
          <w:sz w:val="20"/>
          <w:szCs w:val="20"/>
        </w:rPr>
        <w:t xml:space="preserve">, </w:t>
      </w:r>
      <w:r w:rsidRPr="00B958AC">
        <w:rPr>
          <w:rFonts w:ascii="Times New Arabic" w:hAnsi="Times New Arabic"/>
          <w:sz w:val="20"/>
          <w:szCs w:val="20"/>
          <w:lang w:val="id-ID"/>
        </w:rPr>
        <w:t>juz 3, (Beirut: Darul Kitab Al Arabi, t.t</w:t>
      </w:r>
      <w:r w:rsidRPr="00B958AC">
        <w:rPr>
          <w:rFonts w:ascii="Times New Arabic" w:hAnsi="Times New Arabic"/>
          <w:sz w:val="20"/>
          <w:szCs w:val="20"/>
        </w:rPr>
        <w:t>h</w:t>
      </w:r>
      <w:r w:rsidRPr="00B958AC">
        <w:rPr>
          <w:rFonts w:ascii="Times New Arabic" w:hAnsi="Times New Arabic"/>
          <w:sz w:val="20"/>
          <w:szCs w:val="20"/>
          <w:lang w:val="id-ID"/>
        </w:rPr>
        <w:t>), 159</w:t>
      </w:r>
      <w:r w:rsidRPr="00B958AC">
        <w:rPr>
          <w:rFonts w:ascii="Times New Arabic" w:hAnsi="Times New Arabic"/>
          <w:sz w:val="20"/>
          <w:szCs w:val="20"/>
        </w:rPr>
        <w:t xml:space="preserve">. </w:t>
      </w:r>
      <w:proofErr w:type="gramStart"/>
      <w:r w:rsidRPr="00B958AC">
        <w:rPr>
          <w:rFonts w:ascii="Times New Arabic" w:hAnsi="Times New Arabic"/>
          <w:sz w:val="20"/>
          <w:szCs w:val="20"/>
        </w:rPr>
        <w:t>Hadis  ini</w:t>
      </w:r>
      <w:proofErr w:type="gramEnd"/>
      <w:r w:rsidRPr="00B958AC">
        <w:rPr>
          <w:rFonts w:ascii="Times New Arabic" w:hAnsi="Times New Arabic"/>
          <w:sz w:val="20"/>
          <w:szCs w:val="20"/>
        </w:rPr>
        <w:t xml:space="preserve"> dikuatkan dengan riwayat </w:t>
      </w:r>
      <w:r w:rsidRPr="00B958AC">
        <w:rPr>
          <w:rFonts w:ascii="Times New Arabic" w:hAnsi="Times New Arabic"/>
          <w:i/>
          <w:iCs/>
          <w:color w:val="000000" w:themeColor="text1"/>
          <w:sz w:val="20"/>
          <w:szCs w:val="20"/>
        </w:rPr>
        <w:t>Muaz| bin Jabal,</w:t>
      </w:r>
    </w:p>
    <w:p w:rsidR="00FD420E" w:rsidRPr="001727F8" w:rsidRDefault="00FD420E" w:rsidP="00B958AC">
      <w:pPr>
        <w:tabs>
          <w:tab w:val="left" w:pos="5571"/>
          <w:tab w:val="right" w:pos="7677"/>
          <w:tab w:val="right" w:pos="7767"/>
        </w:tabs>
        <w:autoSpaceDE w:val="0"/>
        <w:autoSpaceDN w:val="0"/>
        <w:bidi/>
        <w:adjustRightInd w:val="0"/>
        <w:spacing w:after="0" w:line="240" w:lineRule="auto"/>
        <w:ind w:right="1530"/>
        <w:jc w:val="both"/>
        <w:rPr>
          <w:rFonts w:ascii="Times New Arabic" w:hAnsi="Times New Arabic" w:cs="Traditional Arabic"/>
          <w:color w:val="000000" w:themeColor="text1"/>
          <w:sz w:val="20"/>
          <w:szCs w:val="20"/>
          <w:rtl/>
        </w:rPr>
      </w:pPr>
      <w:r w:rsidRPr="001727F8">
        <w:rPr>
          <w:rFonts w:ascii="Times New Arabic" w:hAnsi="Times New Arabic" w:cs="Traditional Arabic" w:hint="eastAsia"/>
          <w:color w:val="000000" w:themeColor="text1"/>
          <w:sz w:val="20"/>
          <w:szCs w:val="20"/>
          <w:rtl/>
        </w:rPr>
        <w:t>حَدَّثَنا</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ابن</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أبي</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حسين</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عن</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شهر</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عن</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معاذ</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بن</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جبل</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قال</w:t>
      </w:r>
      <w:r w:rsidRPr="001727F8">
        <w:rPr>
          <w:rFonts w:ascii="Times New Arabic" w:hAnsi="Times New Arabic" w:cs="Traditional Arabic"/>
          <w:color w:val="000000" w:themeColor="text1"/>
          <w:sz w:val="20"/>
          <w:szCs w:val="20"/>
          <w:rtl/>
        </w:rPr>
        <w:t xml:space="preserve"> : </w:t>
      </w:r>
      <w:r w:rsidRPr="001727F8">
        <w:rPr>
          <w:rFonts w:ascii="Times New Arabic" w:hAnsi="Times New Arabic" w:cs="Traditional Arabic" w:hint="eastAsia"/>
          <w:color w:val="000000" w:themeColor="text1"/>
          <w:sz w:val="20"/>
          <w:szCs w:val="20"/>
          <w:rtl/>
        </w:rPr>
        <w:t>قال</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رسول</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الله</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صلى</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الله</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عليه</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وسلم</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مفتاح</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الجنة</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لا</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إله</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إلاَّ</w:t>
      </w:r>
      <w:r w:rsidRPr="001727F8">
        <w:rPr>
          <w:rFonts w:ascii="Times New Arabic" w:hAnsi="Times New Arabic" w:cs="Traditional Arabic"/>
          <w:color w:val="000000" w:themeColor="text1"/>
          <w:sz w:val="20"/>
          <w:szCs w:val="20"/>
          <w:rtl/>
        </w:rPr>
        <w:t xml:space="preserve"> </w:t>
      </w:r>
      <w:r w:rsidRPr="001727F8">
        <w:rPr>
          <w:rFonts w:ascii="Times New Arabic" w:hAnsi="Times New Arabic" w:cs="Traditional Arabic" w:hint="eastAsia"/>
          <w:color w:val="000000" w:themeColor="text1"/>
          <w:sz w:val="20"/>
          <w:szCs w:val="20"/>
          <w:rtl/>
        </w:rPr>
        <w:t>الله</w:t>
      </w:r>
    </w:p>
    <w:p w:rsidR="00FD420E" w:rsidRPr="001727F8" w:rsidRDefault="00FD420E" w:rsidP="004853B9">
      <w:pPr>
        <w:tabs>
          <w:tab w:val="left" w:pos="5571"/>
        </w:tabs>
        <w:spacing w:line="240" w:lineRule="auto"/>
        <w:ind w:left="-90" w:hanging="90"/>
        <w:jc w:val="both"/>
        <w:rPr>
          <w:rFonts w:ascii="Times New Arabic" w:hAnsi="Times New Arabic"/>
          <w:i/>
          <w:iCs/>
          <w:color w:val="000000" w:themeColor="text1"/>
          <w:sz w:val="24"/>
          <w:szCs w:val="24"/>
        </w:rPr>
      </w:pPr>
      <w:r w:rsidRPr="00566B42">
        <w:rPr>
          <w:rFonts w:ascii="Times New Arabic" w:hAnsi="Times New Arabic"/>
          <w:i/>
          <w:iCs/>
          <w:color w:val="000000" w:themeColor="text1"/>
          <w:sz w:val="24"/>
          <w:szCs w:val="24"/>
        </w:rPr>
        <w:t>“</w:t>
      </w:r>
      <w:r w:rsidRPr="001727F8">
        <w:rPr>
          <w:rFonts w:ascii="Times New Arabic" w:hAnsi="Times New Arabic"/>
          <w:i/>
          <w:iCs/>
          <w:color w:val="000000" w:themeColor="text1"/>
          <w:sz w:val="20"/>
          <w:szCs w:val="20"/>
        </w:rPr>
        <w:t>Telah menceritakan kepada kami Ibn Abi&gt; Husain dari Syahr dari Muaz| bin Jabal, berkata: Rasulullah SAW bersabda:” Kunci surga adalah dengan mengucapkan La&gt;ilaha illalla&gt;h”.</w:t>
      </w:r>
      <w:r>
        <w:t xml:space="preserve"> </w:t>
      </w:r>
      <w:r w:rsidRPr="00870179">
        <w:rPr>
          <w:rFonts w:ascii="Times New Arabic" w:hAnsi="Times New Arabic"/>
          <w:sz w:val="20"/>
          <w:szCs w:val="20"/>
        </w:rPr>
        <w:t xml:space="preserve">Abdullah Ibn Adi Al Jurjani, </w:t>
      </w:r>
      <w:r w:rsidRPr="00870179">
        <w:rPr>
          <w:rFonts w:ascii="Times New Arabic" w:hAnsi="Times New Arabic"/>
          <w:i/>
          <w:iCs/>
          <w:sz w:val="20"/>
          <w:szCs w:val="20"/>
        </w:rPr>
        <w:t xml:space="preserve">Al-Ka&gt;mil fi&gt; </w:t>
      </w:r>
      <w:proofErr w:type="gramStart"/>
      <w:r w:rsidRPr="00870179">
        <w:rPr>
          <w:rFonts w:ascii="Times New Arabic" w:hAnsi="Times New Arabic"/>
          <w:i/>
          <w:iCs/>
          <w:sz w:val="20"/>
          <w:szCs w:val="20"/>
        </w:rPr>
        <w:t>d}uafa</w:t>
      </w:r>
      <w:proofErr w:type="gramEnd"/>
      <w:r w:rsidRPr="00870179">
        <w:rPr>
          <w:rFonts w:ascii="Times New Arabic" w:hAnsi="Times New Arabic"/>
          <w:i/>
          <w:iCs/>
          <w:sz w:val="20"/>
          <w:szCs w:val="20"/>
        </w:rPr>
        <w:t>’ ar-</w:t>
      </w:r>
      <w:r w:rsidRPr="00B96A76">
        <w:rPr>
          <w:rFonts w:ascii="Times New Arabic" w:hAnsi="Times New Arabic"/>
          <w:i/>
          <w:iCs/>
          <w:sz w:val="20"/>
          <w:szCs w:val="20"/>
        </w:rPr>
        <w:t>Rija&gt;l</w:t>
      </w:r>
      <w:r w:rsidRPr="00870179">
        <w:rPr>
          <w:rFonts w:ascii="Times New Arabic" w:hAnsi="Times New Arabic"/>
          <w:sz w:val="20"/>
          <w:szCs w:val="20"/>
        </w:rPr>
        <w:t>, juz 5, (Lebanon: Darul Kutub Ilmiah, 1997), 60</w:t>
      </w:r>
      <w:r w:rsidR="004853B9">
        <w:rPr>
          <w:rFonts w:ascii="Times New Arabic" w:hAnsi="Times New Arabic"/>
          <w:sz w:val="20"/>
          <w:szCs w:val="20"/>
        </w:rPr>
        <w:t>.</w:t>
      </w:r>
    </w:p>
  </w:footnote>
  <w:footnote w:id="30">
    <w:p w:rsidR="00FD420E" w:rsidRPr="004853B9" w:rsidRDefault="00FD420E" w:rsidP="00B958AC">
      <w:pPr>
        <w:pStyle w:val="ListParagraph"/>
        <w:tabs>
          <w:tab w:val="left" w:pos="851"/>
          <w:tab w:val="center" w:leader="dot" w:pos="7371"/>
        </w:tabs>
        <w:spacing w:after="0" w:line="240" w:lineRule="auto"/>
        <w:ind w:left="-180" w:firstLine="540"/>
        <w:jc w:val="both"/>
        <w:rPr>
          <w:sz w:val="20"/>
          <w:szCs w:val="20"/>
        </w:rPr>
      </w:pPr>
      <w:r w:rsidRPr="00065D6A">
        <w:rPr>
          <w:rStyle w:val="FootnoteReference"/>
          <w:sz w:val="20"/>
          <w:szCs w:val="20"/>
        </w:rPr>
        <w:footnoteRef/>
      </w:r>
      <w:r w:rsidRPr="00065D6A">
        <w:rPr>
          <w:sz w:val="20"/>
          <w:szCs w:val="20"/>
        </w:rPr>
        <w:t xml:space="preserve"> </w:t>
      </w:r>
      <w:r w:rsidRPr="00065D6A">
        <w:rPr>
          <w:rFonts w:asciiTheme="majorBidi" w:hAnsiTheme="majorBidi"/>
          <w:sz w:val="20"/>
          <w:szCs w:val="20"/>
          <w:lang w:val="id-ID"/>
        </w:rPr>
        <w:t>Wawancara dengan</w:t>
      </w:r>
      <w:r w:rsidRPr="00065D6A">
        <w:rPr>
          <w:rFonts w:asciiTheme="majorBidi" w:hAnsiTheme="majorBidi"/>
          <w:sz w:val="20"/>
          <w:szCs w:val="20"/>
        </w:rPr>
        <w:t xml:space="preserve"> Abi Mukhtarom </w:t>
      </w:r>
      <w:r w:rsidRPr="00065D6A">
        <w:rPr>
          <w:rFonts w:asciiTheme="majorBidi" w:hAnsiTheme="majorBidi"/>
          <w:sz w:val="20"/>
          <w:szCs w:val="20"/>
          <w:lang w:val="id-ID"/>
        </w:rPr>
        <w:t xml:space="preserve"> pada tanggal  16 april 2019</w:t>
      </w:r>
      <w:r w:rsidR="004853B9">
        <w:rPr>
          <w:rFonts w:asciiTheme="majorBidi" w:hAnsiTheme="majorBidi"/>
          <w:sz w:val="20"/>
          <w:szCs w:val="20"/>
        </w:rPr>
        <w:t>.</w:t>
      </w:r>
    </w:p>
  </w:footnote>
  <w:footnote w:id="31">
    <w:p w:rsidR="00FD420E" w:rsidRPr="00625D8C" w:rsidRDefault="00FD420E" w:rsidP="00FD420E">
      <w:pPr>
        <w:pStyle w:val="ListParagraph"/>
        <w:tabs>
          <w:tab w:val="left" w:pos="851"/>
          <w:tab w:val="center" w:leader="dot" w:pos="7371"/>
        </w:tabs>
        <w:spacing w:after="0" w:line="240" w:lineRule="auto"/>
        <w:ind w:left="-180" w:firstLine="540"/>
        <w:jc w:val="both"/>
        <w:rPr>
          <w:rFonts w:ascii="Times New Arabic" w:hAnsi="Times New Arabic"/>
          <w:sz w:val="20"/>
          <w:szCs w:val="20"/>
        </w:rPr>
      </w:pPr>
      <w:r w:rsidRPr="00065D6A">
        <w:rPr>
          <w:rStyle w:val="FootnoteReference"/>
          <w:rFonts w:ascii="Times New Arabic" w:hAnsi="Times New Arabic"/>
          <w:sz w:val="20"/>
          <w:szCs w:val="20"/>
        </w:rPr>
        <w:footnoteRef/>
      </w:r>
      <w:r w:rsidRPr="00065D6A">
        <w:rPr>
          <w:rFonts w:ascii="Times New Arabic" w:hAnsi="Times New Arabic"/>
          <w:sz w:val="20"/>
          <w:szCs w:val="20"/>
        </w:rPr>
        <w:t xml:space="preserve">  </w:t>
      </w:r>
      <w:r w:rsidRPr="00065D6A">
        <w:rPr>
          <w:rFonts w:ascii="Times New Arabic" w:hAnsi="Times New Arabic" w:cstheme="majorBidi"/>
          <w:sz w:val="20"/>
          <w:szCs w:val="20"/>
        </w:rPr>
        <w:t xml:space="preserve">Wawancara </w:t>
      </w:r>
      <w:proofErr w:type="gramStart"/>
      <w:r w:rsidRPr="00065D6A">
        <w:rPr>
          <w:rFonts w:ascii="Times New Arabic" w:hAnsi="Times New Arabic" w:cstheme="majorBidi"/>
          <w:sz w:val="20"/>
          <w:szCs w:val="20"/>
        </w:rPr>
        <w:t>bersama  Abi</w:t>
      </w:r>
      <w:proofErr w:type="gramEnd"/>
      <w:r w:rsidRPr="00065D6A">
        <w:rPr>
          <w:rFonts w:ascii="Times New Arabic" w:hAnsi="Times New Arabic" w:cstheme="majorBidi"/>
          <w:sz w:val="20"/>
          <w:szCs w:val="20"/>
        </w:rPr>
        <w:t xml:space="preserve"> Mukhtarom pada tanggal 17 april 2019</w:t>
      </w:r>
      <w:r w:rsidR="004853B9">
        <w:rPr>
          <w:rFonts w:ascii="Times New Arabic" w:hAnsi="Times New Arabic" w:cstheme="majorBidi"/>
          <w:sz w:val="20"/>
          <w:szCs w:val="20"/>
        </w:rPr>
        <w:t>.</w:t>
      </w:r>
    </w:p>
  </w:footnote>
  <w:footnote w:id="32">
    <w:p w:rsidR="00FD420E" w:rsidRPr="00625D8C" w:rsidRDefault="00FD420E" w:rsidP="00FD420E">
      <w:pPr>
        <w:pStyle w:val="ListParagraph"/>
        <w:tabs>
          <w:tab w:val="left" w:pos="851"/>
          <w:tab w:val="center" w:leader="dot" w:pos="7371"/>
        </w:tabs>
        <w:spacing w:after="0" w:line="240" w:lineRule="auto"/>
        <w:ind w:left="-180" w:firstLine="540"/>
        <w:jc w:val="both"/>
        <w:rPr>
          <w:rFonts w:ascii="Times New Arabic" w:hAnsi="Times New Arabic"/>
          <w:sz w:val="20"/>
          <w:szCs w:val="20"/>
        </w:rPr>
      </w:pPr>
      <w:r w:rsidRPr="00065D6A">
        <w:rPr>
          <w:rStyle w:val="FootnoteReference"/>
          <w:rFonts w:ascii="Times New Arabic" w:hAnsi="Times New Arabic"/>
          <w:sz w:val="20"/>
          <w:szCs w:val="20"/>
        </w:rPr>
        <w:footnoteRef/>
      </w:r>
      <w:r w:rsidRPr="00065D6A">
        <w:rPr>
          <w:rFonts w:ascii="Times New Arabic" w:hAnsi="Times New Arabic"/>
          <w:sz w:val="20"/>
          <w:szCs w:val="20"/>
        </w:rPr>
        <w:t xml:space="preserve">  </w:t>
      </w:r>
      <w:r w:rsidRPr="00065D6A">
        <w:rPr>
          <w:rFonts w:ascii="Times New Arabic" w:hAnsi="Times New Arabic" w:cstheme="majorBidi"/>
          <w:sz w:val="20"/>
          <w:szCs w:val="20"/>
        </w:rPr>
        <w:t xml:space="preserve">Wawancara </w:t>
      </w:r>
      <w:proofErr w:type="gramStart"/>
      <w:r w:rsidRPr="00065D6A">
        <w:rPr>
          <w:rFonts w:ascii="Times New Arabic" w:hAnsi="Times New Arabic" w:cstheme="majorBidi"/>
          <w:sz w:val="20"/>
          <w:szCs w:val="20"/>
        </w:rPr>
        <w:t>bersama  Abi</w:t>
      </w:r>
      <w:proofErr w:type="gramEnd"/>
      <w:r w:rsidRPr="00065D6A">
        <w:rPr>
          <w:rFonts w:ascii="Times New Arabic" w:hAnsi="Times New Arabic" w:cstheme="majorBidi"/>
          <w:sz w:val="20"/>
          <w:szCs w:val="20"/>
        </w:rPr>
        <w:t xml:space="preserve"> Mukhtarom pada tanggal 17 april 2019</w:t>
      </w:r>
      <w:r w:rsidR="004853B9">
        <w:rPr>
          <w:rFonts w:ascii="Times New Arabic" w:hAnsi="Times New Arabic" w:cstheme="majorBidi"/>
          <w:sz w:val="20"/>
          <w:szCs w:val="20"/>
        </w:rPr>
        <w:t>.</w:t>
      </w:r>
    </w:p>
  </w:footnote>
  <w:footnote w:id="33">
    <w:p w:rsidR="00FD420E" w:rsidRPr="00DA2335" w:rsidRDefault="00FD420E" w:rsidP="004853B9">
      <w:pPr>
        <w:pStyle w:val="ListParagraph"/>
        <w:tabs>
          <w:tab w:val="left" w:pos="851"/>
          <w:tab w:val="center" w:leader="dot" w:pos="7371"/>
        </w:tabs>
        <w:spacing w:after="0" w:line="240" w:lineRule="auto"/>
        <w:ind w:left="-180" w:firstLine="540"/>
        <w:jc w:val="both"/>
        <w:rPr>
          <w:rFonts w:asciiTheme="majorBidi" w:hAnsiTheme="majorBidi" w:cstheme="majorBidi"/>
          <w:sz w:val="20"/>
          <w:szCs w:val="20"/>
        </w:rPr>
      </w:pPr>
      <w:r w:rsidRPr="00DA2335">
        <w:rPr>
          <w:rStyle w:val="FootnoteReference"/>
          <w:rFonts w:ascii="Times New Arabic" w:hAnsi="Times New Arabic" w:cstheme="majorBidi"/>
          <w:sz w:val="20"/>
          <w:szCs w:val="20"/>
        </w:rPr>
        <w:footnoteRef/>
      </w:r>
      <w:r w:rsidRPr="00DA2335">
        <w:rPr>
          <w:rFonts w:ascii="Times New Arabic" w:hAnsi="Times New Arabic" w:cstheme="majorBidi"/>
          <w:sz w:val="20"/>
          <w:szCs w:val="20"/>
        </w:rPr>
        <w:t xml:space="preserve"> Muhammad bin Abdulla&gt;h Abu&gt; Abdulla&gt;h Al-Ha&gt;kim An-Naisaburi, </w:t>
      </w:r>
      <w:r w:rsidRPr="00DA2335">
        <w:rPr>
          <w:rFonts w:ascii="Times New Arabic" w:hAnsi="Times New Arabic" w:cstheme="majorBidi"/>
          <w:i/>
          <w:iCs/>
          <w:sz w:val="20"/>
          <w:szCs w:val="20"/>
        </w:rPr>
        <w:t>Al-Mustadrak Ala As-Sahihaini</w:t>
      </w:r>
      <w:r w:rsidRPr="00DA2335">
        <w:rPr>
          <w:rFonts w:ascii="Times New Arabic" w:hAnsi="Times New Arabic" w:cstheme="majorBidi"/>
          <w:sz w:val="20"/>
          <w:szCs w:val="20"/>
        </w:rPr>
        <w:t>, (Beirut: Darul Kutub Al-Ilmiah, 1990), juz 1, 669</w:t>
      </w:r>
      <w:r w:rsidR="004853B9">
        <w:rPr>
          <w:rFonts w:ascii="Times New Arabic" w:hAnsi="Times New Arabic" w:cstheme="majorBidi"/>
          <w:sz w:val="20"/>
          <w:szCs w:val="20"/>
        </w:rPr>
        <w:t>.</w:t>
      </w:r>
    </w:p>
  </w:footnote>
  <w:footnote w:id="34">
    <w:p w:rsidR="00FD420E" w:rsidRPr="00FD420E" w:rsidRDefault="00FD420E" w:rsidP="00FD420E">
      <w:pPr>
        <w:pStyle w:val="ListParagraph"/>
        <w:tabs>
          <w:tab w:val="left" w:pos="851"/>
          <w:tab w:val="center" w:leader="dot" w:pos="7371"/>
        </w:tabs>
        <w:spacing w:after="0" w:line="240" w:lineRule="auto"/>
        <w:ind w:left="0" w:firstLine="630"/>
        <w:jc w:val="both"/>
        <w:rPr>
          <w:rFonts w:asciiTheme="majorBidi" w:hAnsiTheme="majorBidi" w:cstheme="majorBidi"/>
          <w:sz w:val="20"/>
          <w:szCs w:val="20"/>
        </w:rPr>
      </w:pPr>
      <w:r w:rsidRPr="00FD420E">
        <w:rPr>
          <w:rStyle w:val="FootnoteReference"/>
          <w:rFonts w:asciiTheme="majorBidi" w:hAnsiTheme="majorBidi" w:cstheme="majorBidi"/>
          <w:sz w:val="20"/>
          <w:szCs w:val="20"/>
        </w:rPr>
        <w:footnoteRef/>
      </w:r>
      <w:r w:rsidRPr="00FD420E">
        <w:rPr>
          <w:rFonts w:asciiTheme="majorBidi" w:hAnsiTheme="majorBidi" w:cstheme="majorBidi"/>
          <w:sz w:val="20"/>
          <w:szCs w:val="20"/>
        </w:rPr>
        <w:t xml:space="preserve">  Penyakit medis yang dimaksud merupakan murni yang berasal dari Allah SWT</w:t>
      </w:r>
      <w:r>
        <w:rPr>
          <w:rFonts w:asciiTheme="majorBidi" w:hAnsiTheme="majorBidi" w:cstheme="majorBidi"/>
          <w:sz w:val="20"/>
          <w:szCs w:val="20"/>
        </w:rPr>
        <w:t>.</w:t>
      </w:r>
    </w:p>
  </w:footnote>
  <w:footnote w:id="35">
    <w:p w:rsidR="00FD420E" w:rsidRDefault="00FD420E" w:rsidP="00FD420E">
      <w:pPr>
        <w:pStyle w:val="ListParagraph"/>
        <w:tabs>
          <w:tab w:val="left" w:pos="851"/>
          <w:tab w:val="center" w:leader="dot" w:pos="7371"/>
        </w:tabs>
        <w:spacing w:after="0" w:line="240" w:lineRule="auto"/>
        <w:ind w:left="0" w:firstLine="630"/>
        <w:jc w:val="both"/>
      </w:pPr>
      <w:r>
        <w:rPr>
          <w:rStyle w:val="FootnoteReference"/>
        </w:rPr>
        <w:footnoteRef/>
      </w:r>
      <w:r>
        <w:t xml:space="preserve"> </w:t>
      </w:r>
      <w:r w:rsidRPr="00FD420E">
        <w:rPr>
          <w:rFonts w:asciiTheme="majorBidi" w:hAnsiTheme="majorBidi" w:cstheme="majorBidi"/>
          <w:sz w:val="20"/>
          <w:szCs w:val="20"/>
        </w:rPr>
        <w:t>Penyakit non-medis merupakan buatan manusia</w:t>
      </w:r>
      <w:r>
        <w:rPr>
          <w:rFonts w:asciiTheme="majorBidi" w:hAnsiTheme="majorBidi" w:cstheme="majorBidi"/>
          <w:sz w:val="20"/>
          <w:szCs w:val="20"/>
        </w:rPr>
        <w:t xml:space="preserve"> dengan perantara </w:t>
      </w:r>
      <w:r w:rsidRPr="00FD420E">
        <w:rPr>
          <w:rFonts w:asciiTheme="majorBidi" w:hAnsiTheme="majorBidi" w:cstheme="majorBidi"/>
          <w:sz w:val="20"/>
          <w:szCs w:val="20"/>
        </w:rPr>
        <w:t>makhluk ghaib</w:t>
      </w:r>
      <w:r>
        <w:rPr>
          <w:rFonts w:asciiTheme="majorBidi" w:hAnsiTheme="majorBidi" w:cstheme="majorBidi"/>
          <w:sz w:val="20"/>
          <w:szCs w:val="20"/>
        </w:rPr>
        <w:t>, atau murni gangguan makhluk tersebut.</w:t>
      </w:r>
    </w:p>
  </w:footnote>
  <w:footnote w:id="36">
    <w:p w:rsidR="00FD420E" w:rsidRPr="00FD420E" w:rsidRDefault="00FD420E" w:rsidP="00DA2335">
      <w:pPr>
        <w:pStyle w:val="ListParagraph"/>
        <w:tabs>
          <w:tab w:val="left" w:pos="851"/>
          <w:tab w:val="center" w:leader="dot" w:pos="7371"/>
        </w:tabs>
        <w:spacing w:after="0" w:line="240" w:lineRule="auto"/>
        <w:ind w:left="0" w:firstLine="630"/>
        <w:jc w:val="both"/>
        <w:rPr>
          <w:rFonts w:asciiTheme="majorBidi" w:hAnsiTheme="majorBidi" w:cstheme="majorBidi"/>
          <w:sz w:val="20"/>
          <w:szCs w:val="20"/>
        </w:rPr>
      </w:pPr>
      <w:r w:rsidRPr="00FD420E">
        <w:rPr>
          <w:rStyle w:val="FootnoteReference"/>
          <w:rFonts w:asciiTheme="majorBidi" w:hAnsiTheme="majorBidi" w:cstheme="majorBidi"/>
          <w:sz w:val="20"/>
          <w:szCs w:val="20"/>
        </w:rPr>
        <w:footnoteRef/>
      </w:r>
      <w:r w:rsidRPr="00FD420E">
        <w:rPr>
          <w:rFonts w:asciiTheme="majorBidi" w:hAnsiTheme="majorBidi" w:cstheme="majorBidi"/>
          <w:sz w:val="20"/>
          <w:szCs w:val="20"/>
        </w:rPr>
        <w:t xml:space="preserve"> Wawancara dengan Ustadz Zainuddin pada tanggal 28 maret 2019.</w:t>
      </w:r>
    </w:p>
  </w:footnote>
  <w:footnote w:id="37">
    <w:p w:rsidR="00FD420E" w:rsidRPr="00FD420E" w:rsidRDefault="00FD420E" w:rsidP="00DA2335">
      <w:pPr>
        <w:pStyle w:val="ListParagraph"/>
        <w:tabs>
          <w:tab w:val="left" w:pos="851"/>
          <w:tab w:val="center" w:leader="dot" w:pos="7371"/>
        </w:tabs>
        <w:spacing w:after="0" w:line="240" w:lineRule="auto"/>
        <w:ind w:left="0" w:firstLine="630"/>
        <w:jc w:val="both"/>
        <w:rPr>
          <w:rFonts w:asciiTheme="majorBidi" w:hAnsiTheme="majorBidi" w:cstheme="majorBidi"/>
          <w:sz w:val="20"/>
          <w:szCs w:val="20"/>
        </w:rPr>
      </w:pPr>
      <w:r w:rsidRPr="00FD420E">
        <w:rPr>
          <w:rStyle w:val="FootnoteReference"/>
          <w:rFonts w:asciiTheme="majorBidi" w:hAnsiTheme="majorBidi" w:cstheme="majorBidi"/>
          <w:sz w:val="20"/>
          <w:szCs w:val="20"/>
        </w:rPr>
        <w:footnoteRef/>
      </w:r>
      <w:r w:rsidRPr="00FD420E">
        <w:rPr>
          <w:rFonts w:asciiTheme="majorBidi" w:hAnsiTheme="majorBidi" w:cstheme="majorBidi"/>
          <w:sz w:val="20"/>
          <w:szCs w:val="20"/>
        </w:rPr>
        <w:t xml:space="preserve">  Wawancara dengan Ustadz Zainuddin pada tanggal 28 maret 2019.</w:t>
      </w:r>
    </w:p>
  </w:footnote>
  <w:footnote w:id="38">
    <w:p w:rsidR="00FD420E" w:rsidRPr="00DA2335" w:rsidRDefault="00FD420E" w:rsidP="00DA2335">
      <w:pPr>
        <w:pStyle w:val="FootnoteText"/>
        <w:ind w:left="450" w:firstLine="180"/>
        <w:jc w:val="both"/>
      </w:pPr>
      <w:r w:rsidRPr="00FD420E">
        <w:rPr>
          <w:rStyle w:val="FootnoteReference"/>
          <w:rFonts w:asciiTheme="majorBidi" w:hAnsiTheme="majorBidi" w:cstheme="majorBidi"/>
        </w:rPr>
        <w:footnoteRef/>
      </w:r>
      <w:r w:rsidRPr="00FD420E">
        <w:rPr>
          <w:rFonts w:asciiTheme="majorBidi" w:hAnsiTheme="majorBidi" w:cstheme="majorBidi"/>
        </w:rPr>
        <w:t xml:space="preserve"> Data ini diperoleh dari ijazah yang diberikan dari guru (</w:t>
      </w:r>
      <w:proofErr w:type="gramStart"/>
      <w:r w:rsidRPr="00FD420E">
        <w:rPr>
          <w:rFonts w:asciiTheme="majorBidi" w:hAnsiTheme="majorBidi" w:cstheme="majorBidi"/>
        </w:rPr>
        <w:t>KH.Hasan</w:t>
      </w:r>
      <w:proofErr w:type="gramEnd"/>
      <w:r w:rsidRPr="00FD420E">
        <w:rPr>
          <w:rFonts w:asciiTheme="majorBidi" w:hAnsiTheme="majorBidi" w:cstheme="majorBidi"/>
        </w:rPr>
        <w:t>) ke murid pada tanggal 2 Mei 2019</w:t>
      </w:r>
      <w:r w:rsidR="004853B9">
        <w:rPr>
          <w:rFonts w:asciiTheme="majorBidi" w:hAnsiTheme="majorBidi" w:cstheme="majorBidi"/>
        </w:rPr>
        <w:t>.</w:t>
      </w:r>
    </w:p>
  </w:footnote>
  <w:footnote w:id="39">
    <w:p w:rsidR="00FD420E" w:rsidRDefault="00FD420E" w:rsidP="00DA2335">
      <w:pPr>
        <w:pStyle w:val="FootnoteText"/>
        <w:ind w:left="450" w:firstLine="180"/>
        <w:jc w:val="both"/>
      </w:pPr>
      <w:r w:rsidRPr="00DA2335">
        <w:rPr>
          <w:rStyle w:val="FootnoteReference"/>
        </w:rPr>
        <w:footnoteRef/>
      </w:r>
      <w:r w:rsidRPr="00DA2335">
        <w:t xml:space="preserve"> </w:t>
      </w:r>
      <w:r w:rsidRPr="00DA2335">
        <w:rPr>
          <w:rFonts w:asciiTheme="majorBidi" w:hAnsiTheme="majorBidi" w:cstheme="majorBidi"/>
        </w:rPr>
        <w:t>Data ini diperoleh dari ijazah yang diberikan dari guru (</w:t>
      </w:r>
      <w:proofErr w:type="gramStart"/>
      <w:r w:rsidRPr="00DA2335">
        <w:rPr>
          <w:rFonts w:asciiTheme="majorBidi" w:hAnsiTheme="majorBidi" w:cstheme="majorBidi"/>
        </w:rPr>
        <w:t>KH.Hasan</w:t>
      </w:r>
      <w:proofErr w:type="gramEnd"/>
      <w:r w:rsidRPr="00DA2335">
        <w:rPr>
          <w:rFonts w:asciiTheme="majorBidi" w:hAnsiTheme="majorBidi" w:cstheme="majorBidi"/>
        </w:rPr>
        <w:t>) ke murid pada tanggal 2 Mei 2019</w:t>
      </w:r>
      <w:r w:rsidR="004853B9">
        <w:rPr>
          <w:rFonts w:asciiTheme="majorBidi" w:hAnsiTheme="majorBidi" w:cstheme="majorBidi"/>
        </w:rPr>
        <w:t>.</w:t>
      </w:r>
    </w:p>
  </w:footnote>
  <w:footnote w:id="40">
    <w:p w:rsidR="00FD420E" w:rsidRPr="00DA2335" w:rsidRDefault="00FD420E" w:rsidP="00DA2335">
      <w:pPr>
        <w:pStyle w:val="ListParagraph"/>
        <w:tabs>
          <w:tab w:val="left" w:pos="851"/>
          <w:tab w:val="center" w:leader="dot" w:pos="7371"/>
        </w:tabs>
        <w:spacing w:after="0" w:line="240" w:lineRule="auto"/>
        <w:ind w:left="0" w:firstLine="630"/>
        <w:jc w:val="both"/>
        <w:rPr>
          <w:sz w:val="20"/>
          <w:szCs w:val="20"/>
        </w:rPr>
      </w:pPr>
      <w:r w:rsidRPr="00DA2335">
        <w:rPr>
          <w:rStyle w:val="FootnoteReference"/>
          <w:rFonts w:asciiTheme="majorBidi" w:hAnsiTheme="majorBidi" w:cstheme="majorBidi"/>
          <w:sz w:val="20"/>
          <w:szCs w:val="20"/>
        </w:rPr>
        <w:footnoteRef/>
      </w:r>
      <w:r w:rsidRPr="00DA2335">
        <w:rPr>
          <w:rFonts w:asciiTheme="majorBidi" w:hAnsiTheme="majorBidi" w:cstheme="majorBidi"/>
          <w:sz w:val="20"/>
          <w:szCs w:val="20"/>
        </w:rPr>
        <w:t xml:space="preserve"> Data ini diperoleh dari ijazah yang diberikan dari guru (KH. Hasan) ke murid pada tanggal 2 Mei 2019</w:t>
      </w:r>
      <w:r w:rsidR="004853B9">
        <w:rPr>
          <w:rFonts w:asciiTheme="majorBidi" w:hAnsiTheme="majorBidi" w:cstheme="majorBidi"/>
          <w:sz w:val="20"/>
          <w:szCs w:val="20"/>
        </w:rPr>
        <w:t>.</w:t>
      </w:r>
    </w:p>
  </w:footnote>
  <w:footnote w:id="41">
    <w:p w:rsidR="00FD420E" w:rsidRPr="00DA2335" w:rsidRDefault="00FD420E" w:rsidP="00B54FD9">
      <w:pPr>
        <w:pStyle w:val="FootnoteText"/>
        <w:ind w:left="450" w:firstLine="180"/>
        <w:jc w:val="both"/>
      </w:pPr>
      <w:r w:rsidRPr="00DA2335">
        <w:rPr>
          <w:rStyle w:val="FootnoteReference"/>
        </w:rPr>
        <w:footnoteRef/>
      </w:r>
      <w:r w:rsidRPr="00DA2335">
        <w:t xml:space="preserve"> </w:t>
      </w:r>
      <w:r w:rsidRPr="00DA2335">
        <w:rPr>
          <w:rFonts w:asciiTheme="majorBidi" w:hAnsiTheme="majorBidi" w:cstheme="majorBidi"/>
        </w:rPr>
        <w:t>Data ini diperoleh dari ijazah yang diberikan dari guru (</w:t>
      </w:r>
      <w:proofErr w:type="gramStart"/>
      <w:r w:rsidRPr="00DA2335">
        <w:rPr>
          <w:rFonts w:asciiTheme="majorBidi" w:hAnsiTheme="majorBidi" w:cstheme="majorBidi"/>
        </w:rPr>
        <w:t>KH.Hasan</w:t>
      </w:r>
      <w:proofErr w:type="gramEnd"/>
      <w:r w:rsidRPr="00DA2335">
        <w:rPr>
          <w:rFonts w:asciiTheme="majorBidi" w:hAnsiTheme="majorBidi" w:cstheme="majorBidi"/>
        </w:rPr>
        <w:t>) ke murid pada tanggal 2 Mei 2019</w:t>
      </w:r>
      <w:r w:rsidR="004853B9">
        <w:rPr>
          <w:rFonts w:asciiTheme="majorBidi" w:hAnsiTheme="majorBidi" w:cstheme="majorBidi"/>
        </w:rPr>
        <w:t>.</w:t>
      </w:r>
    </w:p>
  </w:footnote>
  <w:footnote w:id="42">
    <w:p w:rsidR="00FD420E" w:rsidRPr="00DA2335" w:rsidRDefault="00FD420E" w:rsidP="00B54FD9">
      <w:pPr>
        <w:pStyle w:val="FootnoteText"/>
        <w:ind w:left="450" w:firstLine="180"/>
        <w:jc w:val="both"/>
      </w:pPr>
      <w:r w:rsidRPr="00DA2335">
        <w:rPr>
          <w:rStyle w:val="FootnoteReference"/>
        </w:rPr>
        <w:footnoteRef/>
      </w:r>
      <w:r w:rsidRPr="00DA2335">
        <w:t xml:space="preserve"> </w:t>
      </w:r>
      <w:r w:rsidRPr="00DA2335">
        <w:rPr>
          <w:rFonts w:asciiTheme="majorBidi" w:hAnsiTheme="majorBidi" w:cstheme="majorBidi"/>
        </w:rPr>
        <w:t xml:space="preserve">Wawancara </w:t>
      </w:r>
      <w:proofErr w:type="gramStart"/>
      <w:r w:rsidRPr="00DA2335">
        <w:rPr>
          <w:rFonts w:asciiTheme="majorBidi" w:hAnsiTheme="majorBidi" w:cstheme="majorBidi"/>
        </w:rPr>
        <w:t>bersama  Abi</w:t>
      </w:r>
      <w:proofErr w:type="gramEnd"/>
      <w:r w:rsidRPr="00DA2335">
        <w:rPr>
          <w:rFonts w:asciiTheme="majorBidi" w:hAnsiTheme="majorBidi" w:cstheme="majorBidi"/>
        </w:rPr>
        <w:t xml:space="preserve"> Mukhtarom pada tanggal 21 april 2019</w:t>
      </w:r>
      <w:r w:rsidR="004853B9">
        <w:rPr>
          <w:rFonts w:asciiTheme="majorBidi" w:hAnsiTheme="majorBidi" w:cstheme="majorBidi"/>
        </w:rPr>
        <w:t>.</w:t>
      </w:r>
    </w:p>
  </w:footnote>
  <w:footnote w:id="43">
    <w:p w:rsidR="00FD420E" w:rsidRPr="00FD7A0F" w:rsidRDefault="00FD420E" w:rsidP="00B54FD9">
      <w:pPr>
        <w:pStyle w:val="FootnoteText"/>
        <w:ind w:left="450" w:firstLine="180"/>
        <w:jc w:val="both"/>
        <w:rPr>
          <w:rFonts w:asciiTheme="majorBidi" w:hAnsiTheme="majorBidi" w:cstheme="majorBidi"/>
        </w:rPr>
      </w:pPr>
      <w:r w:rsidRPr="00DA2335">
        <w:rPr>
          <w:rStyle w:val="FootnoteReference"/>
        </w:rPr>
        <w:footnoteRef/>
      </w:r>
      <w:r w:rsidRPr="00DA2335">
        <w:t xml:space="preserve">  </w:t>
      </w:r>
      <w:r w:rsidRPr="00DA2335">
        <w:rPr>
          <w:rFonts w:asciiTheme="majorBidi" w:hAnsiTheme="majorBidi" w:cstheme="majorBidi"/>
        </w:rPr>
        <w:t>Saring pengalaman bersama Ust. Zainuddin</w:t>
      </w:r>
      <w:r w:rsidR="004853B9">
        <w:rPr>
          <w:rFonts w:asciiTheme="majorBidi" w:hAnsiTheme="majorBidi" w:cstheme="majorBidi"/>
        </w:rPr>
        <w:t xml:space="preserve"> pasca latihan Ilmu Pernafasan</w:t>
      </w:r>
      <w:r w:rsidRPr="00DA2335">
        <w:rPr>
          <w:rFonts w:asciiTheme="majorBidi" w:hAnsiTheme="majorBidi" w:cstheme="majorBidi"/>
        </w:rPr>
        <w:t xml:space="preserve"> pada tanggal</w:t>
      </w:r>
      <w:r w:rsidRPr="00DA2335">
        <w:rPr>
          <w:rFonts w:asciiTheme="majorBidi" w:hAnsiTheme="majorBidi" w:cstheme="majorBidi"/>
          <w:lang w:val="id-ID"/>
        </w:rPr>
        <w:t xml:space="preserve"> </w:t>
      </w:r>
      <w:r w:rsidRPr="00DA2335">
        <w:rPr>
          <w:rFonts w:asciiTheme="majorBidi" w:hAnsiTheme="majorBidi" w:cstheme="majorBidi"/>
        </w:rPr>
        <w:t>28 maret 2019</w:t>
      </w:r>
      <w:r w:rsidR="004853B9">
        <w:rPr>
          <w:rFonts w:asciiTheme="majorBidi" w:hAnsiTheme="majorBidi" w:cstheme="majorBidi"/>
        </w:rPr>
        <w:t>.</w:t>
      </w:r>
    </w:p>
  </w:footnote>
  <w:footnote w:id="44">
    <w:p w:rsidR="00FD420E" w:rsidRDefault="00FD420E" w:rsidP="00187A19">
      <w:pPr>
        <w:pStyle w:val="FootnoteText"/>
        <w:ind w:left="450" w:firstLine="180"/>
        <w:jc w:val="both"/>
      </w:pPr>
      <w:r>
        <w:rPr>
          <w:rStyle w:val="FootnoteReference"/>
        </w:rPr>
        <w:footnoteRef/>
      </w:r>
      <w:r>
        <w:t xml:space="preserve">  </w:t>
      </w:r>
      <w:r w:rsidRPr="00365F08">
        <w:rPr>
          <w:rFonts w:asciiTheme="majorBidi" w:hAnsiTheme="majorBidi" w:cstheme="majorBidi"/>
        </w:rPr>
        <w:t>Wawancara</w:t>
      </w:r>
      <w:r w:rsidRPr="00FD7A0F">
        <w:rPr>
          <w:rFonts w:asciiTheme="majorBidi" w:hAnsiTheme="majorBidi" w:cstheme="majorBidi"/>
        </w:rPr>
        <w:t xml:space="preserve"> bersama Ust. Zainuddin pada tanggal</w:t>
      </w:r>
      <w:r w:rsidRPr="00FD7A0F">
        <w:rPr>
          <w:rFonts w:asciiTheme="majorBidi" w:hAnsiTheme="majorBidi" w:cstheme="majorBidi"/>
          <w:lang w:val="id-ID"/>
        </w:rPr>
        <w:t xml:space="preserve"> </w:t>
      </w:r>
      <w:r>
        <w:rPr>
          <w:rFonts w:asciiTheme="majorBidi" w:hAnsiTheme="majorBidi" w:cstheme="majorBidi"/>
        </w:rPr>
        <w:t>28 maret 2019</w:t>
      </w:r>
      <w:r w:rsidR="004853B9">
        <w:rPr>
          <w:rFonts w:asciiTheme="majorBidi" w:hAnsiTheme="majorBidi" w:cstheme="majorBidi"/>
        </w:rPr>
        <w:t>.</w:t>
      </w:r>
    </w:p>
  </w:footnote>
  <w:footnote w:id="45">
    <w:p w:rsidR="00FD420E" w:rsidRDefault="00FD420E" w:rsidP="004853B9">
      <w:pPr>
        <w:pStyle w:val="FootnoteText"/>
        <w:ind w:left="450" w:firstLine="180"/>
        <w:jc w:val="both"/>
      </w:pPr>
      <w:r w:rsidRPr="006B79C2">
        <w:rPr>
          <w:rStyle w:val="FootnoteReference"/>
          <w:rFonts w:ascii="Times New Arabic" w:hAnsi="Times New Arabic"/>
        </w:rPr>
        <w:footnoteRef/>
      </w:r>
      <w:r>
        <w:rPr>
          <w:rFonts w:ascii="Times New Arabic" w:hAnsi="Times New Arabic"/>
        </w:rPr>
        <w:t xml:space="preserve"> </w:t>
      </w:r>
      <w:r w:rsidRPr="006B79C2">
        <w:rPr>
          <w:rFonts w:ascii="Times New Arabic" w:hAnsi="Times New Arabic"/>
        </w:rPr>
        <w:t xml:space="preserve"> Muhyar Fanani, </w:t>
      </w:r>
      <w:r w:rsidRPr="006B79C2">
        <w:rPr>
          <w:rFonts w:ascii="Times New Arabic" w:hAnsi="Times New Arabic"/>
          <w:i/>
          <w:iCs/>
        </w:rPr>
        <w:t xml:space="preserve">Metode Studi Islam., </w:t>
      </w:r>
      <w:r w:rsidRPr="006B79C2">
        <w:rPr>
          <w:rFonts w:ascii="Times New Arabic" w:hAnsi="Times New Arabic"/>
        </w:rPr>
        <w:t>36</w:t>
      </w:r>
      <w:r w:rsidR="004853B9">
        <w:rPr>
          <w:rFonts w:ascii="Times New Arabic" w:hAnsi="Times New Arabic"/>
        </w:rPr>
        <w:t>.</w:t>
      </w:r>
    </w:p>
  </w:footnote>
  <w:footnote w:id="46">
    <w:p w:rsidR="00FD420E" w:rsidRDefault="00FD420E" w:rsidP="004853B9">
      <w:pPr>
        <w:pStyle w:val="FootnoteText"/>
        <w:ind w:left="450" w:firstLine="180"/>
        <w:jc w:val="both"/>
      </w:pPr>
      <w:r>
        <w:rPr>
          <w:rStyle w:val="FootnoteReference"/>
        </w:rPr>
        <w:footnoteRef/>
      </w:r>
      <w:r>
        <w:t xml:space="preserve">  </w:t>
      </w:r>
      <w:r w:rsidRPr="000F5F5E">
        <w:rPr>
          <w:rFonts w:ascii="Times New Arabic" w:hAnsi="Times New Arabic"/>
        </w:rPr>
        <w:t xml:space="preserve">Gregory Baum, </w:t>
      </w:r>
      <w:r w:rsidRPr="000F5F5E">
        <w:rPr>
          <w:rFonts w:ascii="Times New Arabic" w:hAnsi="Times New Arabic"/>
          <w:i/>
          <w:iCs/>
        </w:rPr>
        <w:t>Agama dan Bayang-Bayang</w:t>
      </w:r>
      <w:r>
        <w:rPr>
          <w:rFonts w:ascii="Times New Arabic" w:hAnsi="Times New Arabic"/>
          <w:i/>
          <w:iCs/>
        </w:rPr>
        <w:t>.,</w:t>
      </w:r>
      <w:r>
        <w:rPr>
          <w:rFonts w:ascii="Times New Arabic" w:hAnsi="Times New Arabic"/>
        </w:rPr>
        <w:t xml:space="preserve"> 8</w:t>
      </w:r>
      <w:r w:rsidR="004853B9">
        <w:rPr>
          <w:rFonts w:ascii="Times New Arabic" w:hAnsi="Times New Arabic"/>
        </w:rPr>
        <w:t>.</w:t>
      </w:r>
    </w:p>
  </w:footnote>
  <w:footnote w:id="47">
    <w:p w:rsidR="00FD420E" w:rsidRDefault="00FD420E" w:rsidP="00DA2335">
      <w:pPr>
        <w:pStyle w:val="FootnoteText"/>
        <w:ind w:left="450" w:firstLine="180"/>
        <w:jc w:val="both"/>
      </w:pPr>
      <w:r>
        <w:rPr>
          <w:rStyle w:val="FootnoteReference"/>
        </w:rPr>
        <w:footnoteRef/>
      </w:r>
      <w:r>
        <w:t xml:space="preserve"> </w:t>
      </w:r>
      <w:r w:rsidRPr="00AD2AE5">
        <w:rPr>
          <w:rFonts w:ascii="Times New Arabic" w:hAnsi="Times New Arabic"/>
          <w:i/>
          <w:iCs/>
        </w:rPr>
        <w:t>Ibid</w:t>
      </w:r>
      <w:r>
        <w:rPr>
          <w:rFonts w:ascii="Times New Arabic" w:hAnsi="Times New Arabic"/>
        </w:rPr>
        <w:t>.</w:t>
      </w:r>
    </w:p>
  </w:footnote>
  <w:footnote w:id="48">
    <w:p w:rsidR="00FD420E" w:rsidRDefault="006019EA" w:rsidP="003300AD">
      <w:pPr>
        <w:pStyle w:val="FootnoteText"/>
        <w:ind w:left="450" w:firstLine="180"/>
        <w:jc w:val="both"/>
      </w:pPr>
      <w:r>
        <w:t xml:space="preserve"> </w:t>
      </w:r>
      <w:r w:rsidR="00FD420E">
        <w:rPr>
          <w:rStyle w:val="FootnoteReference"/>
        </w:rPr>
        <w:footnoteRef/>
      </w:r>
      <w:r w:rsidR="00FD420E">
        <w:t xml:space="preserve"> </w:t>
      </w:r>
      <w:r w:rsidR="00FD420E" w:rsidRPr="00CC3051">
        <w:rPr>
          <w:rFonts w:ascii="Times New Arabic" w:hAnsi="Times New Arabic"/>
          <w:i/>
          <w:iCs/>
        </w:rPr>
        <w:t>Ibid</w:t>
      </w:r>
      <w:r w:rsidR="00FD420E">
        <w:rPr>
          <w:rFonts w:ascii="Times New Arabic" w:hAnsi="Times New Arabic"/>
        </w:rPr>
        <w:t>.</w:t>
      </w:r>
    </w:p>
  </w:footnote>
  <w:footnote w:id="49">
    <w:p w:rsidR="00FD420E" w:rsidRDefault="00FD420E" w:rsidP="004853B9">
      <w:pPr>
        <w:pStyle w:val="FootnoteText"/>
        <w:ind w:left="450" w:firstLine="180"/>
        <w:jc w:val="both"/>
      </w:pPr>
      <w:r>
        <w:rPr>
          <w:rStyle w:val="FootnoteReference"/>
        </w:rPr>
        <w:footnoteRef/>
      </w:r>
      <w:r>
        <w:t xml:space="preserve"> </w:t>
      </w:r>
      <w:r w:rsidRPr="00C34E4F">
        <w:rPr>
          <w:rFonts w:ascii="Times New Arabic" w:hAnsi="Times New Arabic"/>
          <w:i/>
          <w:iCs/>
        </w:rPr>
        <w:t>Ibid</w:t>
      </w:r>
      <w:r w:rsidRPr="001C5C3E">
        <w:rPr>
          <w:rFonts w:ascii="Times New Arabic" w:hAnsi="Times New Arabic"/>
        </w:rPr>
        <w:t>., 14-15</w:t>
      </w:r>
      <w:r w:rsidR="004853B9">
        <w:rPr>
          <w:rFonts w:ascii="Times New Arabic" w:hAnsi="Times New Arabic"/>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5E2"/>
    <w:multiLevelType w:val="hybridMultilevel"/>
    <w:tmpl w:val="19ECD30A"/>
    <w:lvl w:ilvl="0" w:tplc="853E043E">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A55111B"/>
    <w:multiLevelType w:val="hybridMultilevel"/>
    <w:tmpl w:val="CC3807BC"/>
    <w:lvl w:ilvl="0" w:tplc="E2C8B83E">
      <w:start w:val="1"/>
      <w:numFmt w:val="upperLetter"/>
      <w:lvlText w:val="%1."/>
      <w:lvlJc w:val="left"/>
      <w:pPr>
        <w:ind w:left="720" w:hanging="360"/>
      </w:pPr>
      <w:rPr>
        <w:rFonts w:ascii="Times New Arabic" w:hAnsi="Times New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52BEA"/>
    <w:multiLevelType w:val="hybridMultilevel"/>
    <w:tmpl w:val="0B144DC0"/>
    <w:lvl w:ilvl="0" w:tplc="88F6B840">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13682619"/>
    <w:multiLevelType w:val="hybridMultilevel"/>
    <w:tmpl w:val="D0A846B8"/>
    <w:lvl w:ilvl="0" w:tplc="47B08EEE">
      <w:start w:val="1"/>
      <w:numFmt w:val="decimal"/>
      <w:lvlText w:val="%1."/>
      <w:lvlJc w:val="left"/>
      <w:pPr>
        <w:ind w:left="1800" w:hanging="360"/>
      </w:pPr>
      <w:rPr>
        <w:rFonts w:ascii="Times New Arabic" w:hAnsi="Times New Arabic"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4A418A"/>
    <w:multiLevelType w:val="hybridMultilevel"/>
    <w:tmpl w:val="041A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54521"/>
    <w:multiLevelType w:val="hybridMultilevel"/>
    <w:tmpl w:val="8326DA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B4EEE"/>
    <w:multiLevelType w:val="hybridMultilevel"/>
    <w:tmpl w:val="CEB0E90E"/>
    <w:lvl w:ilvl="0" w:tplc="63485B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D222A99"/>
    <w:multiLevelType w:val="hybridMultilevel"/>
    <w:tmpl w:val="DBE80510"/>
    <w:lvl w:ilvl="0" w:tplc="71567F44">
      <w:start w:val="1"/>
      <w:numFmt w:val="upperLetter"/>
      <w:lvlText w:val="%1."/>
      <w:lvlJc w:val="left"/>
      <w:pPr>
        <w:ind w:left="720" w:hanging="360"/>
      </w:pPr>
      <w:rPr>
        <w:rFonts w:ascii="Times New Arabic" w:hAnsi="Times New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E3EBB"/>
    <w:multiLevelType w:val="hybridMultilevel"/>
    <w:tmpl w:val="E4B46BE2"/>
    <w:lvl w:ilvl="0" w:tplc="56126AE2">
      <w:start w:val="1"/>
      <w:numFmt w:val="decimal"/>
      <w:lvlText w:val="%1."/>
      <w:lvlJc w:val="left"/>
      <w:pPr>
        <w:ind w:left="720" w:hanging="360"/>
      </w:pPr>
      <w:rPr>
        <w:rFonts w:ascii="Times New Arabic" w:hAnsi="Times New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73DF2"/>
    <w:multiLevelType w:val="hybridMultilevel"/>
    <w:tmpl w:val="4EB4E066"/>
    <w:lvl w:ilvl="0" w:tplc="D60AB90A">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15:restartNumberingAfterBreak="0">
    <w:nsid w:val="504A67D6"/>
    <w:multiLevelType w:val="hybridMultilevel"/>
    <w:tmpl w:val="308E3868"/>
    <w:lvl w:ilvl="0" w:tplc="A686DB8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62785B88"/>
    <w:multiLevelType w:val="hybridMultilevel"/>
    <w:tmpl w:val="C4301F5A"/>
    <w:lvl w:ilvl="0" w:tplc="C186CBAA">
      <w:start w:val="1"/>
      <w:numFmt w:val="upperLetter"/>
      <w:lvlText w:val="%1."/>
      <w:lvlJc w:val="left"/>
      <w:pPr>
        <w:ind w:left="720" w:hanging="360"/>
      </w:pPr>
      <w:rPr>
        <w:rFonts w:ascii="Times New Arabic" w:hAnsi="Times New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42CF0"/>
    <w:multiLevelType w:val="hybridMultilevel"/>
    <w:tmpl w:val="6E506CA2"/>
    <w:lvl w:ilvl="0" w:tplc="6CFA3FE4">
      <w:start w:val="1"/>
      <w:numFmt w:val="lowerLetter"/>
      <w:lvlText w:val="%1."/>
      <w:lvlJc w:val="left"/>
      <w:pPr>
        <w:ind w:left="720" w:hanging="360"/>
      </w:pPr>
      <w:rPr>
        <w:rFonts w:ascii="Times New Arabic" w:hAnsi="Times New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918A4"/>
    <w:multiLevelType w:val="hybridMultilevel"/>
    <w:tmpl w:val="A0682B98"/>
    <w:lvl w:ilvl="0" w:tplc="4406F8A6">
      <w:start w:val="1"/>
      <w:numFmt w:val="upperLetter"/>
      <w:lvlText w:val="%1."/>
      <w:lvlJc w:val="left"/>
      <w:pPr>
        <w:ind w:left="1125" w:hanging="675"/>
      </w:pPr>
      <w:rPr>
        <w:rFonts w:ascii="Times New Arabic" w:hAnsi="Times New Arabic"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5"/>
  </w:num>
  <w:num w:numId="4">
    <w:abstractNumId w:val="3"/>
  </w:num>
  <w:num w:numId="5">
    <w:abstractNumId w:val="6"/>
  </w:num>
  <w:num w:numId="6">
    <w:abstractNumId w:val="8"/>
  </w:num>
  <w:num w:numId="7">
    <w:abstractNumId w:val="10"/>
  </w:num>
  <w:num w:numId="8">
    <w:abstractNumId w:val="13"/>
  </w:num>
  <w:num w:numId="9">
    <w:abstractNumId w:val="12"/>
  </w:num>
  <w:num w:numId="10">
    <w:abstractNumId w:val="1"/>
  </w:num>
  <w:num w:numId="11">
    <w:abstractNumId w:val="11"/>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6C8"/>
    <w:rsid w:val="000005BE"/>
    <w:rsid w:val="00001DC3"/>
    <w:rsid w:val="00002233"/>
    <w:rsid w:val="000035B9"/>
    <w:rsid w:val="00003808"/>
    <w:rsid w:val="0000530F"/>
    <w:rsid w:val="0000597F"/>
    <w:rsid w:val="000073A2"/>
    <w:rsid w:val="00013385"/>
    <w:rsid w:val="000134D3"/>
    <w:rsid w:val="00013D0B"/>
    <w:rsid w:val="00017665"/>
    <w:rsid w:val="000222D8"/>
    <w:rsid w:val="00022FAA"/>
    <w:rsid w:val="00023D46"/>
    <w:rsid w:val="0002427D"/>
    <w:rsid w:val="000267B8"/>
    <w:rsid w:val="000279A0"/>
    <w:rsid w:val="00032FD1"/>
    <w:rsid w:val="000353F0"/>
    <w:rsid w:val="000355C0"/>
    <w:rsid w:val="000357AF"/>
    <w:rsid w:val="000374E1"/>
    <w:rsid w:val="00037F61"/>
    <w:rsid w:val="00040332"/>
    <w:rsid w:val="0004077F"/>
    <w:rsid w:val="0004271A"/>
    <w:rsid w:val="000432E6"/>
    <w:rsid w:val="00043C18"/>
    <w:rsid w:val="00044322"/>
    <w:rsid w:val="000459C8"/>
    <w:rsid w:val="000521AB"/>
    <w:rsid w:val="000523FF"/>
    <w:rsid w:val="00052D9E"/>
    <w:rsid w:val="000554FE"/>
    <w:rsid w:val="000606DB"/>
    <w:rsid w:val="00060DF3"/>
    <w:rsid w:val="000622AD"/>
    <w:rsid w:val="0006314A"/>
    <w:rsid w:val="00064DF3"/>
    <w:rsid w:val="00065BAA"/>
    <w:rsid w:val="00065D6A"/>
    <w:rsid w:val="0006645B"/>
    <w:rsid w:val="00071452"/>
    <w:rsid w:val="00072239"/>
    <w:rsid w:val="0007558D"/>
    <w:rsid w:val="00080DA7"/>
    <w:rsid w:val="00081360"/>
    <w:rsid w:val="00083513"/>
    <w:rsid w:val="00084C09"/>
    <w:rsid w:val="00095571"/>
    <w:rsid w:val="000958C5"/>
    <w:rsid w:val="00096236"/>
    <w:rsid w:val="00096872"/>
    <w:rsid w:val="00097BBA"/>
    <w:rsid w:val="000A21D6"/>
    <w:rsid w:val="000A2DA1"/>
    <w:rsid w:val="000A2F6B"/>
    <w:rsid w:val="000A404F"/>
    <w:rsid w:val="000B24DE"/>
    <w:rsid w:val="000B259B"/>
    <w:rsid w:val="000B2EF7"/>
    <w:rsid w:val="000B30DB"/>
    <w:rsid w:val="000B4E6E"/>
    <w:rsid w:val="000B5FE9"/>
    <w:rsid w:val="000B6BCB"/>
    <w:rsid w:val="000B72E3"/>
    <w:rsid w:val="000B7B04"/>
    <w:rsid w:val="000B7E9D"/>
    <w:rsid w:val="000C2568"/>
    <w:rsid w:val="000C476C"/>
    <w:rsid w:val="000C4BA2"/>
    <w:rsid w:val="000D09BE"/>
    <w:rsid w:val="000D22D2"/>
    <w:rsid w:val="000D2814"/>
    <w:rsid w:val="000D4009"/>
    <w:rsid w:val="000D4177"/>
    <w:rsid w:val="000D539A"/>
    <w:rsid w:val="000D595F"/>
    <w:rsid w:val="000D676A"/>
    <w:rsid w:val="000D6B2C"/>
    <w:rsid w:val="000D72E7"/>
    <w:rsid w:val="000E13C9"/>
    <w:rsid w:val="000E43BE"/>
    <w:rsid w:val="000E4C4A"/>
    <w:rsid w:val="000E4D27"/>
    <w:rsid w:val="000E6A2F"/>
    <w:rsid w:val="000F1439"/>
    <w:rsid w:val="000F33B6"/>
    <w:rsid w:val="000F3F31"/>
    <w:rsid w:val="000F45CF"/>
    <w:rsid w:val="000F4D47"/>
    <w:rsid w:val="000F4E98"/>
    <w:rsid w:val="000F5DE9"/>
    <w:rsid w:val="000F6F97"/>
    <w:rsid w:val="000F7259"/>
    <w:rsid w:val="0010151F"/>
    <w:rsid w:val="0010259E"/>
    <w:rsid w:val="001034E6"/>
    <w:rsid w:val="00104479"/>
    <w:rsid w:val="00104E8C"/>
    <w:rsid w:val="001067C0"/>
    <w:rsid w:val="00110062"/>
    <w:rsid w:val="001127BE"/>
    <w:rsid w:val="00112DCD"/>
    <w:rsid w:val="00112FA9"/>
    <w:rsid w:val="001130CF"/>
    <w:rsid w:val="00113C4C"/>
    <w:rsid w:val="00114057"/>
    <w:rsid w:val="00115227"/>
    <w:rsid w:val="00116746"/>
    <w:rsid w:val="00120CA4"/>
    <w:rsid w:val="00120D43"/>
    <w:rsid w:val="001226EE"/>
    <w:rsid w:val="00122792"/>
    <w:rsid w:val="00123143"/>
    <w:rsid w:val="00123BE8"/>
    <w:rsid w:val="00124AC1"/>
    <w:rsid w:val="00124BBF"/>
    <w:rsid w:val="0012596B"/>
    <w:rsid w:val="001269A1"/>
    <w:rsid w:val="00127781"/>
    <w:rsid w:val="00130D53"/>
    <w:rsid w:val="00131730"/>
    <w:rsid w:val="00132DA7"/>
    <w:rsid w:val="00133BC9"/>
    <w:rsid w:val="00133F8A"/>
    <w:rsid w:val="001346D8"/>
    <w:rsid w:val="0013473D"/>
    <w:rsid w:val="00136BB3"/>
    <w:rsid w:val="001370E5"/>
    <w:rsid w:val="0013744F"/>
    <w:rsid w:val="00140376"/>
    <w:rsid w:val="0014047F"/>
    <w:rsid w:val="00141126"/>
    <w:rsid w:val="00144AE2"/>
    <w:rsid w:val="001462F5"/>
    <w:rsid w:val="00146DE4"/>
    <w:rsid w:val="001474EA"/>
    <w:rsid w:val="001477B2"/>
    <w:rsid w:val="00151D54"/>
    <w:rsid w:val="001537F4"/>
    <w:rsid w:val="00153B14"/>
    <w:rsid w:val="0015514D"/>
    <w:rsid w:val="00155BCB"/>
    <w:rsid w:val="0015704C"/>
    <w:rsid w:val="00161D49"/>
    <w:rsid w:val="00161E2F"/>
    <w:rsid w:val="00162EBB"/>
    <w:rsid w:val="0016400B"/>
    <w:rsid w:val="00164608"/>
    <w:rsid w:val="001654E6"/>
    <w:rsid w:val="001661FC"/>
    <w:rsid w:val="00167B19"/>
    <w:rsid w:val="00167EFC"/>
    <w:rsid w:val="00167FEF"/>
    <w:rsid w:val="001703C6"/>
    <w:rsid w:val="001704CC"/>
    <w:rsid w:val="00171CEF"/>
    <w:rsid w:val="001727F8"/>
    <w:rsid w:val="0017291C"/>
    <w:rsid w:val="0017369F"/>
    <w:rsid w:val="001737C9"/>
    <w:rsid w:val="001754F2"/>
    <w:rsid w:val="0017659A"/>
    <w:rsid w:val="001801A8"/>
    <w:rsid w:val="001812E0"/>
    <w:rsid w:val="00181EB6"/>
    <w:rsid w:val="00183A33"/>
    <w:rsid w:val="001846EF"/>
    <w:rsid w:val="00184B4D"/>
    <w:rsid w:val="001854A4"/>
    <w:rsid w:val="00187A19"/>
    <w:rsid w:val="0019005D"/>
    <w:rsid w:val="00190CB5"/>
    <w:rsid w:val="00190D11"/>
    <w:rsid w:val="001913B1"/>
    <w:rsid w:val="00192CAF"/>
    <w:rsid w:val="00193C6B"/>
    <w:rsid w:val="0019467A"/>
    <w:rsid w:val="001952CA"/>
    <w:rsid w:val="0019655F"/>
    <w:rsid w:val="00197270"/>
    <w:rsid w:val="001A1BE3"/>
    <w:rsid w:val="001A32C9"/>
    <w:rsid w:val="001A53A3"/>
    <w:rsid w:val="001B035D"/>
    <w:rsid w:val="001B0462"/>
    <w:rsid w:val="001B16B4"/>
    <w:rsid w:val="001B3AC3"/>
    <w:rsid w:val="001B3DFA"/>
    <w:rsid w:val="001B4DD4"/>
    <w:rsid w:val="001B6CC4"/>
    <w:rsid w:val="001B761C"/>
    <w:rsid w:val="001B7788"/>
    <w:rsid w:val="001C0361"/>
    <w:rsid w:val="001C134F"/>
    <w:rsid w:val="001C5568"/>
    <w:rsid w:val="001D05B2"/>
    <w:rsid w:val="001D181B"/>
    <w:rsid w:val="001D1ABA"/>
    <w:rsid w:val="001D2600"/>
    <w:rsid w:val="001D4412"/>
    <w:rsid w:val="001D7434"/>
    <w:rsid w:val="001E24C9"/>
    <w:rsid w:val="001E30CB"/>
    <w:rsid w:val="001E4743"/>
    <w:rsid w:val="001E7552"/>
    <w:rsid w:val="001E7FDF"/>
    <w:rsid w:val="001F121A"/>
    <w:rsid w:val="001F2254"/>
    <w:rsid w:val="001F367E"/>
    <w:rsid w:val="001F37A7"/>
    <w:rsid w:val="001F3D68"/>
    <w:rsid w:val="001F4E44"/>
    <w:rsid w:val="001F526B"/>
    <w:rsid w:val="001F5BD2"/>
    <w:rsid w:val="001F6196"/>
    <w:rsid w:val="001F6553"/>
    <w:rsid w:val="001F6F0A"/>
    <w:rsid w:val="001F6FC8"/>
    <w:rsid w:val="001F7465"/>
    <w:rsid w:val="001F7785"/>
    <w:rsid w:val="002004A0"/>
    <w:rsid w:val="002014B5"/>
    <w:rsid w:val="002022C8"/>
    <w:rsid w:val="0020332E"/>
    <w:rsid w:val="00203DBA"/>
    <w:rsid w:val="00204AFE"/>
    <w:rsid w:val="00205B15"/>
    <w:rsid w:val="00205BF1"/>
    <w:rsid w:val="00205EA1"/>
    <w:rsid w:val="00207CAA"/>
    <w:rsid w:val="002114DE"/>
    <w:rsid w:val="00215757"/>
    <w:rsid w:val="002169EA"/>
    <w:rsid w:val="00217203"/>
    <w:rsid w:val="002211BB"/>
    <w:rsid w:val="00221222"/>
    <w:rsid w:val="0022187E"/>
    <w:rsid w:val="0023090F"/>
    <w:rsid w:val="002313DA"/>
    <w:rsid w:val="00231489"/>
    <w:rsid w:val="0023257B"/>
    <w:rsid w:val="00232775"/>
    <w:rsid w:val="002340CC"/>
    <w:rsid w:val="002345E4"/>
    <w:rsid w:val="0023547B"/>
    <w:rsid w:val="00236EB4"/>
    <w:rsid w:val="00237580"/>
    <w:rsid w:val="00241B6A"/>
    <w:rsid w:val="00241C7E"/>
    <w:rsid w:val="0024248C"/>
    <w:rsid w:val="0024374F"/>
    <w:rsid w:val="002442E0"/>
    <w:rsid w:val="00245AB7"/>
    <w:rsid w:val="00246534"/>
    <w:rsid w:val="002466D6"/>
    <w:rsid w:val="00246B04"/>
    <w:rsid w:val="00247646"/>
    <w:rsid w:val="00250492"/>
    <w:rsid w:val="002512A7"/>
    <w:rsid w:val="00251517"/>
    <w:rsid w:val="00253053"/>
    <w:rsid w:val="00253CFD"/>
    <w:rsid w:val="00253FD4"/>
    <w:rsid w:val="00255D18"/>
    <w:rsid w:val="00255EF8"/>
    <w:rsid w:val="00256E0B"/>
    <w:rsid w:val="0025730C"/>
    <w:rsid w:val="002600C9"/>
    <w:rsid w:val="0026032F"/>
    <w:rsid w:val="002613C5"/>
    <w:rsid w:val="00262D10"/>
    <w:rsid w:val="00266113"/>
    <w:rsid w:val="00267009"/>
    <w:rsid w:val="00272570"/>
    <w:rsid w:val="002753A4"/>
    <w:rsid w:val="00275471"/>
    <w:rsid w:val="00275CCA"/>
    <w:rsid w:val="00276E6F"/>
    <w:rsid w:val="002802D6"/>
    <w:rsid w:val="00281257"/>
    <w:rsid w:val="00281D32"/>
    <w:rsid w:val="002821F1"/>
    <w:rsid w:val="00282C02"/>
    <w:rsid w:val="002836AF"/>
    <w:rsid w:val="002857BD"/>
    <w:rsid w:val="00285B80"/>
    <w:rsid w:val="002861CA"/>
    <w:rsid w:val="0028645C"/>
    <w:rsid w:val="002873D6"/>
    <w:rsid w:val="00287802"/>
    <w:rsid w:val="002879CA"/>
    <w:rsid w:val="002908E5"/>
    <w:rsid w:val="00290E9E"/>
    <w:rsid w:val="00291C16"/>
    <w:rsid w:val="0029328A"/>
    <w:rsid w:val="002933E6"/>
    <w:rsid w:val="002938F5"/>
    <w:rsid w:val="00294926"/>
    <w:rsid w:val="00294C0B"/>
    <w:rsid w:val="00295137"/>
    <w:rsid w:val="0029521F"/>
    <w:rsid w:val="00297680"/>
    <w:rsid w:val="00297E7B"/>
    <w:rsid w:val="002A032F"/>
    <w:rsid w:val="002A493D"/>
    <w:rsid w:val="002A4F6E"/>
    <w:rsid w:val="002A6DC6"/>
    <w:rsid w:val="002B03F2"/>
    <w:rsid w:val="002B6A41"/>
    <w:rsid w:val="002C0069"/>
    <w:rsid w:val="002C34AE"/>
    <w:rsid w:val="002C3A78"/>
    <w:rsid w:val="002C4C69"/>
    <w:rsid w:val="002C7F94"/>
    <w:rsid w:val="002D28E7"/>
    <w:rsid w:val="002D5E0F"/>
    <w:rsid w:val="002D6302"/>
    <w:rsid w:val="002D7690"/>
    <w:rsid w:val="002E0872"/>
    <w:rsid w:val="002E0D34"/>
    <w:rsid w:val="002E24D6"/>
    <w:rsid w:val="002E2E6F"/>
    <w:rsid w:val="002E2F80"/>
    <w:rsid w:val="002E319D"/>
    <w:rsid w:val="002E345F"/>
    <w:rsid w:val="002E47E8"/>
    <w:rsid w:val="002E5112"/>
    <w:rsid w:val="002E539E"/>
    <w:rsid w:val="002E59E3"/>
    <w:rsid w:val="002E6106"/>
    <w:rsid w:val="002E6FCF"/>
    <w:rsid w:val="002F0E85"/>
    <w:rsid w:val="002F2019"/>
    <w:rsid w:val="002F2F14"/>
    <w:rsid w:val="002F41C0"/>
    <w:rsid w:val="002F4A00"/>
    <w:rsid w:val="002F4B32"/>
    <w:rsid w:val="002F62FD"/>
    <w:rsid w:val="002F7148"/>
    <w:rsid w:val="00300080"/>
    <w:rsid w:val="00300B18"/>
    <w:rsid w:val="00300F5B"/>
    <w:rsid w:val="0030187F"/>
    <w:rsid w:val="00301963"/>
    <w:rsid w:val="0030249E"/>
    <w:rsid w:val="00302A43"/>
    <w:rsid w:val="00304B0F"/>
    <w:rsid w:val="00304F6E"/>
    <w:rsid w:val="00305504"/>
    <w:rsid w:val="00305555"/>
    <w:rsid w:val="0030557F"/>
    <w:rsid w:val="00307BE1"/>
    <w:rsid w:val="00310613"/>
    <w:rsid w:val="00310A37"/>
    <w:rsid w:val="003116BC"/>
    <w:rsid w:val="003118EC"/>
    <w:rsid w:val="0031221F"/>
    <w:rsid w:val="00313106"/>
    <w:rsid w:val="003131DE"/>
    <w:rsid w:val="00314223"/>
    <w:rsid w:val="0031747E"/>
    <w:rsid w:val="00320FC5"/>
    <w:rsid w:val="00321A4A"/>
    <w:rsid w:val="0032255C"/>
    <w:rsid w:val="00322C6F"/>
    <w:rsid w:val="00324D79"/>
    <w:rsid w:val="003251C3"/>
    <w:rsid w:val="003275BB"/>
    <w:rsid w:val="0033006C"/>
    <w:rsid w:val="003300AD"/>
    <w:rsid w:val="003303AC"/>
    <w:rsid w:val="00330B0A"/>
    <w:rsid w:val="00332834"/>
    <w:rsid w:val="00333246"/>
    <w:rsid w:val="0033731B"/>
    <w:rsid w:val="00337C81"/>
    <w:rsid w:val="00340775"/>
    <w:rsid w:val="003410B1"/>
    <w:rsid w:val="00341BFB"/>
    <w:rsid w:val="00342D7B"/>
    <w:rsid w:val="0034413C"/>
    <w:rsid w:val="00344B09"/>
    <w:rsid w:val="00344B47"/>
    <w:rsid w:val="00344CAC"/>
    <w:rsid w:val="00345252"/>
    <w:rsid w:val="00345C2C"/>
    <w:rsid w:val="00346046"/>
    <w:rsid w:val="00351048"/>
    <w:rsid w:val="003517F1"/>
    <w:rsid w:val="0035183B"/>
    <w:rsid w:val="003539FA"/>
    <w:rsid w:val="003548B5"/>
    <w:rsid w:val="0035613B"/>
    <w:rsid w:val="00360ECD"/>
    <w:rsid w:val="00362046"/>
    <w:rsid w:val="00363177"/>
    <w:rsid w:val="0036423C"/>
    <w:rsid w:val="00365F08"/>
    <w:rsid w:val="0036727F"/>
    <w:rsid w:val="00367951"/>
    <w:rsid w:val="003679AF"/>
    <w:rsid w:val="00370181"/>
    <w:rsid w:val="00370789"/>
    <w:rsid w:val="00371292"/>
    <w:rsid w:val="00371A5F"/>
    <w:rsid w:val="00371B29"/>
    <w:rsid w:val="003732EA"/>
    <w:rsid w:val="00373676"/>
    <w:rsid w:val="00374350"/>
    <w:rsid w:val="00374F35"/>
    <w:rsid w:val="00375290"/>
    <w:rsid w:val="00376BE3"/>
    <w:rsid w:val="00377E16"/>
    <w:rsid w:val="0038112D"/>
    <w:rsid w:val="003816C1"/>
    <w:rsid w:val="00381AF3"/>
    <w:rsid w:val="00381BC7"/>
    <w:rsid w:val="003828A2"/>
    <w:rsid w:val="00384A92"/>
    <w:rsid w:val="00387471"/>
    <w:rsid w:val="00387ACC"/>
    <w:rsid w:val="00387E39"/>
    <w:rsid w:val="00390390"/>
    <w:rsid w:val="00393FDE"/>
    <w:rsid w:val="00395414"/>
    <w:rsid w:val="003A03F4"/>
    <w:rsid w:val="003A092B"/>
    <w:rsid w:val="003A1247"/>
    <w:rsid w:val="003A3A3A"/>
    <w:rsid w:val="003A3BFC"/>
    <w:rsid w:val="003A3FC5"/>
    <w:rsid w:val="003A4172"/>
    <w:rsid w:val="003A464E"/>
    <w:rsid w:val="003A4CE7"/>
    <w:rsid w:val="003A740C"/>
    <w:rsid w:val="003B0760"/>
    <w:rsid w:val="003B0FDA"/>
    <w:rsid w:val="003B11DF"/>
    <w:rsid w:val="003B25D1"/>
    <w:rsid w:val="003B2A84"/>
    <w:rsid w:val="003B35E6"/>
    <w:rsid w:val="003B40E9"/>
    <w:rsid w:val="003B4D71"/>
    <w:rsid w:val="003B5A50"/>
    <w:rsid w:val="003B752A"/>
    <w:rsid w:val="003B75CE"/>
    <w:rsid w:val="003B7DDE"/>
    <w:rsid w:val="003C040B"/>
    <w:rsid w:val="003C0729"/>
    <w:rsid w:val="003C1873"/>
    <w:rsid w:val="003C469E"/>
    <w:rsid w:val="003C4F1C"/>
    <w:rsid w:val="003C51F4"/>
    <w:rsid w:val="003C7391"/>
    <w:rsid w:val="003C78AC"/>
    <w:rsid w:val="003D11F9"/>
    <w:rsid w:val="003D1F25"/>
    <w:rsid w:val="003D2170"/>
    <w:rsid w:val="003D6663"/>
    <w:rsid w:val="003E03DC"/>
    <w:rsid w:val="003E1409"/>
    <w:rsid w:val="003E1980"/>
    <w:rsid w:val="003E1CDA"/>
    <w:rsid w:val="003E286C"/>
    <w:rsid w:val="003E451F"/>
    <w:rsid w:val="003E47DE"/>
    <w:rsid w:val="003E6094"/>
    <w:rsid w:val="003E6ED0"/>
    <w:rsid w:val="003E7485"/>
    <w:rsid w:val="003E74C3"/>
    <w:rsid w:val="003E7A12"/>
    <w:rsid w:val="003F187D"/>
    <w:rsid w:val="003F230F"/>
    <w:rsid w:val="003F2A6D"/>
    <w:rsid w:val="003F2C9F"/>
    <w:rsid w:val="003F2FC6"/>
    <w:rsid w:val="003F4BCA"/>
    <w:rsid w:val="003F4E97"/>
    <w:rsid w:val="003F6AC3"/>
    <w:rsid w:val="003F6AE8"/>
    <w:rsid w:val="003F71E2"/>
    <w:rsid w:val="003F7F41"/>
    <w:rsid w:val="00401375"/>
    <w:rsid w:val="004014EC"/>
    <w:rsid w:val="004016E5"/>
    <w:rsid w:val="00403661"/>
    <w:rsid w:val="00405374"/>
    <w:rsid w:val="004070FD"/>
    <w:rsid w:val="004071FE"/>
    <w:rsid w:val="0041007F"/>
    <w:rsid w:val="00410FB6"/>
    <w:rsid w:val="00411136"/>
    <w:rsid w:val="00411B5F"/>
    <w:rsid w:val="00412CB7"/>
    <w:rsid w:val="00413141"/>
    <w:rsid w:val="00415F6E"/>
    <w:rsid w:val="004161B2"/>
    <w:rsid w:val="00416248"/>
    <w:rsid w:val="00416B9A"/>
    <w:rsid w:val="0041711B"/>
    <w:rsid w:val="00417CE6"/>
    <w:rsid w:val="004215CC"/>
    <w:rsid w:val="00422014"/>
    <w:rsid w:val="004228F4"/>
    <w:rsid w:val="00422B21"/>
    <w:rsid w:val="00425541"/>
    <w:rsid w:val="00426708"/>
    <w:rsid w:val="00427B5F"/>
    <w:rsid w:val="00430B03"/>
    <w:rsid w:val="00433245"/>
    <w:rsid w:val="00433319"/>
    <w:rsid w:val="00433928"/>
    <w:rsid w:val="00433B47"/>
    <w:rsid w:val="00435D21"/>
    <w:rsid w:val="0043630B"/>
    <w:rsid w:val="00440B84"/>
    <w:rsid w:val="00444BDE"/>
    <w:rsid w:val="0044529D"/>
    <w:rsid w:val="00446C06"/>
    <w:rsid w:val="00447567"/>
    <w:rsid w:val="00450094"/>
    <w:rsid w:val="0045034E"/>
    <w:rsid w:val="00452A5F"/>
    <w:rsid w:val="004534A1"/>
    <w:rsid w:val="0045436B"/>
    <w:rsid w:val="0045496F"/>
    <w:rsid w:val="00455789"/>
    <w:rsid w:val="004563BB"/>
    <w:rsid w:val="00456734"/>
    <w:rsid w:val="00462C77"/>
    <w:rsid w:val="0046365A"/>
    <w:rsid w:val="0046389B"/>
    <w:rsid w:val="00466EB1"/>
    <w:rsid w:val="00467049"/>
    <w:rsid w:val="004674FB"/>
    <w:rsid w:val="004724F5"/>
    <w:rsid w:val="004756B6"/>
    <w:rsid w:val="00476117"/>
    <w:rsid w:val="004821E9"/>
    <w:rsid w:val="0048377F"/>
    <w:rsid w:val="004853B9"/>
    <w:rsid w:val="00486090"/>
    <w:rsid w:val="00486DFF"/>
    <w:rsid w:val="00487166"/>
    <w:rsid w:val="00487F46"/>
    <w:rsid w:val="00491CEA"/>
    <w:rsid w:val="004929D7"/>
    <w:rsid w:val="004939F4"/>
    <w:rsid w:val="004947A0"/>
    <w:rsid w:val="00494977"/>
    <w:rsid w:val="0049605E"/>
    <w:rsid w:val="0049766F"/>
    <w:rsid w:val="004A02DE"/>
    <w:rsid w:val="004A0D85"/>
    <w:rsid w:val="004A1730"/>
    <w:rsid w:val="004A1768"/>
    <w:rsid w:val="004A1796"/>
    <w:rsid w:val="004A2FE6"/>
    <w:rsid w:val="004A41DB"/>
    <w:rsid w:val="004A4FB6"/>
    <w:rsid w:val="004A7628"/>
    <w:rsid w:val="004B071C"/>
    <w:rsid w:val="004B1AE2"/>
    <w:rsid w:val="004B26A7"/>
    <w:rsid w:val="004B3B3E"/>
    <w:rsid w:val="004B3EE3"/>
    <w:rsid w:val="004B4F4C"/>
    <w:rsid w:val="004B6150"/>
    <w:rsid w:val="004B667A"/>
    <w:rsid w:val="004B66B1"/>
    <w:rsid w:val="004C003B"/>
    <w:rsid w:val="004C10B0"/>
    <w:rsid w:val="004C2C6A"/>
    <w:rsid w:val="004C2DDF"/>
    <w:rsid w:val="004C31EE"/>
    <w:rsid w:val="004C439D"/>
    <w:rsid w:val="004C4FBC"/>
    <w:rsid w:val="004C726F"/>
    <w:rsid w:val="004D4F6E"/>
    <w:rsid w:val="004D7CCA"/>
    <w:rsid w:val="004E1BDC"/>
    <w:rsid w:val="004E35A2"/>
    <w:rsid w:val="004E5214"/>
    <w:rsid w:val="004E5917"/>
    <w:rsid w:val="004E5EB8"/>
    <w:rsid w:val="004E79E2"/>
    <w:rsid w:val="004E7FB0"/>
    <w:rsid w:val="004F08E2"/>
    <w:rsid w:val="004F0ACC"/>
    <w:rsid w:val="004F27E4"/>
    <w:rsid w:val="004F733D"/>
    <w:rsid w:val="004F7846"/>
    <w:rsid w:val="00500438"/>
    <w:rsid w:val="005011AA"/>
    <w:rsid w:val="0050353F"/>
    <w:rsid w:val="00504E61"/>
    <w:rsid w:val="00505296"/>
    <w:rsid w:val="00507143"/>
    <w:rsid w:val="00507E63"/>
    <w:rsid w:val="005105E8"/>
    <w:rsid w:val="0051078A"/>
    <w:rsid w:val="00513993"/>
    <w:rsid w:val="00514325"/>
    <w:rsid w:val="005146BA"/>
    <w:rsid w:val="0051490C"/>
    <w:rsid w:val="00515A3F"/>
    <w:rsid w:val="005160EC"/>
    <w:rsid w:val="00520040"/>
    <w:rsid w:val="00521625"/>
    <w:rsid w:val="00522806"/>
    <w:rsid w:val="0052326F"/>
    <w:rsid w:val="005233E4"/>
    <w:rsid w:val="0052349A"/>
    <w:rsid w:val="0052471B"/>
    <w:rsid w:val="00525E47"/>
    <w:rsid w:val="005272D1"/>
    <w:rsid w:val="00527A7E"/>
    <w:rsid w:val="00527E58"/>
    <w:rsid w:val="0053139C"/>
    <w:rsid w:val="0053261C"/>
    <w:rsid w:val="0053725E"/>
    <w:rsid w:val="00537607"/>
    <w:rsid w:val="00537AF3"/>
    <w:rsid w:val="00540AD7"/>
    <w:rsid w:val="005417BD"/>
    <w:rsid w:val="00541E84"/>
    <w:rsid w:val="0054267A"/>
    <w:rsid w:val="00542813"/>
    <w:rsid w:val="00543FCA"/>
    <w:rsid w:val="00544620"/>
    <w:rsid w:val="005450F5"/>
    <w:rsid w:val="00545373"/>
    <w:rsid w:val="0054612D"/>
    <w:rsid w:val="00552607"/>
    <w:rsid w:val="005528DE"/>
    <w:rsid w:val="005539A4"/>
    <w:rsid w:val="005570FB"/>
    <w:rsid w:val="005643DA"/>
    <w:rsid w:val="00564A96"/>
    <w:rsid w:val="00565000"/>
    <w:rsid w:val="005667BA"/>
    <w:rsid w:val="00567000"/>
    <w:rsid w:val="005672E8"/>
    <w:rsid w:val="00567DD1"/>
    <w:rsid w:val="00572E57"/>
    <w:rsid w:val="0057341D"/>
    <w:rsid w:val="00574043"/>
    <w:rsid w:val="00574794"/>
    <w:rsid w:val="005747CD"/>
    <w:rsid w:val="00574B90"/>
    <w:rsid w:val="005752BA"/>
    <w:rsid w:val="00575C13"/>
    <w:rsid w:val="0058020A"/>
    <w:rsid w:val="005804B6"/>
    <w:rsid w:val="005827D3"/>
    <w:rsid w:val="00582DB3"/>
    <w:rsid w:val="00583B59"/>
    <w:rsid w:val="00586514"/>
    <w:rsid w:val="0058690B"/>
    <w:rsid w:val="0059049D"/>
    <w:rsid w:val="00594254"/>
    <w:rsid w:val="005950A9"/>
    <w:rsid w:val="00595A9F"/>
    <w:rsid w:val="005968E8"/>
    <w:rsid w:val="005A0650"/>
    <w:rsid w:val="005A1523"/>
    <w:rsid w:val="005A17C6"/>
    <w:rsid w:val="005A4120"/>
    <w:rsid w:val="005A54D2"/>
    <w:rsid w:val="005A59CA"/>
    <w:rsid w:val="005A648C"/>
    <w:rsid w:val="005B2D62"/>
    <w:rsid w:val="005B31CF"/>
    <w:rsid w:val="005B3B1E"/>
    <w:rsid w:val="005B3E0C"/>
    <w:rsid w:val="005B4640"/>
    <w:rsid w:val="005B4D1E"/>
    <w:rsid w:val="005B5B39"/>
    <w:rsid w:val="005B5C80"/>
    <w:rsid w:val="005B6BAB"/>
    <w:rsid w:val="005C3065"/>
    <w:rsid w:val="005C3B08"/>
    <w:rsid w:val="005C56B5"/>
    <w:rsid w:val="005D0C03"/>
    <w:rsid w:val="005D273A"/>
    <w:rsid w:val="005D28FB"/>
    <w:rsid w:val="005D4A7F"/>
    <w:rsid w:val="005D4FE2"/>
    <w:rsid w:val="005D5036"/>
    <w:rsid w:val="005D5C16"/>
    <w:rsid w:val="005D64AD"/>
    <w:rsid w:val="005D676E"/>
    <w:rsid w:val="005D76EB"/>
    <w:rsid w:val="005E04C6"/>
    <w:rsid w:val="005E45D8"/>
    <w:rsid w:val="005E485A"/>
    <w:rsid w:val="005E4FBF"/>
    <w:rsid w:val="005E5F90"/>
    <w:rsid w:val="005E6F81"/>
    <w:rsid w:val="005F088F"/>
    <w:rsid w:val="005F0D64"/>
    <w:rsid w:val="005F0DCF"/>
    <w:rsid w:val="005F0E7E"/>
    <w:rsid w:val="005F3935"/>
    <w:rsid w:val="005F4C12"/>
    <w:rsid w:val="005F523E"/>
    <w:rsid w:val="006003F9"/>
    <w:rsid w:val="00600817"/>
    <w:rsid w:val="006019EA"/>
    <w:rsid w:val="0060414E"/>
    <w:rsid w:val="006044FF"/>
    <w:rsid w:val="00604AD4"/>
    <w:rsid w:val="00604F95"/>
    <w:rsid w:val="006050AA"/>
    <w:rsid w:val="00607DAB"/>
    <w:rsid w:val="006104B2"/>
    <w:rsid w:val="00612209"/>
    <w:rsid w:val="006145DD"/>
    <w:rsid w:val="0062127D"/>
    <w:rsid w:val="006214D2"/>
    <w:rsid w:val="006238FA"/>
    <w:rsid w:val="00623DC1"/>
    <w:rsid w:val="00624546"/>
    <w:rsid w:val="00625D8C"/>
    <w:rsid w:val="00626C36"/>
    <w:rsid w:val="00626CFE"/>
    <w:rsid w:val="00626EFA"/>
    <w:rsid w:val="006276F2"/>
    <w:rsid w:val="00627F0C"/>
    <w:rsid w:val="00631BD5"/>
    <w:rsid w:val="00631C40"/>
    <w:rsid w:val="006330FD"/>
    <w:rsid w:val="00634392"/>
    <w:rsid w:val="006361CE"/>
    <w:rsid w:val="006362E2"/>
    <w:rsid w:val="00637BC5"/>
    <w:rsid w:val="0064002C"/>
    <w:rsid w:val="0064160E"/>
    <w:rsid w:val="00643A8A"/>
    <w:rsid w:val="0064518E"/>
    <w:rsid w:val="00646F68"/>
    <w:rsid w:val="006477A3"/>
    <w:rsid w:val="006504D2"/>
    <w:rsid w:val="00651A30"/>
    <w:rsid w:val="006521DF"/>
    <w:rsid w:val="00653A1F"/>
    <w:rsid w:val="00654FBA"/>
    <w:rsid w:val="006554DB"/>
    <w:rsid w:val="00656C24"/>
    <w:rsid w:val="006570DF"/>
    <w:rsid w:val="00657E70"/>
    <w:rsid w:val="00660244"/>
    <w:rsid w:val="00662402"/>
    <w:rsid w:val="00663A88"/>
    <w:rsid w:val="0066578F"/>
    <w:rsid w:val="006663FF"/>
    <w:rsid w:val="006668DF"/>
    <w:rsid w:val="00667954"/>
    <w:rsid w:val="006705C1"/>
    <w:rsid w:val="00671F21"/>
    <w:rsid w:val="006723B1"/>
    <w:rsid w:val="00672815"/>
    <w:rsid w:val="00674E9D"/>
    <w:rsid w:val="00675390"/>
    <w:rsid w:val="00675980"/>
    <w:rsid w:val="00675B43"/>
    <w:rsid w:val="00675D03"/>
    <w:rsid w:val="00681A03"/>
    <w:rsid w:val="00682136"/>
    <w:rsid w:val="0068307C"/>
    <w:rsid w:val="00684966"/>
    <w:rsid w:val="00684A81"/>
    <w:rsid w:val="00684DF1"/>
    <w:rsid w:val="0068661E"/>
    <w:rsid w:val="00686973"/>
    <w:rsid w:val="006913FA"/>
    <w:rsid w:val="006922D8"/>
    <w:rsid w:val="00692577"/>
    <w:rsid w:val="00692AF4"/>
    <w:rsid w:val="006938C7"/>
    <w:rsid w:val="006950E6"/>
    <w:rsid w:val="0069550D"/>
    <w:rsid w:val="00695DCB"/>
    <w:rsid w:val="00696073"/>
    <w:rsid w:val="00696B2B"/>
    <w:rsid w:val="00696B96"/>
    <w:rsid w:val="006975A0"/>
    <w:rsid w:val="006A042D"/>
    <w:rsid w:val="006A0C97"/>
    <w:rsid w:val="006A0FD6"/>
    <w:rsid w:val="006A150C"/>
    <w:rsid w:val="006A2CC2"/>
    <w:rsid w:val="006A3279"/>
    <w:rsid w:val="006A4BFF"/>
    <w:rsid w:val="006A514C"/>
    <w:rsid w:val="006A5EF0"/>
    <w:rsid w:val="006A6214"/>
    <w:rsid w:val="006B1675"/>
    <w:rsid w:val="006B1724"/>
    <w:rsid w:val="006B1B87"/>
    <w:rsid w:val="006B2C86"/>
    <w:rsid w:val="006B3227"/>
    <w:rsid w:val="006B5045"/>
    <w:rsid w:val="006B5088"/>
    <w:rsid w:val="006B5E81"/>
    <w:rsid w:val="006B71EC"/>
    <w:rsid w:val="006C0AF6"/>
    <w:rsid w:val="006C0C65"/>
    <w:rsid w:val="006C0E1D"/>
    <w:rsid w:val="006C4D08"/>
    <w:rsid w:val="006D1C64"/>
    <w:rsid w:val="006D27C1"/>
    <w:rsid w:val="006D28E6"/>
    <w:rsid w:val="006D2E7F"/>
    <w:rsid w:val="006D43D4"/>
    <w:rsid w:val="006D5276"/>
    <w:rsid w:val="006D558B"/>
    <w:rsid w:val="006D5862"/>
    <w:rsid w:val="006D5E99"/>
    <w:rsid w:val="006D614A"/>
    <w:rsid w:val="006E4AC4"/>
    <w:rsid w:val="006E5933"/>
    <w:rsid w:val="006E5C2E"/>
    <w:rsid w:val="006E792D"/>
    <w:rsid w:val="006F13D0"/>
    <w:rsid w:val="006F1756"/>
    <w:rsid w:val="006F2376"/>
    <w:rsid w:val="006F5D3C"/>
    <w:rsid w:val="006F7DE3"/>
    <w:rsid w:val="00701D6F"/>
    <w:rsid w:val="00701E71"/>
    <w:rsid w:val="0070253A"/>
    <w:rsid w:val="0070587C"/>
    <w:rsid w:val="007060A6"/>
    <w:rsid w:val="00706AEB"/>
    <w:rsid w:val="00707065"/>
    <w:rsid w:val="0070715C"/>
    <w:rsid w:val="0070749E"/>
    <w:rsid w:val="00707825"/>
    <w:rsid w:val="00707FB2"/>
    <w:rsid w:val="00710456"/>
    <w:rsid w:val="007105CC"/>
    <w:rsid w:val="00712990"/>
    <w:rsid w:val="007133DD"/>
    <w:rsid w:val="0071413B"/>
    <w:rsid w:val="00714C40"/>
    <w:rsid w:val="0071578C"/>
    <w:rsid w:val="00717A35"/>
    <w:rsid w:val="00720CE1"/>
    <w:rsid w:val="007218F8"/>
    <w:rsid w:val="00722EBD"/>
    <w:rsid w:val="007232F3"/>
    <w:rsid w:val="0072479F"/>
    <w:rsid w:val="00725A84"/>
    <w:rsid w:val="0072632D"/>
    <w:rsid w:val="00730448"/>
    <w:rsid w:val="0073074A"/>
    <w:rsid w:val="0073095E"/>
    <w:rsid w:val="007316ED"/>
    <w:rsid w:val="00731800"/>
    <w:rsid w:val="00731A34"/>
    <w:rsid w:val="00731BAF"/>
    <w:rsid w:val="0073458E"/>
    <w:rsid w:val="00735977"/>
    <w:rsid w:val="00735AD2"/>
    <w:rsid w:val="0074201B"/>
    <w:rsid w:val="00742665"/>
    <w:rsid w:val="0074764D"/>
    <w:rsid w:val="00751346"/>
    <w:rsid w:val="007521B3"/>
    <w:rsid w:val="007531AF"/>
    <w:rsid w:val="007554E7"/>
    <w:rsid w:val="00755860"/>
    <w:rsid w:val="007561DA"/>
    <w:rsid w:val="00756EBA"/>
    <w:rsid w:val="00762254"/>
    <w:rsid w:val="007627EE"/>
    <w:rsid w:val="00763693"/>
    <w:rsid w:val="0076463C"/>
    <w:rsid w:val="007663A6"/>
    <w:rsid w:val="00770BCB"/>
    <w:rsid w:val="007720FB"/>
    <w:rsid w:val="00772836"/>
    <w:rsid w:val="00774290"/>
    <w:rsid w:val="007744A7"/>
    <w:rsid w:val="00775771"/>
    <w:rsid w:val="00777F36"/>
    <w:rsid w:val="0078032E"/>
    <w:rsid w:val="00781E6D"/>
    <w:rsid w:val="007824CD"/>
    <w:rsid w:val="007826DF"/>
    <w:rsid w:val="00782D4F"/>
    <w:rsid w:val="00784543"/>
    <w:rsid w:val="007847AB"/>
    <w:rsid w:val="007848CF"/>
    <w:rsid w:val="00785086"/>
    <w:rsid w:val="00785139"/>
    <w:rsid w:val="00785CDD"/>
    <w:rsid w:val="007860B2"/>
    <w:rsid w:val="0078650A"/>
    <w:rsid w:val="007901D8"/>
    <w:rsid w:val="00791F0C"/>
    <w:rsid w:val="00792E42"/>
    <w:rsid w:val="00794988"/>
    <w:rsid w:val="0079760D"/>
    <w:rsid w:val="007A11B6"/>
    <w:rsid w:val="007A1F00"/>
    <w:rsid w:val="007A231F"/>
    <w:rsid w:val="007A29A9"/>
    <w:rsid w:val="007A2FCB"/>
    <w:rsid w:val="007A38CA"/>
    <w:rsid w:val="007A4700"/>
    <w:rsid w:val="007A661D"/>
    <w:rsid w:val="007A6DE1"/>
    <w:rsid w:val="007A7351"/>
    <w:rsid w:val="007A799C"/>
    <w:rsid w:val="007B1C58"/>
    <w:rsid w:val="007B3EEB"/>
    <w:rsid w:val="007B5140"/>
    <w:rsid w:val="007B5FA9"/>
    <w:rsid w:val="007C0030"/>
    <w:rsid w:val="007C562B"/>
    <w:rsid w:val="007C604C"/>
    <w:rsid w:val="007C79E2"/>
    <w:rsid w:val="007D1BFC"/>
    <w:rsid w:val="007D1C2E"/>
    <w:rsid w:val="007D3595"/>
    <w:rsid w:val="007D3C40"/>
    <w:rsid w:val="007D3E4D"/>
    <w:rsid w:val="007D4C22"/>
    <w:rsid w:val="007D581E"/>
    <w:rsid w:val="007D7408"/>
    <w:rsid w:val="007E0BBF"/>
    <w:rsid w:val="007E21FD"/>
    <w:rsid w:val="007E2A3F"/>
    <w:rsid w:val="007E366A"/>
    <w:rsid w:val="007E386F"/>
    <w:rsid w:val="007E39FC"/>
    <w:rsid w:val="007E3FEF"/>
    <w:rsid w:val="007E46A7"/>
    <w:rsid w:val="007E5585"/>
    <w:rsid w:val="007F10DC"/>
    <w:rsid w:val="007F1982"/>
    <w:rsid w:val="007F2800"/>
    <w:rsid w:val="007F2C99"/>
    <w:rsid w:val="007F3ABA"/>
    <w:rsid w:val="007F4DE5"/>
    <w:rsid w:val="007F51C0"/>
    <w:rsid w:val="007F5D39"/>
    <w:rsid w:val="007F77FE"/>
    <w:rsid w:val="00802EDA"/>
    <w:rsid w:val="00804B41"/>
    <w:rsid w:val="0080573D"/>
    <w:rsid w:val="00805DE3"/>
    <w:rsid w:val="008066EA"/>
    <w:rsid w:val="00811BC0"/>
    <w:rsid w:val="00811FBB"/>
    <w:rsid w:val="00813A98"/>
    <w:rsid w:val="00814D75"/>
    <w:rsid w:val="008153D2"/>
    <w:rsid w:val="0081582B"/>
    <w:rsid w:val="00815A31"/>
    <w:rsid w:val="00815A99"/>
    <w:rsid w:val="00820053"/>
    <w:rsid w:val="0082197A"/>
    <w:rsid w:val="00822C63"/>
    <w:rsid w:val="00823A68"/>
    <w:rsid w:val="00823C3B"/>
    <w:rsid w:val="00823FD4"/>
    <w:rsid w:val="008258FB"/>
    <w:rsid w:val="00825C72"/>
    <w:rsid w:val="00830B0B"/>
    <w:rsid w:val="0083104A"/>
    <w:rsid w:val="00831B71"/>
    <w:rsid w:val="008322FB"/>
    <w:rsid w:val="008327EF"/>
    <w:rsid w:val="00834B0D"/>
    <w:rsid w:val="00835F54"/>
    <w:rsid w:val="008360A5"/>
    <w:rsid w:val="00836FFD"/>
    <w:rsid w:val="00840303"/>
    <w:rsid w:val="0084116F"/>
    <w:rsid w:val="00841EBC"/>
    <w:rsid w:val="00843CDF"/>
    <w:rsid w:val="008448E3"/>
    <w:rsid w:val="00845A84"/>
    <w:rsid w:val="00847224"/>
    <w:rsid w:val="00850143"/>
    <w:rsid w:val="0085041C"/>
    <w:rsid w:val="00850679"/>
    <w:rsid w:val="00850A1A"/>
    <w:rsid w:val="00850D80"/>
    <w:rsid w:val="0085226F"/>
    <w:rsid w:val="0085245B"/>
    <w:rsid w:val="00855329"/>
    <w:rsid w:val="00855683"/>
    <w:rsid w:val="00855923"/>
    <w:rsid w:val="00860D38"/>
    <w:rsid w:val="008623B6"/>
    <w:rsid w:val="00862CDA"/>
    <w:rsid w:val="0086438B"/>
    <w:rsid w:val="00864A7B"/>
    <w:rsid w:val="00865807"/>
    <w:rsid w:val="0086652D"/>
    <w:rsid w:val="008669A8"/>
    <w:rsid w:val="008678C4"/>
    <w:rsid w:val="008704FF"/>
    <w:rsid w:val="00870674"/>
    <w:rsid w:val="00872473"/>
    <w:rsid w:val="00875031"/>
    <w:rsid w:val="008752E4"/>
    <w:rsid w:val="00875511"/>
    <w:rsid w:val="00876361"/>
    <w:rsid w:val="008772DC"/>
    <w:rsid w:val="0087731B"/>
    <w:rsid w:val="00877793"/>
    <w:rsid w:val="008826BD"/>
    <w:rsid w:val="00882C73"/>
    <w:rsid w:val="00885566"/>
    <w:rsid w:val="008868A1"/>
    <w:rsid w:val="00891119"/>
    <w:rsid w:val="008921EE"/>
    <w:rsid w:val="00892F83"/>
    <w:rsid w:val="00893E73"/>
    <w:rsid w:val="00895358"/>
    <w:rsid w:val="00895D6A"/>
    <w:rsid w:val="008960B8"/>
    <w:rsid w:val="008A0472"/>
    <w:rsid w:val="008A0584"/>
    <w:rsid w:val="008A0D33"/>
    <w:rsid w:val="008A0E9D"/>
    <w:rsid w:val="008A141B"/>
    <w:rsid w:val="008A4A4B"/>
    <w:rsid w:val="008A4D0D"/>
    <w:rsid w:val="008A5241"/>
    <w:rsid w:val="008A5636"/>
    <w:rsid w:val="008A6A9A"/>
    <w:rsid w:val="008A6B48"/>
    <w:rsid w:val="008A7EF4"/>
    <w:rsid w:val="008B11AB"/>
    <w:rsid w:val="008B11CD"/>
    <w:rsid w:val="008B1C8D"/>
    <w:rsid w:val="008B39A5"/>
    <w:rsid w:val="008B431B"/>
    <w:rsid w:val="008B5755"/>
    <w:rsid w:val="008B5BAD"/>
    <w:rsid w:val="008B6A2C"/>
    <w:rsid w:val="008B732D"/>
    <w:rsid w:val="008C1C2E"/>
    <w:rsid w:val="008C26CD"/>
    <w:rsid w:val="008C4AF9"/>
    <w:rsid w:val="008C7303"/>
    <w:rsid w:val="008C7FC3"/>
    <w:rsid w:val="008D0292"/>
    <w:rsid w:val="008D1347"/>
    <w:rsid w:val="008D2FC4"/>
    <w:rsid w:val="008D308A"/>
    <w:rsid w:val="008D39F8"/>
    <w:rsid w:val="008E2859"/>
    <w:rsid w:val="008E3E6F"/>
    <w:rsid w:val="008E4A19"/>
    <w:rsid w:val="008E692F"/>
    <w:rsid w:val="008E6C7E"/>
    <w:rsid w:val="008F0151"/>
    <w:rsid w:val="008F08AA"/>
    <w:rsid w:val="008F0D60"/>
    <w:rsid w:val="008F2B24"/>
    <w:rsid w:val="008F2C2A"/>
    <w:rsid w:val="008F2E5C"/>
    <w:rsid w:val="008F335C"/>
    <w:rsid w:val="008F3613"/>
    <w:rsid w:val="008F6E57"/>
    <w:rsid w:val="008F7648"/>
    <w:rsid w:val="008F7880"/>
    <w:rsid w:val="008F7EFE"/>
    <w:rsid w:val="00901754"/>
    <w:rsid w:val="00902D14"/>
    <w:rsid w:val="009053DE"/>
    <w:rsid w:val="00905C33"/>
    <w:rsid w:val="00905EA4"/>
    <w:rsid w:val="009066C8"/>
    <w:rsid w:val="0091598B"/>
    <w:rsid w:val="009175C6"/>
    <w:rsid w:val="00920AF3"/>
    <w:rsid w:val="00920D0E"/>
    <w:rsid w:val="00920D26"/>
    <w:rsid w:val="00921D31"/>
    <w:rsid w:val="00924DF8"/>
    <w:rsid w:val="0092504D"/>
    <w:rsid w:val="0092594E"/>
    <w:rsid w:val="009260B9"/>
    <w:rsid w:val="00932890"/>
    <w:rsid w:val="00933680"/>
    <w:rsid w:val="00933B86"/>
    <w:rsid w:val="0093513F"/>
    <w:rsid w:val="00935BEC"/>
    <w:rsid w:val="00936082"/>
    <w:rsid w:val="00936D1E"/>
    <w:rsid w:val="00937D9B"/>
    <w:rsid w:val="009418CE"/>
    <w:rsid w:val="009425E2"/>
    <w:rsid w:val="00942EAB"/>
    <w:rsid w:val="0094377D"/>
    <w:rsid w:val="009449B3"/>
    <w:rsid w:val="00944CC6"/>
    <w:rsid w:val="00946F92"/>
    <w:rsid w:val="009476D9"/>
    <w:rsid w:val="00947D5C"/>
    <w:rsid w:val="009514B4"/>
    <w:rsid w:val="00951D5E"/>
    <w:rsid w:val="00952B72"/>
    <w:rsid w:val="0095351B"/>
    <w:rsid w:val="00953A3F"/>
    <w:rsid w:val="00955039"/>
    <w:rsid w:val="009550D5"/>
    <w:rsid w:val="0095532F"/>
    <w:rsid w:val="0095546A"/>
    <w:rsid w:val="00955477"/>
    <w:rsid w:val="00956890"/>
    <w:rsid w:val="00957F59"/>
    <w:rsid w:val="00957FA9"/>
    <w:rsid w:val="009609E1"/>
    <w:rsid w:val="00962849"/>
    <w:rsid w:val="0096420C"/>
    <w:rsid w:val="00964A0F"/>
    <w:rsid w:val="009650DE"/>
    <w:rsid w:val="0096517B"/>
    <w:rsid w:val="00965B5E"/>
    <w:rsid w:val="00965BDF"/>
    <w:rsid w:val="00967763"/>
    <w:rsid w:val="00970371"/>
    <w:rsid w:val="0097060D"/>
    <w:rsid w:val="009717E0"/>
    <w:rsid w:val="00971D51"/>
    <w:rsid w:val="009720B1"/>
    <w:rsid w:val="0097380E"/>
    <w:rsid w:val="00973D36"/>
    <w:rsid w:val="00975794"/>
    <w:rsid w:val="00975E05"/>
    <w:rsid w:val="009772CE"/>
    <w:rsid w:val="0097755B"/>
    <w:rsid w:val="00977B95"/>
    <w:rsid w:val="00977D8A"/>
    <w:rsid w:val="00977F1C"/>
    <w:rsid w:val="00980BA8"/>
    <w:rsid w:val="00980EC1"/>
    <w:rsid w:val="009811C3"/>
    <w:rsid w:val="0098136A"/>
    <w:rsid w:val="009820D9"/>
    <w:rsid w:val="0098292A"/>
    <w:rsid w:val="00983A60"/>
    <w:rsid w:val="009850E8"/>
    <w:rsid w:val="0098599C"/>
    <w:rsid w:val="0098754F"/>
    <w:rsid w:val="00990B90"/>
    <w:rsid w:val="00990D0B"/>
    <w:rsid w:val="00992674"/>
    <w:rsid w:val="009931E0"/>
    <w:rsid w:val="00993872"/>
    <w:rsid w:val="00995347"/>
    <w:rsid w:val="009953A9"/>
    <w:rsid w:val="00995C8F"/>
    <w:rsid w:val="00997318"/>
    <w:rsid w:val="009978D3"/>
    <w:rsid w:val="00997DE6"/>
    <w:rsid w:val="009A30FD"/>
    <w:rsid w:val="009A3A9C"/>
    <w:rsid w:val="009A4A53"/>
    <w:rsid w:val="009A76D9"/>
    <w:rsid w:val="009B1CD0"/>
    <w:rsid w:val="009B23B0"/>
    <w:rsid w:val="009B2E59"/>
    <w:rsid w:val="009B491B"/>
    <w:rsid w:val="009B548A"/>
    <w:rsid w:val="009B6AC8"/>
    <w:rsid w:val="009C1DDA"/>
    <w:rsid w:val="009C201F"/>
    <w:rsid w:val="009C4432"/>
    <w:rsid w:val="009C4A9F"/>
    <w:rsid w:val="009C56F0"/>
    <w:rsid w:val="009C6521"/>
    <w:rsid w:val="009C7252"/>
    <w:rsid w:val="009D0275"/>
    <w:rsid w:val="009D088C"/>
    <w:rsid w:val="009D1275"/>
    <w:rsid w:val="009D1329"/>
    <w:rsid w:val="009D1E52"/>
    <w:rsid w:val="009D1F4E"/>
    <w:rsid w:val="009D2313"/>
    <w:rsid w:val="009D3A50"/>
    <w:rsid w:val="009D3C24"/>
    <w:rsid w:val="009D4B96"/>
    <w:rsid w:val="009D51FB"/>
    <w:rsid w:val="009D6C60"/>
    <w:rsid w:val="009E0E42"/>
    <w:rsid w:val="009E1BD9"/>
    <w:rsid w:val="009E2FC8"/>
    <w:rsid w:val="009E33F8"/>
    <w:rsid w:val="009E6D03"/>
    <w:rsid w:val="009E6F3D"/>
    <w:rsid w:val="009F058F"/>
    <w:rsid w:val="009F07DF"/>
    <w:rsid w:val="009F0CD9"/>
    <w:rsid w:val="009F115F"/>
    <w:rsid w:val="009F2D77"/>
    <w:rsid w:val="009F380C"/>
    <w:rsid w:val="009F4391"/>
    <w:rsid w:val="009F6115"/>
    <w:rsid w:val="009F61DD"/>
    <w:rsid w:val="00A006AE"/>
    <w:rsid w:val="00A016CE"/>
    <w:rsid w:val="00A04CD6"/>
    <w:rsid w:val="00A05744"/>
    <w:rsid w:val="00A05F82"/>
    <w:rsid w:val="00A07446"/>
    <w:rsid w:val="00A10B90"/>
    <w:rsid w:val="00A127AA"/>
    <w:rsid w:val="00A12992"/>
    <w:rsid w:val="00A1428C"/>
    <w:rsid w:val="00A14461"/>
    <w:rsid w:val="00A17A98"/>
    <w:rsid w:val="00A17D9B"/>
    <w:rsid w:val="00A21EAF"/>
    <w:rsid w:val="00A24227"/>
    <w:rsid w:val="00A24A14"/>
    <w:rsid w:val="00A2582F"/>
    <w:rsid w:val="00A25D39"/>
    <w:rsid w:val="00A2619E"/>
    <w:rsid w:val="00A26303"/>
    <w:rsid w:val="00A313AE"/>
    <w:rsid w:val="00A31775"/>
    <w:rsid w:val="00A33261"/>
    <w:rsid w:val="00A3370D"/>
    <w:rsid w:val="00A356FD"/>
    <w:rsid w:val="00A35716"/>
    <w:rsid w:val="00A36A8E"/>
    <w:rsid w:val="00A37C06"/>
    <w:rsid w:val="00A4015D"/>
    <w:rsid w:val="00A4089D"/>
    <w:rsid w:val="00A41406"/>
    <w:rsid w:val="00A42338"/>
    <w:rsid w:val="00A43373"/>
    <w:rsid w:val="00A43752"/>
    <w:rsid w:val="00A44A96"/>
    <w:rsid w:val="00A44A9D"/>
    <w:rsid w:val="00A44C0D"/>
    <w:rsid w:val="00A467C3"/>
    <w:rsid w:val="00A46DF6"/>
    <w:rsid w:val="00A472A5"/>
    <w:rsid w:val="00A473AB"/>
    <w:rsid w:val="00A4797F"/>
    <w:rsid w:val="00A50970"/>
    <w:rsid w:val="00A5394A"/>
    <w:rsid w:val="00A53D7C"/>
    <w:rsid w:val="00A55D95"/>
    <w:rsid w:val="00A561C3"/>
    <w:rsid w:val="00A577DC"/>
    <w:rsid w:val="00A611E8"/>
    <w:rsid w:val="00A61238"/>
    <w:rsid w:val="00A627D0"/>
    <w:rsid w:val="00A63366"/>
    <w:rsid w:val="00A63C3D"/>
    <w:rsid w:val="00A6480A"/>
    <w:rsid w:val="00A70F89"/>
    <w:rsid w:val="00A70FF9"/>
    <w:rsid w:val="00A7137C"/>
    <w:rsid w:val="00A73951"/>
    <w:rsid w:val="00A73959"/>
    <w:rsid w:val="00A75261"/>
    <w:rsid w:val="00A76BE7"/>
    <w:rsid w:val="00A7728C"/>
    <w:rsid w:val="00A778ED"/>
    <w:rsid w:val="00A801A4"/>
    <w:rsid w:val="00A80EB8"/>
    <w:rsid w:val="00A816B8"/>
    <w:rsid w:val="00A8282B"/>
    <w:rsid w:val="00A83850"/>
    <w:rsid w:val="00A85195"/>
    <w:rsid w:val="00A8525B"/>
    <w:rsid w:val="00A853C0"/>
    <w:rsid w:val="00A90572"/>
    <w:rsid w:val="00A9090A"/>
    <w:rsid w:val="00A929B9"/>
    <w:rsid w:val="00A92C67"/>
    <w:rsid w:val="00A93402"/>
    <w:rsid w:val="00A9704E"/>
    <w:rsid w:val="00A9725B"/>
    <w:rsid w:val="00A978FA"/>
    <w:rsid w:val="00A97BF8"/>
    <w:rsid w:val="00AA120F"/>
    <w:rsid w:val="00AA21FA"/>
    <w:rsid w:val="00AA39FD"/>
    <w:rsid w:val="00AA3AA0"/>
    <w:rsid w:val="00AA69C6"/>
    <w:rsid w:val="00AA7ECC"/>
    <w:rsid w:val="00AB0B71"/>
    <w:rsid w:val="00AB1492"/>
    <w:rsid w:val="00AB1580"/>
    <w:rsid w:val="00AB17A4"/>
    <w:rsid w:val="00AB4213"/>
    <w:rsid w:val="00AB466E"/>
    <w:rsid w:val="00AB48D8"/>
    <w:rsid w:val="00AB4B89"/>
    <w:rsid w:val="00AB5504"/>
    <w:rsid w:val="00AB6008"/>
    <w:rsid w:val="00AC2759"/>
    <w:rsid w:val="00AC6FB3"/>
    <w:rsid w:val="00AC706C"/>
    <w:rsid w:val="00AD0A4D"/>
    <w:rsid w:val="00AD0E7B"/>
    <w:rsid w:val="00AD4BA0"/>
    <w:rsid w:val="00AD4DEB"/>
    <w:rsid w:val="00AD5016"/>
    <w:rsid w:val="00AD6505"/>
    <w:rsid w:val="00AE0BB1"/>
    <w:rsid w:val="00AE13C0"/>
    <w:rsid w:val="00AE1A06"/>
    <w:rsid w:val="00AE4C17"/>
    <w:rsid w:val="00AE616E"/>
    <w:rsid w:val="00AE6FC0"/>
    <w:rsid w:val="00AF02C7"/>
    <w:rsid w:val="00AF1285"/>
    <w:rsid w:val="00AF18AD"/>
    <w:rsid w:val="00AF25F6"/>
    <w:rsid w:val="00AF3805"/>
    <w:rsid w:val="00AF4508"/>
    <w:rsid w:val="00AF4FF0"/>
    <w:rsid w:val="00AF5009"/>
    <w:rsid w:val="00AF5914"/>
    <w:rsid w:val="00AF6284"/>
    <w:rsid w:val="00AF72BB"/>
    <w:rsid w:val="00AF76CE"/>
    <w:rsid w:val="00B01701"/>
    <w:rsid w:val="00B0317D"/>
    <w:rsid w:val="00B04ABF"/>
    <w:rsid w:val="00B05111"/>
    <w:rsid w:val="00B05A07"/>
    <w:rsid w:val="00B10428"/>
    <w:rsid w:val="00B109E2"/>
    <w:rsid w:val="00B10B23"/>
    <w:rsid w:val="00B11CA4"/>
    <w:rsid w:val="00B13A0A"/>
    <w:rsid w:val="00B13FC8"/>
    <w:rsid w:val="00B16070"/>
    <w:rsid w:val="00B1722C"/>
    <w:rsid w:val="00B17A46"/>
    <w:rsid w:val="00B20DBB"/>
    <w:rsid w:val="00B20E81"/>
    <w:rsid w:val="00B217EE"/>
    <w:rsid w:val="00B21805"/>
    <w:rsid w:val="00B22E41"/>
    <w:rsid w:val="00B23074"/>
    <w:rsid w:val="00B26E3F"/>
    <w:rsid w:val="00B26EB0"/>
    <w:rsid w:val="00B27BB9"/>
    <w:rsid w:val="00B27D62"/>
    <w:rsid w:val="00B32DA4"/>
    <w:rsid w:val="00B33348"/>
    <w:rsid w:val="00B35D70"/>
    <w:rsid w:val="00B3690F"/>
    <w:rsid w:val="00B3694C"/>
    <w:rsid w:val="00B40D7F"/>
    <w:rsid w:val="00B42AD9"/>
    <w:rsid w:val="00B43109"/>
    <w:rsid w:val="00B43D2C"/>
    <w:rsid w:val="00B43E57"/>
    <w:rsid w:val="00B44106"/>
    <w:rsid w:val="00B47858"/>
    <w:rsid w:val="00B527A9"/>
    <w:rsid w:val="00B53F9D"/>
    <w:rsid w:val="00B54301"/>
    <w:rsid w:val="00B54F74"/>
    <w:rsid w:val="00B54FD9"/>
    <w:rsid w:val="00B60667"/>
    <w:rsid w:val="00B610FD"/>
    <w:rsid w:val="00B6379D"/>
    <w:rsid w:val="00B63D39"/>
    <w:rsid w:val="00B641E2"/>
    <w:rsid w:val="00B6424D"/>
    <w:rsid w:val="00B65208"/>
    <w:rsid w:val="00B65652"/>
    <w:rsid w:val="00B66039"/>
    <w:rsid w:val="00B67421"/>
    <w:rsid w:val="00B70C93"/>
    <w:rsid w:val="00B70F59"/>
    <w:rsid w:val="00B712A5"/>
    <w:rsid w:val="00B71532"/>
    <w:rsid w:val="00B7191F"/>
    <w:rsid w:val="00B724E2"/>
    <w:rsid w:val="00B749EF"/>
    <w:rsid w:val="00B757FD"/>
    <w:rsid w:val="00B75B88"/>
    <w:rsid w:val="00B75CEC"/>
    <w:rsid w:val="00B75DCD"/>
    <w:rsid w:val="00B8090A"/>
    <w:rsid w:val="00B80F63"/>
    <w:rsid w:val="00B810B8"/>
    <w:rsid w:val="00B8278C"/>
    <w:rsid w:val="00B83842"/>
    <w:rsid w:val="00B84E3E"/>
    <w:rsid w:val="00B87D05"/>
    <w:rsid w:val="00B939A6"/>
    <w:rsid w:val="00B9486D"/>
    <w:rsid w:val="00B958AC"/>
    <w:rsid w:val="00B972C9"/>
    <w:rsid w:val="00BA043C"/>
    <w:rsid w:val="00BA0915"/>
    <w:rsid w:val="00BA0BE3"/>
    <w:rsid w:val="00BA3B6C"/>
    <w:rsid w:val="00BA4AF8"/>
    <w:rsid w:val="00BA5B1C"/>
    <w:rsid w:val="00BA6CAE"/>
    <w:rsid w:val="00BA729B"/>
    <w:rsid w:val="00BA7BFA"/>
    <w:rsid w:val="00BB3618"/>
    <w:rsid w:val="00BB3699"/>
    <w:rsid w:val="00BB36A8"/>
    <w:rsid w:val="00BB506F"/>
    <w:rsid w:val="00BB566D"/>
    <w:rsid w:val="00BB78B6"/>
    <w:rsid w:val="00BC0505"/>
    <w:rsid w:val="00BC1C93"/>
    <w:rsid w:val="00BC1DA7"/>
    <w:rsid w:val="00BC3A30"/>
    <w:rsid w:val="00BC4703"/>
    <w:rsid w:val="00BC6209"/>
    <w:rsid w:val="00BD023A"/>
    <w:rsid w:val="00BD07CB"/>
    <w:rsid w:val="00BD262C"/>
    <w:rsid w:val="00BD4472"/>
    <w:rsid w:val="00BD49E4"/>
    <w:rsid w:val="00BD51BC"/>
    <w:rsid w:val="00BD64F3"/>
    <w:rsid w:val="00BD7537"/>
    <w:rsid w:val="00BD7C05"/>
    <w:rsid w:val="00BE0ABF"/>
    <w:rsid w:val="00BE0BC2"/>
    <w:rsid w:val="00BE1527"/>
    <w:rsid w:val="00BE15C8"/>
    <w:rsid w:val="00BE1F24"/>
    <w:rsid w:val="00BE2320"/>
    <w:rsid w:val="00BE327D"/>
    <w:rsid w:val="00BE5142"/>
    <w:rsid w:val="00BE59E5"/>
    <w:rsid w:val="00BF01D8"/>
    <w:rsid w:val="00BF30C7"/>
    <w:rsid w:val="00BF403F"/>
    <w:rsid w:val="00BF40F6"/>
    <w:rsid w:val="00BF45A9"/>
    <w:rsid w:val="00BF6353"/>
    <w:rsid w:val="00BF74CA"/>
    <w:rsid w:val="00BF7913"/>
    <w:rsid w:val="00BF7F75"/>
    <w:rsid w:val="00C01084"/>
    <w:rsid w:val="00C010B7"/>
    <w:rsid w:val="00C01C6B"/>
    <w:rsid w:val="00C0250E"/>
    <w:rsid w:val="00C036A3"/>
    <w:rsid w:val="00C03753"/>
    <w:rsid w:val="00C06E73"/>
    <w:rsid w:val="00C07C1E"/>
    <w:rsid w:val="00C10585"/>
    <w:rsid w:val="00C11151"/>
    <w:rsid w:val="00C143A0"/>
    <w:rsid w:val="00C14428"/>
    <w:rsid w:val="00C1445E"/>
    <w:rsid w:val="00C15032"/>
    <w:rsid w:val="00C156B7"/>
    <w:rsid w:val="00C17676"/>
    <w:rsid w:val="00C22DD6"/>
    <w:rsid w:val="00C231F4"/>
    <w:rsid w:val="00C245ED"/>
    <w:rsid w:val="00C24A02"/>
    <w:rsid w:val="00C257E1"/>
    <w:rsid w:val="00C25FC2"/>
    <w:rsid w:val="00C26368"/>
    <w:rsid w:val="00C302DF"/>
    <w:rsid w:val="00C31C6A"/>
    <w:rsid w:val="00C32AB2"/>
    <w:rsid w:val="00C33A2D"/>
    <w:rsid w:val="00C35218"/>
    <w:rsid w:val="00C37915"/>
    <w:rsid w:val="00C4031C"/>
    <w:rsid w:val="00C40AF4"/>
    <w:rsid w:val="00C40FEF"/>
    <w:rsid w:val="00C41B90"/>
    <w:rsid w:val="00C434C1"/>
    <w:rsid w:val="00C43640"/>
    <w:rsid w:val="00C437AE"/>
    <w:rsid w:val="00C43E72"/>
    <w:rsid w:val="00C43E7D"/>
    <w:rsid w:val="00C4492C"/>
    <w:rsid w:val="00C457F3"/>
    <w:rsid w:val="00C46BD5"/>
    <w:rsid w:val="00C4722B"/>
    <w:rsid w:val="00C501EF"/>
    <w:rsid w:val="00C54071"/>
    <w:rsid w:val="00C547E2"/>
    <w:rsid w:val="00C54B7C"/>
    <w:rsid w:val="00C57F8D"/>
    <w:rsid w:val="00C60B07"/>
    <w:rsid w:val="00C623A5"/>
    <w:rsid w:val="00C62CC5"/>
    <w:rsid w:val="00C66118"/>
    <w:rsid w:val="00C66F2A"/>
    <w:rsid w:val="00C72E0B"/>
    <w:rsid w:val="00C73868"/>
    <w:rsid w:val="00C74C71"/>
    <w:rsid w:val="00C7501B"/>
    <w:rsid w:val="00C75253"/>
    <w:rsid w:val="00C75A13"/>
    <w:rsid w:val="00C768D6"/>
    <w:rsid w:val="00C769A7"/>
    <w:rsid w:val="00C80388"/>
    <w:rsid w:val="00C81803"/>
    <w:rsid w:val="00C827BD"/>
    <w:rsid w:val="00C83509"/>
    <w:rsid w:val="00C83586"/>
    <w:rsid w:val="00C84414"/>
    <w:rsid w:val="00C84626"/>
    <w:rsid w:val="00C847DA"/>
    <w:rsid w:val="00C85EBA"/>
    <w:rsid w:val="00C86B85"/>
    <w:rsid w:val="00C910EC"/>
    <w:rsid w:val="00C91C13"/>
    <w:rsid w:val="00C95674"/>
    <w:rsid w:val="00C960A0"/>
    <w:rsid w:val="00CA2CA4"/>
    <w:rsid w:val="00CA3CF9"/>
    <w:rsid w:val="00CA4371"/>
    <w:rsid w:val="00CA4BD7"/>
    <w:rsid w:val="00CB0BFA"/>
    <w:rsid w:val="00CB18C8"/>
    <w:rsid w:val="00CB3C03"/>
    <w:rsid w:val="00CB4DFC"/>
    <w:rsid w:val="00CB50CB"/>
    <w:rsid w:val="00CB52D9"/>
    <w:rsid w:val="00CB6232"/>
    <w:rsid w:val="00CB6BA6"/>
    <w:rsid w:val="00CB7D56"/>
    <w:rsid w:val="00CC07C9"/>
    <w:rsid w:val="00CC0C2A"/>
    <w:rsid w:val="00CC1A6D"/>
    <w:rsid w:val="00CC2956"/>
    <w:rsid w:val="00CC302E"/>
    <w:rsid w:val="00CC714D"/>
    <w:rsid w:val="00CC720D"/>
    <w:rsid w:val="00CD4486"/>
    <w:rsid w:val="00CD4C56"/>
    <w:rsid w:val="00CE2CE0"/>
    <w:rsid w:val="00CE3036"/>
    <w:rsid w:val="00CE3F00"/>
    <w:rsid w:val="00CE479A"/>
    <w:rsid w:val="00CE6227"/>
    <w:rsid w:val="00CE7A61"/>
    <w:rsid w:val="00CE7C8A"/>
    <w:rsid w:val="00CF0184"/>
    <w:rsid w:val="00CF15B0"/>
    <w:rsid w:val="00CF2187"/>
    <w:rsid w:val="00CF21EA"/>
    <w:rsid w:val="00CF2436"/>
    <w:rsid w:val="00CF3857"/>
    <w:rsid w:val="00CF3925"/>
    <w:rsid w:val="00CF3E9B"/>
    <w:rsid w:val="00CF538B"/>
    <w:rsid w:val="00CF57C9"/>
    <w:rsid w:val="00CF6666"/>
    <w:rsid w:val="00CF797F"/>
    <w:rsid w:val="00CF7DF8"/>
    <w:rsid w:val="00D00919"/>
    <w:rsid w:val="00D0259E"/>
    <w:rsid w:val="00D02D27"/>
    <w:rsid w:val="00D02EEA"/>
    <w:rsid w:val="00D07CB7"/>
    <w:rsid w:val="00D109C4"/>
    <w:rsid w:val="00D10DFF"/>
    <w:rsid w:val="00D122CD"/>
    <w:rsid w:val="00D12D46"/>
    <w:rsid w:val="00D1390A"/>
    <w:rsid w:val="00D13AF3"/>
    <w:rsid w:val="00D13E80"/>
    <w:rsid w:val="00D147BF"/>
    <w:rsid w:val="00D15EA4"/>
    <w:rsid w:val="00D16BFD"/>
    <w:rsid w:val="00D16DE2"/>
    <w:rsid w:val="00D174A6"/>
    <w:rsid w:val="00D2077A"/>
    <w:rsid w:val="00D209A4"/>
    <w:rsid w:val="00D21424"/>
    <w:rsid w:val="00D21D6B"/>
    <w:rsid w:val="00D2794C"/>
    <w:rsid w:val="00D30C68"/>
    <w:rsid w:val="00D310DD"/>
    <w:rsid w:val="00D31542"/>
    <w:rsid w:val="00D34EF4"/>
    <w:rsid w:val="00D3719E"/>
    <w:rsid w:val="00D4059B"/>
    <w:rsid w:val="00D41642"/>
    <w:rsid w:val="00D465CF"/>
    <w:rsid w:val="00D503BF"/>
    <w:rsid w:val="00D50AA5"/>
    <w:rsid w:val="00D5208B"/>
    <w:rsid w:val="00D53122"/>
    <w:rsid w:val="00D5586B"/>
    <w:rsid w:val="00D55C62"/>
    <w:rsid w:val="00D57BFB"/>
    <w:rsid w:val="00D60364"/>
    <w:rsid w:val="00D6080E"/>
    <w:rsid w:val="00D61BF3"/>
    <w:rsid w:val="00D633F2"/>
    <w:rsid w:val="00D63750"/>
    <w:rsid w:val="00D64348"/>
    <w:rsid w:val="00D6439C"/>
    <w:rsid w:val="00D643F5"/>
    <w:rsid w:val="00D66178"/>
    <w:rsid w:val="00D704EE"/>
    <w:rsid w:val="00D73887"/>
    <w:rsid w:val="00D74E76"/>
    <w:rsid w:val="00D75504"/>
    <w:rsid w:val="00D75DA5"/>
    <w:rsid w:val="00D77A37"/>
    <w:rsid w:val="00D802D9"/>
    <w:rsid w:val="00D806F0"/>
    <w:rsid w:val="00D8079F"/>
    <w:rsid w:val="00D80CE4"/>
    <w:rsid w:val="00D8170F"/>
    <w:rsid w:val="00D82AFC"/>
    <w:rsid w:val="00D82FA7"/>
    <w:rsid w:val="00D85019"/>
    <w:rsid w:val="00D86228"/>
    <w:rsid w:val="00D86CF7"/>
    <w:rsid w:val="00D8728A"/>
    <w:rsid w:val="00D9054E"/>
    <w:rsid w:val="00D92BD7"/>
    <w:rsid w:val="00D931AD"/>
    <w:rsid w:val="00D93D50"/>
    <w:rsid w:val="00D93EE5"/>
    <w:rsid w:val="00D95733"/>
    <w:rsid w:val="00D95905"/>
    <w:rsid w:val="00D95F94"/>
    <w:rsid w:val="00D96542"/>
    <w:rsid w:val="00DA07F9"/>
    <w:rsid w:val="00DA2094"/>
    <w:rsid w:val="00DA21C4"/>
    <w:rsid w:val="00DA2335"/>
    <w:rsid w:val="00DA2C02"/>
    <w:rsid w:val="00DA2F45"/>
    <w:rsid w:val="00DA348F"/>
    <w:rsid w:val="00DA4597"/>
    <w:rsid w:val="00DA4D31"/>
    <w:rsid w:val="00DA5787"/>
    <w:rsid w:val="00DA5AE1"/>
    <w:rsid w:val="00DA641C"/>
    <w:rsid w:val="00DA7AE3"/>
    <w:rsid w:val="00DA7D33"/>
    <w:rsid w:val="00DB0F45"/>
    <w:rsid w:val="00DB28CC"/>
    <w:rsid w:val="00DB3638"/>
    <w:rsid w:val="00DB3856"/>
    <w:rsid w:val="00DB3CCD"/>
    <w:rsid w:val="00DB64F1"/>
    <w:rsid w:val="00DB6A58"/>
    <w:rsid w:val="00DC0DBD"/>
    <w:rsid w:val="00DC16B4"/>
    <w:rsid w:val="00DC31D4"/>
    <w:rsid w:val="00DC549E"/>
    <w:rsid w:val="00DC6A0D"/>
    <w:rsid w:val="00DC7FAA"/>
    <w:rsid w:val="00DD0544"/>
    <w:rsid w:val="00DD33FF"/>
    <w:rsid w:val="00DD3734"/>
    <w:rsid w:val="00DD39EC"/>
    <w:rsid w:val="00DD3F9E"/>
    <w:rsid w:val="00DD5EB1"/>
    <w:rsid w:val="00DD5EC9"/>
    <w:rsid w:val="00DD6E45"/>
    <w:rsid w:val="00DD7197"/>
    <w:rsid w:val="00DE0E2C"/>
    <w:rsid w:val="00DE4030"/>
    <w:rsid w:val="00DE43FA"/>
    <w:rsid w:val="00DE5075"/>
    <w:rsid w:val="00DE636B"/>
    <w:rsid w:val="00DF03AD"/>
    <w:rsid w:val="00DF13CD"/>
    <w:rsid w:val="00DF1C84"/>
    <w:rsid w:val="00DF1D7F"/>
    <w:rsid w:val="00DF25B0"/>
    <w:rsid w:val="00DF32BA"/>
    <w:rsid w:val="00DF4BC8"/>
    <w:rsid w:val="00DF74E1"/>
    <w:rsid w:val="00DF7C23"/>
    <w:rsid w:val="00E0433C"/>
    <w:rsid w:val="00E072DA"/>
    <w:rsid w:val="00E12453"/>
    <w:rsid w:val="00E159E4"/>
    <w:rsid w:val="00E16BAC"/>
    <w:rsid w:val="00E16E0D"/>
    <w:rsid w:val="00E16F2F"/>
    <w:rsid w:val="00E17630"/>
    <w:rsid w:val="00E20F1A"/>
    <w:rsid w:val="00E20FA5"/>
    <w:rsid w:val="00E2207D"/>
    <w:rsid w:val="00E22CC7"/>
    <w:rsid w:val="00E249E6"/>
    <w:rsid w:val="00E24E93"/>
    <w:rsid w:val="00E30942"/>
    <w:rsid w:val="00E30DF5"/>
    <w:rsid w:val="00E31662"/>
    <w:rsid w:val="00E31D91"/>
    <w:rsid w:val="00E31F3F"/>
    <w:rsid w:val="00E33946"/>
    <w:rsid w:val="00E34422"/>
    <w:rsid w:val="00E3675A"/>
    <w:rsid w:val="00E42B48"/>
    <w:rsid w:val="00E439D3"/>
    <w:rsid w:val="00E43C34"/>
    <w:rsid w:val="00E43D1A"/>
    <w:rsid w:val="00E447C8"/>
    <w:rsid w:val="00E4736E"/>
    <w:rsid w:val="00E50793"/>
    <w:rsid w:val="00E52836"/>
    <w:rsid w:val="00E55261"/>
    <w:rsid w:val="00E563D8"/>
    <w:rsid w:val="00E57F91"/>
    <w:rsid w:val="00E6015A"/>
    <w:rsid w:val="00E62995"/>
    <w:rsid w:val="00E62DF6"/>
    <w:rsid w:val="00E6331D"/>
    <w:rsid w:val="00E63D39"/>
    <w:rsid w:val="00E6417E"/>
    <w:rsid w:val="00E66030"/>
    <w:rsid w:val="00E661A5"/>
    <w:rsid w:val="00E73577"/>
    <w:rsid w:val="00E73B7E"/>
    <w:rsid w:val="00E73E1C"/>
    <w:rsid w:val="00E751AA"/>
    <w:rsid w:val="00E75E74"/>
    <w:rsid w:val="00E805BB"/>
    <w:rsid w:val="00E82118"/>
    <w:rsid w:val="00E84EBB"/>
    <w:rsid w:val="00E85F8F"/>
    <w:rsid w:val="00E86669"/>
    <w:rsid w:val="00E86C8C"/>
    <w:rsid w:val="00E87A75"/>
    <w:rsid w:val="00E91629"/>
    <w:rsid w:val="00E91A5C"/>
    <w:rsid w:val="00E92E73"/>
    <w:rsid w:val="00E936C2"/>
    <w:rsid w:val="00E948EF"/>
    <w:rsid w:val="00E96AD0"/>
    <w:rsid w:val="00E97F19"/>
    <w:rsid w:val="00EA0F0C"/>
    <w:rsid w:val="00EA0F5E"/>
    <w:rsid w:val="00EA2D81"/>
    <w:rsid w:val="00EA3E35"/>
    <w:rsid w:val="00EA4FFE"/>
    <w:rsid w:val="00EA50F1"/>
    <w:rsid w:val="00EA5F3A"/>
    <w:rsid w:val="00EA656B"/>
    <w:rsid w:val="00EB15CC"/>
    <w:rsid w:val="00EB1AC6"/>
    <w:rsid w:val="00EB29DA"/>
    <w:rsid w:val="00EB54BD"/>
    <w:rsid w:val="00EB5E08"/>
    <w:rsid w:val="00EB6427"/>
    <w:rsid w:val="00EB6C00"/>
    <w:rsid w:val="00EB72C3"/>
    <w:rsid w:val="00EC0410"/>
    <w:rsid w:val="00EC046C"/>
    <w:rsid w:val="00EC0ADD"/>
    <w:rsid w:val="00EC25D0"/>
    <w:rsid w:val="00EC41AB"/>
    <w:rsid w:val="00EC7641"/>
    <w:rsid w:val="00ED24AA"/>
    <w:rsid w:val="00ED2F32"/>
    <w:rsid w:val="00ED43D0"/>
    <w:rsid w:val="00ED4C7C"/>
    <w:rsid w:val="00ED50A7"/>
    <w:rsid w:val="00ED55B8"/>
    <w:rsid w:val="00ED5A2C"/>
    <w:rsid w:val="00EE08F5"/>
    <w:rsid w:val="00EE10EF"/>
    <w:rsid w:val="00EE352E"/>
    <w:rsid w:val="00EE3D19"/>
    <w:rsid w:val="00EE43BB"/>
    <w:rsid w:val="00EE4A9E"/>
    <w:rsid w:val="00EE6747"/>
    <w:rsid w:val="00EE7B6A"/>
    <w:rsid w:val="00EE7E90"/>
    <w:rsid w:val="00EF0CC6"/>
    <w:rsid w:val="00EF1D8B"/>
    <w:rsid w:val="00EF2886"/>
    <w:rsid w:val="00EF3521"/>
    <w:rsid w:val="00EF553F"/>
    <w:rsid w:val="00EF5AFC"/>
    <w:rsid w:val="00EF6B0C"/>
    <w:rsid w:val="00EF73E5"/>
    <w:rsid w:val="00EF7DE4"/>
    <w:rsid w:val="00F00C5F"/>
    <w:rsid w:val="00F011EF"/>
    <w:rsid w:val="00F017AA"/>
    <w:rsid w:val="00F04E73"/>
    <w:rsid w:val="00F04FC4"/>
    <w:rsid w:val="00F05E11"/>
    <w:rsid w:val="00F06534"/>
    <w:rsid w:val="00F06648"/>
    <w:rsid w:val="00F0734A"/>
    <w:rsid w:val="00F106F6"/>
    <w:rsid w:val="00F11E23"/>
    <w:rsid w:val="00F126A9"/>
    <w:rsid w:val="00F1373D"/>
    <w:rsid w:val="00F1378D"/>
    <w:rsid w:val="00F163D7"/>
    <w:rsid w:val="00F1765A"/>
    <w:rsid w:val="00F2142A"/>
    <w:rsid w:val="00F21A22"/>
    <w:rsid w:val="00F22B4F"/>
    <w:rsid w:val="00F23540"/>
    <w:rsid w:val="00F2365F"/>
    <w:rsid w:val="00F24042"/>
    <w:rsid w:val="00F24292"/>
    <w:rsid w:val="00F24846"/>
    <w:rsid w:val="00F250A4"/>
    <w:rsid w:val="00F25DB9"/>
    <w:rsid w:val="00F272F9"/>
    <w:rsid w:val="00F2787B"/>
    <w:rsid w:val="00F27D71"/>
    <w:rsid w:val="00F30EE3"/>
    <w:rsid w:val="00F318B2"/>
    <w:rsid w:val="00F33766"/>
    <w:rsid w:val="00F34CE1"/>
    <w:rsid w:val="00F34FB0"/>
    <w:rsid w:val="00F36167"/>
    <w:rsid w:val="00F363B0"/>
    <w:rsid w:val="00F37774"/>
    <w:rsid w:val="00F40082"/>
    <w:rsid w:val="00F43D86"/>
    <w:rsid w:val="00F46035"/>
    <w:rsid w:val="00F479F0"/>
    <w:rsid w:val="00F5299C"/>
    <w:rsid w:val="00F530E1"/>
    <w:rsid w:val="00F5337B"/>
    <w:rsid w:val="00F53406"/>
    <w:rsid w:val="00F5367C"/>
    <w:rsid w:val="00F5570D"/>
    <w:rsid w:val="00F557F4"/>
    <w:rsid w:val="00F55B06"/>
    <w:rsid w:val="00F56068"/>
    <w:rsid w:val="00F573BB"/>
    <w:rsid w:val="00F57546"/>
    <w:rsid w:val="00F63E28"/>
    <w:rsid w:val="00F659BF"/>
    <w:rsid w:val="00F65FE5"/>
    <w:rsid w:val="00F66258"/>
    <w:rsid w:val="00F67051"/>
    <w:rsid w:val="00F74EA3"/>
    <w:rsid w:val="00F77368"/>
    <w:rsid w:val="00F80549"/>
    <w:rsid w:val="00F80935"/>
    <w:rsid w:val="00F810F1"/>
    <w:rsid w:val="00F8111D"/>
    <w:rsid w:val="00F86E5B"/>
    <w:rsid w:val="00F875AA"/>
    <w:rsid w:val="00F876F5"/>
    <w:rsid w:val="00F87EA6"/>
    <w:rsid w:val="00F9035E"/>
    <w:rsid w:val="00F9074E"/>
    <w:rsid w:val="00F9266E"/>
    <w:rsid w:val="00F92749"/>
    <w:rsid w:val="00F93285"/>
    <w:rsid w:val="00F932AA"/>
    <w:rsid w:val="00F93FCF"/>
    <w:rsid w:val="00F94A17"/>
    <w:rsid w:val="00F95F55"/>
    <w:rsid w:val="00F96DE2"/>
    <w:rsid w:val="00F97224"/>
    <w:rsid w:val="00F972C3"/>
    <w:rsid w:val="00F973BE"/>
    <w:rsid w:val="00F97B33"/>
    <w:rsid w:val="00F97F50"/>
    <w:rsid w:val="00FA0037"/>
    <w:rsid w:val="00FA0DA9"/>
    <w:rsid w:val="00FA16C2"/>
    <w:rsid w:val="00FA1B83"/>
    <w:rsid w:val="00FA3526"/>
    <w:rsid w:val="00FA4386"/>
    <w:rsid w:val="00FA5045"/>
    <w:rsid w:val="00FA5147"/>
    <w:rsid w:val="00FA6455"/>
    <w:rsid w:val="00FA66BD"/>
    <w:rsid w:val="00FA7C5D"/>
    <w:rsid w:val="00FB149F"/>
    <w:rsid w:val="00FB2F7A"/>
    <w:rsid w:val="00FB465E"/>
    <w:rsid w:val="00FB48B6"/>
    <w:rsid w:val="00FB59CF"/>
    <w:rsid w:val="00FB612C"/>
    <w:rsid w:val="00FB69CB"/>
    <w:rsid w:val="00FB7825"/>
    <w:rsid w:val="00FB7955"/>
    <w:rsid w:val="00FC0927"/>
    <w:rsid w:val="00FC15DA"/>
    <w:rsid w:val="00FC1992"/>
    <w:rsid w:val="00FC4726"/>
    <w:rsid w:val="00FC55F7"/>
    <w:rsid w:val="00FC5A56"/>
    <w:rsid w:val="00FC6629"/>
    <w:rsid w:val="00FD0142"/>
    <w:rsid w:val="00FD06BE"/>
    <w:rsid w:val="00FD1507"/>
    <w:rsid w:val="00FD388C"/>
    <w:rsid w:val="00FD3CBD"/>
    <w:rsid w:val="00FD420E"/>
    <w:rsid w:val="00FD4618"/>
    <w:rsid w:val="00FD58AD"/>
    <w:rsid w:val="00FD5E31"/>
    <w:rsid w:val="00FD6F0E"/>
    <w:rsid w:val="00FD7E2C"/>
    <w:rsid w:val="00FE0BD6"/>
    <w:rsid w:val="00FE16F1"/>
    <w:rsid w:val="00FE1C32"/>
    <w:rsid w:val="00FE1FE1"/>
    <w:rsid w:val="00FE24FA"/>
    <w:rsid w:val="00FE4772"/>
    <w:rsid w:val="00FE5385"/>
    <w:rsid w:val="00FE6654"/>
    <w:rsid w:val="00FE7138"/>
    <w:rsid w:val="00FF0AD2"/>
    <w:rsid w:val="00FF106B"/>
    <w:rsid w:val="00FF1727"/>
    <w:rsid w:val="00FF202F"/>
    <w:rsid w:val="00FF33EF"/>
    <w:rsid w:val="00FF6150"/>
    <w:rsid w:val="00FF63FF"/>
    <w:rsid w:val="00FF7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 id="V:Rule3" type="connector" idref="#_x0000_s1031"/>
        <o:r id="V:Rule4" type="connector" idref="#_x0000_s1032"/>
      </o:rules>
    </o:shapelayout>
  </w:shapeDefaults>
  <w:decimalSymbol w:val="."/>
  <w:listSeparator w:val=","/>
  <w14:docId w14:val="6468C32A"/>
  <w15:docId w15:val="{3FE3E7FD-55D4-43DF-B6FA-F2B7A91E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A9F"/>
    <w:rPr>
      <w:color w:val="0000FF" w:themeColor="hyperlink"/>
      <w:u w:val="single"/>
    </w:rPr>
  </w:style>
  <w:style w:type="paragraph" w:styleId="ListParagraph">
    <w:name w:val="List Paragraph"/>
    <w:basedOn w:val="Normal"/>
    <w:uiPriority w:val="99"/>
    <w:qFormat/>
    <w:rsid w:val="00E31662"/>
    <w:pPr>
      <w:ind w:left="720"/>
      <w:contextualSpacing/>
    </w:pPr>
  </w:style>
  <w:style w:type="paragraph" w:styleId="FootnoteText">
    <w:name w:val="footnote text"/>
    <w:basedOn w:val="Normal"/>
    <w:link w:val="FootnoteTextChar"/>
    <w:uiPriority w:val="99"/>
    <w:unhideWhenUsed/>
    <w:rsid w:val="00E31662"/>
    <w:pPr>
      <w:spacing w:after="0" w:line="240" w:lineRule="auto"/>
    </w:pPr>
    <w:rPr>
      <w:sz w:val="20"/>
      <w:szCs w:val="20"/>
    </w:rPr>
  </w:style>
  <w:style w:type="character" w:customStyle="1" w:styleId="FootnoteTextChar">
    <w:name w:val="Footnote Text Char"/>
    <w:basedOn w:val="DefaultParagraphFont"/>
    <w:link w:val="FootnoteText"/>
    <w:uiPriority w:val="99"/>
    <w:rsid w:val="00E31662"/>
    <w:rPr>
      <w:sz w:val="20"/>
      <w:szCs w:val="20"/>
    </w:rPr>
  </w:style>
  <w:style w:type="character" w:styleId="FootnoteReference">
    <w:name w:val="footnote reference"/>
    <w:basedOn w:val="DefaultParagraphFont"/>
    <w:uiPriority w:val="99"/>
    <w:semiHidden/>
    <w:unhideWhenUsed/>
    <w:rsid w:val="00E31662"/>
    <w:rPr>
      <w:vertAlign w:val="superscript"/>
    </w:rPr>
  </w:style>
  <w:style w:type="paragraph" w:styleId="Header">
    <w:name w:val="header"/>
    <w:basedOn w:val="Normal"/>
    <w:link w:val="HeaderChar"/>
    <w:uiPriority w:val="99"/>
    <w:unhideWhenUsed/>
    <w:rsid w:val="003E6E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6ED0"/>
  </w:style>
  <w:style w:type="paragraph" w:styleId="Footer">
    <w:name w:val="footer"/>
    <w:basedOn w:val="Normal"/>
    <w:link w:val="FooterChar"/>
    <w:uiPriority w:val="99"/>
    <w:unhideWhenUsed/>
    <w:rsid w:val="003E6E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msanusi21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A626C29E-DE1A-490B-BCEF-BC4A719D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18</Pages>
  <Words>6290</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MANGGAR-LAPTOP</dc:creator>
  <cp:lastModifiedBy>LENOVO</cp:lastModifiedBy>
  <cp:revision>18</cp:revision>
  <dcterms:created xsi:type="dcterms:W3CDTF">2019-10-09T14:14:00Z</dcterms:created>
  <dcterms:modified xsi:type="dcterms:W3CDTF">2019-11-01T02:05:00Z</dcterms:modified>
</cp:coreProperties>
</file>